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2"/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1175"/>
      </w:tblGrid>
      <w:tr w:rsidR="00D175C6" w:rsidRPr="00F3301B" w:rsidTr="005F6906">
        <w:trPr>
          <w:trHeight w:val="2700"/>
        </w:trPr>
        <w:tc>
          <w:tcPr>
            <w:tcW w:w="5495" w:type="dxa"/>
            <w:gridSpan w:val="2"/>
            <w:vAlign w:val="center"/>
          </w:tcPr>
          <w:p w:rsidR="00D175C6" w:rsidRPr="00F3301B" w:rsidRDefault="00D175C6" w:rsidP="00D175C6">
            <w:pPr>
              <w:tabs>
                <w:tab w:val="left" w:pos="414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ЭКСПЕРТНЫЙ СОВЕТ</w:t>
            </w:r>
          </w:p>
          <w:p w:rsidR="00D175C6" w:rsidRDefault="00D175C6" w:rsidP="00D175C6">
            <w:pPr>
              <w:tabs>
                <w:tab w:val="left" w:pos="4500"/>
                <w:tab w:val="left" w:pos="4680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</w:t>
            </w:r>
          </w:p>
          <w:p w:rsidR="00D175C6" w:rsidRDefault="00D175C6" w:rsidP="00D175C6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ГОСУДАРСТВЕННОЙ </w:t>
            </w:r>
          </w:p>
          <w:p w:rsidR="00D175C6" w:rsidRDefault="00D175C6" w:rsidP="00D175C6">
            <w:pPr>
              <w:tabs>
                <w:tab w:val="left" w:pos="4500"/>
                <w:tab w:val="left" w:pos="4680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РЕЛИГИОВЕДЧЕСКОЙ </w:t>
            </w:r>
          </w:p>
          <w:p w:rsidR="00D175C6" w:rsidRPr="00F3301B" w:rsidRDefault="00D175C6" w:rsidP="00D175C6">
            <w:pPr>
              <w:tabs>
                <w:tab w:val="left" w:pos="4500"/>
                <w:tab w:val="left" w:pos="4680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  <w:p w:rsidR="005F6906" w:rsidRDefault="005F6906" w:rsidP="005F6906">
            <w:pPr>
              <w:tabs>
                <w:tab w:val="left" w:pos="5387"/>
                <w:tab w:val="left" w:pos="5670"/>
              </w:tabs>
              <w:suppressAutoHyphens/>
              <w:ind w:right="-81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 МИНИСТЕРСТВЕ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175C6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ЮСТИЦИИ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</w:p>
          <w:p w:rsidR="00D175C6" w:rsidRPr="00F3301B" w:rsidRDefault="005F6906" w:rsidP="005F6906">
            <w:pPr>
              <w:tabs>
                <w:tab w:val="left" w:pos="5387"/>
                <w:tab w:val="left" w:pos="5670"/>
              </w:tabs>
              <w:suppressAutoHyphens/>
              <w:ind w:right="-8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="00D175C6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:rsidR="00D175C6" w:rsidRPr="00F3301B" w:rsidRDefault="00D175C6" w:rsidP="00D175C6">
            <w:pPr>
              <w:tabs>
                <w:tab w:val="left" w:pos="4500"/>
              </w:tabs>
              <w:suppressAutoHyphens/>
              <w:ind w:right="-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5C6" w:rsidRPr="00F3301B" w:rsidRDefault="005F6906" w:rsidP="00D175C6">
            <w:pPr>
              <w:tabs>
                <w:tab w:val="left" w:pos="-6048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="00D175C6"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Житная ул., д. 14, Москва, 119991</w:t>
            </w:r>
          </w:p>
          <w:p w:rsidR="00D175C6" w:rsidRDefault="00D175C6" w:rsidP="006354DB">
            <w:pPr>
              <w:tabs>
                <w:tab w:val="left" w:pos="-6048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(495) 955-59-99,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="005F69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F3301B">
              <w:rPr>
                <w:rFonts w:ascii="Times New Roman" w:hAnsi="Times New Roman" w:cs="Times New Roman"/>
                <w:b/>
                <w:sz w:val="28"/>
                <w:szCs w:val="28"/>
              </w:rPr>
              <w:t>факс (495) 955-57-79</w:t>
            </w:r>
          </w:p>
          <w:p w:rsidR="007958CC" w:rsidRDefault="007958CC" w:rsidP="006354DB">
            <w:pPr>
              <w:tabs>
                <w:tab w:val="left" w:pos="-6048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958CC" w:rsidRDefault="007958CC" w:rsidP="007958CC">
            <w:pPr>
              <w:tabs>
                <w:tab w:val="left" w:pos="-6048"/>
              </w:tabs>
              <w:suppressAutoHyphens/>
              <w:ind w:right="-5"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1E335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1E335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/2020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0</w:t>
            </w:r>
            <w:r w:rsidR="00CB580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.05.2020</w:t>
            </w:r>
          </w:p>
          <w:p w:rsidR="007958CC" w:rsidRPr="007958CC" w:rsidRDefault="007958CC" w:rsidP="007958CC">
            <w:pPr>
              <w:tabs>
                <w:tab w:val="left" w:pos="-6048"/>
              </w:tabs>
              <w:suppressAutoHyphens/>
              <w:ind w:right="-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Pr="003839FC">
              <w:rPr>
                <w:rFonts w:ascii="Times New Roman" w:hAnsi="Times New Roman" w:cs="Times New Roman"/>
                <w:b/>
                <w:sz w:val="28"/>
                <w:szCs w:val="28"/>
              </w:rPr>
              <w:t>На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93-6494/19</w:t>
            </w:r>
            <w:r w:rsidRPr="00383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18.11.2019</w:t>
            </w:r>
          </w:p>
        </w:tc>
      </w:tr>
      <w:tr w:rsidR="0006056D" w:rsidRPr="00EC4C83" w:rsidTr="00D175C6">
        <w:trPr>
          <w:gridAfter w:val="1"/>
          <w:wAfter w:w="1175" w:type="dxa"/>
          <w:trHeight w:val="232"/>
        </w:trPr>
        <w:tc>
          <w:tcPr>
            <w:tcW w:w="4320" w:type="dxa"/>
          </w:tcPr>
          <w:p w:rsidR="0006056D" w:rsidRPr="00D175C6" w:rsidRDefault="0006056D" w:rsidP="00D175C6">
            <w:pPr>
              <w:tabs>
                <w:tab w:val="left" w:pos="4860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1" w:name="bookmark0"/>
          </w:p>
        </w:tc>
      </w:tr>
    </w:tbl>
    <w:p w:rsidR="0006056D" w:rsidRPr="00EC4C83" w:rsidRDefault="0006056D" w:rsidP="00EC4C83">
      <w:pPr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6056D" w:rsidRPr="00EC4C83" w:rsidRDefault="0006056D" w:rsidP="00EC4C83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07683F" w:rsidRPr="00EC4C83" w:rsidRDefault="0007683F" w:rsidP="00EC4C83">
      <w:pPr>
        <w:ind w:right="-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7683F" w:rsidRPr="00EC4C83" w:rsidRDefault="0007683F" w:rsidP="00EC4C83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</w:p>
    <w:p w:rsidR="0006056D" w:rsidRPr="00EC4C83" w:rsidRDefault="0006056D" w:rsidP="00EC4C83">
      <w:pPr>
        <w:ind w:right="-5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F6906" w:rsidRDefault="005F6906" w:rsidP="00D175C6">
      <w:pPr>
        <w:ind w:right="-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860AD" w:rsidRDefault="006860AD" w:rsidP="00D175C6">
      <w:pPr>
        <w:ind w:right="-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6056D" w:rsidRPr="00EC4C83" w:rsidRDefault="0006056D" w:rsidP="00D175C6">
      <w:pPr>
        <w:ind w:right="-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4C83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p w:rsidR="0006056D" w:rsidRPr="00EC4C83" w:rsidRDefault="0006056D" w:rsidP="00EC4C83">
      <w:pPr>
        <w:ind w:right="-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"/>
    <w:p w:rsidR="00D5060E" w:rsidRPr="00F3301B" w:rsidRDefault="00D5060E" w:rsidP="00C946DE">
      <w:pPr>
        <w:tabs>
          <w:tab w:val="left" w:pos="3969"/>
        </w:tabs>
        <w:spacing w:line="276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Экспертный совет)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запроса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Министерст</w:t>
      </w:r>
      <w:r>
        <w:rPr>
          <w:rFonts w:ascii="Times New Roman" w:hAnsi="Times New Roman" w:cs="Times New Roman"/>
          <w:sz w:val="28"/>
          <w:szCs w:val="28"/>
          <w:lang w:val="ru-RU"/>
        </w:rPr>
        <w:t>ва               юстиции Российской Федерации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9636D0">
        <w:rPr>
          <w:rFonts w:ascii="Times New Roman" w:hAnsi="Times New Roman" w:cs="Times New Roman"/>
          <w:sz w:val="28"/>
          <w:szCs w:val="28"/>
          <w:lang w:val="ru-RU"/>
        </w:rPr>
        <w:t>Республике Крым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Управление)                 (исх. №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36D0" w:rsidRPr="009636D0">
        <w:rPr>
          <w:rFonts w:ascii="Times New Roman" w:hAnsi="Times New Roman" w:cs="Times New Roman"/>
          <w:sz w:val="28"/>
          <w:szCs w:val="28"/>
          <w:lang w:val="ru-RU"/>
        </w:rPr>
        <w:t>93-6494/19</w:t>
      </w:r>
      <w:r w:rsidR="009636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636D0">
        <w:rPr>
          <w:rFonts w:ascii="Times New Roman" w:hAnsi="Times New Roman" w:cs="Times New Roman"/>
          <w:sz w:val="28"/>
          <w:szCs w:val="28"/>
          <w:lang w:val="ru-RU"/>
        </w:rPr>
        <w:t>11 ноября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2019 г.), в соответствии с подпунктом 8 статьи 11 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 xml:space="preserve"> от 26 сентября 1997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 xml:space="preserve"> 125-ФЗ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 xml:space="preserve">О свободе совести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7479C3">
        <w:rPr>
          <w:rFonts w:ascii="Times New Roman" w:hAnsi="Times New Roman" w:cs="Times New Roman"/>
          <w:sz w:val="28"/>
          <w:szCs w:val="28"/>
          <w:lang w:val="ru-RU"/>
        </w:rPr>
        <w:t>и о религиозных объединениях</w:t>
      </w:r>
      <w:r>
        <w:rPr>
          <w:rFonts w:ascii="Times New Roman" w:hAnsi="Times New Roman" w:cs="Times New Roman"/>
          <w:sz w:val="28"/>
          <w:szCs w:val="28"/>
          <w:lang w:val="ru-RU"/>
        </w:rPr>
        <w:t>», приказом Минюста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России от 18 февраля 2009 г.     № 53 «О государственной религиоведческой экспертизе», приказом Минюста России от 26 января 2015 г. № 11 «Об экспертном совете по проведению  государственной религиоведческой экспертизы при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Министерстве юстиции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провёл государственную религиоведческую экспертизу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Местной религиозной организации ортодоксальной иудейской крымчакской общины сефардского толка по ритуалу Каффы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17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с целью решения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3301B">
        <w:rPr>
          <w:rFonts w:ascii="Times New Roman" w:hAnsi="Times New Roman" w:cs="Times New Roman"/>
          <w:sz w:val="28"/>
          <w:szCs w:val="28"/>
          <w:lang w:val="ru-RU"/>
        </w:rPr>
        <w:t>признании</w:t>
      </w:r>
      <w:proofErr w:type="gramEnd"/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ее религиозной и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проверке достоверности сведений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об основах вероучения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соответствующей ему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практике.</w:t>
      </w:r>
    </w:p>
    <w:p w:rsidR="00D5060E" w:rsidRPr="00F3301B" w:rsidRDefault="00D5060E" w:rsidP="00C946DE">
      <w:pPr>
        <w:spacing w:line="276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10 Порядка государственной проведения религиоведческой экспертизы, утвержденного приказом Минюста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                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от 18 февраля 2009 г. № </w:t>
      </w:r>
      <w:r>
        <w:rPr>
          <w:rFonts w:ascii="Times New Roman" w:hAnsi="Times New Roman" w:cs="Times New Roman"/>
          <w:sz w:val="28"/>
          <w:szCs w:val="28"/>
          <w:lang w:val="ru-RU"/>
        </w:rPr>
        <w:t>53 Управление ставит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кспертным советом следующие 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, требующие экспертной оценки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5060E" w:rsidRPr="00F3301B" w:rsidRDefault="00D5060E" w:rsidP="00C946DE">
      <w:pPr>
        <w:pStyle w:val="af9"/>
        <w:numPr>
          <w:ilvl w:val="0"/>
          <w:numId w:val="1"/>
        </w:numPr>
        <w:spacing w:line="276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Является ли 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Местн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религиозн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ортодоксальн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иудейск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крымчакск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общин</w:t>
      </w:r>
      <w:r w:rsidR="007024A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сефардского толка по ритуалу Каффы </w:t>
      </w:r>
      <w:r w:rsidR="00601EC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 w:rsidR="00601EC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религиозной организацией?</w:t>
      </w:r>
    </w:p>
    <w:p w:rsidR="00D5060E" w:rsidRPr="006D1016" w:rsidRDefault="00D5060E" w:rsidP="00C946DE">
      <w:pPr>
        <w:pStyle w:val="af9"/>
        <w:numPr>
          <w:ilvl w:val="0"/>
          <w:numId w:val="1"/>
        </w:numPr>
        <w:spacing w:line="276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Являются ли сведения относительно основ вероучения, содержащиеся       в документах, представленных 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Местной религиозной организаци</w:t>
      </w:r>
      <w:r w:rsidR="00601ECC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ортодоксальной иудейской крымчакской общин</w:t>
      </w:r>
      <w:r w:rsidR="007B00D4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сефардского толка по ритуалу Каффы </w:t>
      </w:r>
      <w:r w:rsidR="00601EC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01ECC"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 w:rsidR="00601EC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>, достоверными?</w:t>
      </w:r>
    </w:p>
    <w:p w:rsidR="00D5060E" w:rsidRPr="00F3301B" w:rsidRDefault="00D5060E" w:rsidP="00C946DE">
      <w:pPr>
        <w:spacing w:line="276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t>Для подготовки ответа на вопросы в Экспертный совет были направлены следующие документы:</w:t>
      </w:r>
    </w:p>
    <w:p w:rsidR="00FB3B15" w:rsidRPr="00FB7815" w:rsidRDefault="00FB7815" w:rsidP="00C946DE">
      <w:pPr>
        <w:spacing w:line="276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7815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F9F" w:rsidRPr="00FB781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B3B15" w:rsidRPr="00FB7815">
        <w:rPr>
          <w:rFonts w:ascii="Times New Roman" w:hAnsi="Times New Roman" w:cs="Times New Roman"/>
          <w:sz w:val="28"/>
          <w:szCs w:val="28"/>
          <w:lang w:val="ru-RU"/>
        </w:rPr>
        <w:t xml:space="preserve">опия </w:t>
      </w:r>
      <w:proofErr w:type="gramStart"/>
      <w:r w:rsidR="00FB3B15" w:rsidRPr="00FB7815">
        <w:rPr>
          <w:rFonts w:ascii="Times New Roman" w:hAnsi="Times New Roman" w:cs="Times New Roman"/>
          <w:sz w:val="28"/>
          <w:szCs w:val="28"/>
          <w:lang w:val="ru-RU"/>
        </w:rPr>
        <w:t>Распоряжения Управления Министерства Юстиции Российской Федерации</w:t>
      </w:r>
      <w:proofErr w:type="gramEnd"/>
      <w:r w:rsidR="00FB3B15" w:rsidRPr="00FB7815">
        <w:rPr>
          <w:rFonts w:ascii="Times New Roman" w:hAnsi="Times New Roman" w:cs="Times New Roman"/>
          <w:sz w:val="28"/>
          <w:szCs w:val="28"/>
          <w:lang w:val="ru-RU"/>
        </w:rPr>
        <w:t xml:space="preserve"> по Республике Крым </w:t>
      </w:r>
      <w:r w:rsidR="001B3A1C" w:rsidRPr="00FB781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B3B15" w:rsidRPr="00FB7815">
        <w:rPr>
          <w:rFonts w:ascii="Times New Roman" w:hAnsi="Times New Roman" w:cs="Times New Roman"/>
          <w:sz w:val="28"/>
          <w:szCs w:val="28"/>
          <w:lang w:val="ru-RU"/>
        </w:rPr>
        <w:t>О направлении документов религиозной организации на государственную религиоведческую экспертизу и продлении срока рассмотрения документов</w:t>
      </w:r>
      <w:r w:rsidR="001B3A1C" w:rsidRPr="00FB781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A0045">
        <w:rPr>
          <w:rFonts w:ascii="Times New Roman" w:hAnsi="Times New Roman" w:cs="Times New Roman"/>
          <w:sz w:val="28"/>
          <w:szCs w:val="28"/>
          <w:lang w:val="ru-RU"/>
        </w:rPr>
        <w:t xml:space="preserve">от 11 ноября 20019 г. № 985-р </w:t>
      </w:r>
      <w:r w:rsidR="00E50F9F" w:rsidRPr="00FB781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3A004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E50F9F" w:rsidRPr="00FB7815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FB7815" w:rsidRPr="00FB7815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765B46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proofErr w:type="gramStart"/>
      <w:r w:rsidRPr="00765B46">
        <w:rPr>
          <w:rFonts w:ascii="Times New Roman" w:hAnsi="Times New Roman" w:cs="Times New Roman"/>
          <w:sz w:val="28"/>
          <w:szCs w:val="28"/>
          <w:lang w:val="ru-RU"/>
        </w:rPr>
        <w:t>Распоряжения Управления Министерства Юстиции Российской Федерации</w:t>
      </w:r>
      <w:proofErr w:type="gramEnd"/>
      <w:r w:rsidRPr="00765B46">
        <w:rPr>
          <w:rFonts w:ascii="Times New Roman" w:hAnsi="Times New Roman" w:cs="Times New Roman"/>
          <w:sz w:val="28"/>
          <w:szCs w:val="28"/>
          <w:lang w:val="ru-RU"/>
        </w:rPr>
        <w:t xml:space="preserve"> по Республике Крым «О продлении срока рассмотрения документов»  </w:t>
      </w:r>
      <w:r w:rsidR="00FD075D">
        <w:rPr>
          <w:rFonts w:ascii="Times New Roman" w:hAnsi="Times New Roman" w:cs="Times New Roman"/>
          <w:sz w:val="28"/>
          <w:szCs w:val="28"/>
          <w:lang w:val="ru-RU"/>
        </w:rPr>
        <w:t xml:space="preserve">от 24 марта 2020 г. № 272-р на 1 </w:t>
      </w:r>
      <w:r w:rsidRPr="00765B46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652472" w:rsidRPr="00EC4C83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52472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копия з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>аявлени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 государственной регистрации юридического лица </w:t>
      </w:r>
      <w:r w:rsidR="00E50F9F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Местной религиозной организации ортодоксальной иудейской крымчакской общины сефардского толка по ритуалу Каффы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50F9F"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»    на 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0E4F6D" w:rsidRPr="00EC4C83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C19A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копия сведений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об учредител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106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Местной религиозной организации ортодоксальной иудейской крымчакской общины сефардского толка по ритуалу Каффы 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91106"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EC19AC" w:rsidRPr="00EC4C83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) копия протокола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бщего собрания учредителей Местной религиозной организации ортодоксальной иудейской крымчакской общины сефардского толка по ритуалу Каффы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>Къаал акодеш (Святая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Община)» от 13 марта 2019 г. </w:t>
      </w:r>
      <w:r w:rsidR="00E50F9F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№ 01/19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  на </w:t>
      </w:r>
      <w:r w:rsidR="00991106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B04FE7" w:rsidRPr="00EC4C83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19AC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6269E8">
        <w:rPr>
          <w:rFonts w:ascii="Times New Roman" w:hAnsi="Times New Roman" w:cs="Times New Roman"/>
          <w:sz w:val="28"/>
          <w:szCs w:val="28"/>
          <w:lang w:val="ru-RU"/>
        </w:rPr>
        <w:t>копия устава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Местной религиозной организации ортодоксальной иудейской крымчакской общины сефардского толка по ритуалу Каффы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9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Къаал акодеш (Святая Община)</w:t>
      </w:r>
      <w:r w:rsidR="006269E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61420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л.;</w:t>
      </w:r>
    </w:p>
    <w:p w:rsidR="006D29BC" w:rsidRPr="00EC4C83" w:rsidRDefault="00FB7815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D5DF7">
        <w:rPr>
          <w:rFonts w:ascii="Times New Roman" w:hAnsi="Times New Roman" w:cs="Times New Roman"/>
          <w:sz w:val="28"/>
          <w:szCs w:val="28"/>
          <w:lang w:val="ru-RU"/>
        </w:rPr>
        <w:t>копия с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>ведени</w:t>
      </w:r>
      <w:r w:rsidR="00DD5DF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об основах вероучения ортодоксального иудаизма крымчаков сефардского толка по ритуалу Каффы и соответствующей ему практики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A6142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E50F9F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E4F6D" w:rsidRPr="00EC4C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9BC" w:rsidRPr="00EC4C83" w:rsidRDefault="006D29BC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909" w:rsidRPr="00323909" w:rsidRDefault="00323909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3909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323909" w:rsidRPr="00323909" w:rsidRDefault="00323909" w:rsidP="00C946DE">
      <w:pPr>
        <w:pStyle w:val="af9"/>
        <w:spacing w:line="276" w:lineRule="auto"/>
        <w:ind w:right="-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3909" w:rsidRPr="004D656B" w:rsidRDefault="00323909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3909">
        <w:rPr>
          <w:rFonts w:ascii="Times New Roman" w:hAnsi="Times New Roman" w:cs="Times New Roman"/>
          <w:b/>
          <w:sz w:val="28"/>
          <w:szCs w:val="28"/>
        </w:rPr>
        <w:t>У</w:t>
      </w:r>
      <w:r w:rsidR="004D656B">
        <w:rPr>
          <w:rFonts w:ascii="Times New Roman" w:hAnsi="Times New Roman" w:cs="Times New Roman"/>
          <w:b/>
          <w:sz w:val="28"/>
          <w:szCs w:val="28"/>
          <w:lang w:val="ru-RU"/>
        </w:rPr>
        <w:t>став</w:t>
      </w:r>
    </w:p>
    <w:p w:rsidR="00323909" w:rsidRPr="00323909" w:rsidRDefault="00323909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323909">
        <w:rPr>
          <w:rFonts w:ascii="Times New Roman" w:hAnsi="Times New Roman" w:cs="Times New Roman"/>
          <w:b/>
          <w:sz w:val="28"/>
          <w:szCs w:val="28"/>
        </w:rPr>
        <w:t xml:space="preserve">Местной религиозной организации ортодоксальной иудейской крымчакской общины сефардского толка по ритуалу Каффы </w:t>
      </w:r>
      <w:r w:rsidR="00352C4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323909">
        <w:rPr>
          <w:rFonts w:ascii="Times New Roman" w:hAnsi="Times New Roman" w:cs="Times New Roman"/>
          <w:b/>
          <w:sz w:val="28"/>
          <w:szCs w:val="28"/>
        </w:rPr>
        <w:t>«Къаал акодеш (Святая Община)»</w:t>
      </w:r>
    </w:p>
    <w:p w:rsidR="00323909" w:rsidRDefault="00323909" w:rsidP="00C946DE">
      <w:pPr>
        <w:pStyle w:val="af9"/>
        <w:spacing w:line="276" w:lineRule="auto"/>
        <w:ind w:right="-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3909" w:rsidRDefault="00323909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3909">
        <w:rPr>
          <w:rFonts w:ascii="Times New Roman" w:hAnsi="Times New Roman" w:cs="Times New Roman"/>
          <w:b/>
          <w:sz w:val="28"/>
          <w:szCs w:val="28"/>
        </w:rPr>
        <w:t xml:space="preserve">1. </w:t>
      </w:r>
      <w:bookmarkEnd w:id="2"/>
      <w:r w:rsidRPr="00323909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23909" w:rsidRPr="00323909" w:rsidRDefault="00323909" w:rsidP="00C946DE">
      <w:pPr>
        <w:pStyle w:val="af9"/>
        <w:spacing w:line="276" w:lineRule="auto"/>
        <w:ind w:right="-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29BC" w:rsidRPr="00EC4C83" w:rsidRDefault="00F24E2F" w:rsidP="00C946DE">
      <w:pPr>
        <w:pStyle w:val="11"/>
        <w:shd w:val="clear" w:color="auto" w:fill="auto"/>
        <w:tabs>
          <w:tab w:val="left" w:pos="793"/>
        </w:tabs>
        <w:spacing w:before="0" w:after="0" w:line="276" w:lineRule="auto"/>
        <w:ind w:left="20" w:right="-6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EC4C83">
        <w:rPr>
          <w:rFonts w:ascii="Times New Roman" w:hAnsi="Times New Roman" w:cs="Times New Roman"/>
          <w:sz w:val="28"/>
          <w:szCs w:val="28"/>
          <w:lang w:val="ru-RU"/>
        </w:rPr>
        <w:t>Местной религиозной организации ортодоксальной иудейской крымчакской общины сефардского толка по ритуалу Каффы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«Къаал акодеш (Святая Община)»</w:t>
      </w:r>
      <w:r w:rsidRPr="00EC4C83">
        <w:rPr>
          <w:rFonts w:ascii="Times New Roman" w:hAnsi="Times New Roman" w:cs="Times New Roman"/>
          <w:sz w:val="28"/>
          <w:szCs w:val="28"/>
        </w:rPr>
        <w:t xml:space="preserve"> </w:t>
      </w:r>
      <w:r w:rsidR="006D29BC" w:rsidRPr="00EC4C83">
        <w:rPr>
          <w:rFonts w:ascii="Times New Roman" w:hAnsi="Times New Roman" w:cs="Times New Roman"/>
          <w:sz w:val="28"/>
          <w:szCs w:val="28"/>
        </w:rPr>
        <w:t>(далее - Организация), является местной религиозной организацией, образованной для совместного исповедания и распространения иудаизма сефардского толка по ритуалу Каффы.</w:t>
      </w:r>
    </w:p>
    <w:p w:rsidR="001921FC" w:rsidRPr="00EC4C83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Полное наименование Организации:</w:t>
      </w:r>
      <w:bookmarkStart w:id="3" w:name="bookmark3"/>
    </w:p>
    <w:p w:rsidR="006D29BC" w:rsidRPr="00EC4C83" w:rsidRDefault="006D29BC" w:rsidP="00C946DE">
      <w:pPr>
        <w:pStyle w:val="11"/>
        <w:keepNext/>
        <w:keepLines/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b/>
          <w:sz w:val="28"/>
          <w:szCs w:val="28"/>
        </w:rPr>
      </w:pPr>
      <w:r w:rsidRPr="00EC4C83">
        <w:rPr>
          <w:rFonts w:ascii="Times New Roman" w:hAnsi="Times New Roman" w:cs="Times New Roman"/>
          <w:b/>
          <w:sz w:val="28"/>
          <w:szCs w:val="28"/>
        </w:rPr>
        <w:t xml:space="preserve">Местная религиозная организация ортодоксальной иудейской крымчакской общины сефардского толка по ритуалу Каффы </w:t>
      </w:r>
      <w:r w:rsidR="00F24E2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EC4C83">
        <w:rPr>
          <w:rFonts w:ascii="Times New Roman" w:hAnsi="Times New Roman" w:cs="Times New Roman"/>
          <w:b/>
          <w:sz w:val="28"/>
          <w:szCs w:val="28"/>
        </w:rPr>
        <w:t>Къаал акодеш</w:t>
      </w:r>
      <w:r w:rsidR="001921FC" w:rsidRPr="00EC4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b/>
          <w:sz w:val="28"/>
          <w:szCs w:val="28"/>
        </w:rPr>
        <w:t>(Святая Община)</w:t>
      </w:r>
      <w:r w:rsidR="00F24E2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EC4C83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</w:p>
    <w:p w:rsidR="006D29BC" w:rsidRPr="00EC4C83" w:rsidRDefault="006D29BC" w:rsidP="00C946DE">
      <w:pPr>
        <w:pStyle w:val="11"/>
        <w:numPr>
          <w:ilvl w:val="0"/>
          <w:numId w:val="2"/>
        </w:numPr>
        <w:shd w:val="clear" w:color="auto" w:fill="auto"/>
        <w:tabs>
          <w:tab w:val="left" w:pos="591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Организация осуществляет свою деятельность на территории города Симферополя.</w:t>
      </w:r>
    </w:p>
    <w:p w:rsidR="00F24E2F" w:rsidRPr="00F24E2F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Вид организации: местная религиозная организация. </w:t>
      </w:r>
    </w:p>
    <w:p w:rsidR="006D29BC" w:rsidRPr="00EC4C83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Вероисповедание: ортодоксальный иудаи</w:t>
      </w:r>
      <w:r w:rsidR="00F24E2F">
        <w:rPr>
          <w:rFonts w:ascii="Times New Roman" w:hAnsi="Times New Roman" w:cs="Times New Roman"/>
          <w:sz w:val="28"/>
          <w:szCs w:val="28"/>
        </w:rPr>
        <w:t xml:space="preserve">зм сефардского толка </w:t>
      </w:r>
      <w:r w:rsidR="00381DB8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F24E2F">
        <w:rPr>
          <w:rFonts w:ascii="Times New Roman" w:hAnsi="Times New Roman" w:cs="Times New Roman"/>
          <w:sz w:val="28"/>
          <w:szCs w:val="28"/>
        </w:rPr>
        <w:t>по ритуалу</w:t>
      </w:r>
      <w:r w:rsidR="00F24E2F" w:rsidRPr="00F24E2F">
        <w:rPr>
          <w:rFonts w:ascii="Times New Roman" w:hAnsi="Times New Roman" w:cs="Times New Roman"/>
          <w:sz w:val="28"/>
          <w:szCs w:val="28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 xml:space="preserve">Каффы, зародившегося на территории нынешней Республики Крым </w:t>
      </w:r>
      <w:r w:rsidR="00E41A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C4C83">
        <w:rPr>
          <w:rFonts w:ascii="Times New Roman" w:hAnsi="Times New Roman" w:cs="Times New Roman"/>
          <w:sz w:val="28"/>
          <w:szCs w:val="28"/>
        </w:rPr>
        <w:t>в 14-ом веке.</w:t>
      </w:r>
    </w:p>
    <w:p w:rsidR="006D29BC" w:rsidRPr="00487110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 своей деятельности Организация руководствуется Конституцией Российской Федерации, Конституцией Республики Крым, Гражданским кодексом Российской Федерации, Федеральным законом Российской Федерации </w:t>
      </w:r>
      <w:r w:rsidR="00F24E2F" w:rsidRPr="00487110">
        <w:rPr>
          <w:rFonts w:ascii="Times New Roman" w:hAnsi="Times New Roman" w:cs="Times New Roman"/>
          <w:sz w:val="28"/>
          <w:szCs w:val="28"/>
        </w:rPr>
        <w:t>«</w:t>
      </w:r>
      <w:r w:rsidRPr="00EC4C83">
        <w:rPr>
          <w:rFonts w:ascii="Times New Roman" w:hAnsi="Times New Roman" w:cs="Times New Roman"/>
          <w:sz w:val="28"/>
          <w:szCs w:val="28"/>
        </w:rPr>
        <w:t>О свободе совести</w:t>
      </w:r>
      <w:r w:rsidR="00487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>и о религиозных объединениях</w:t>
      </w:r>
      <w:r w:rsidR="00F24E2F" w:rsidRPr="00487110">
        <w:rPr>
          <w:rFonts w:ascii="Times New Roman" w:hAnsi="Times New Roman" w:cs="Times New Roman"/>
          <w:sz w:val="28"/>
          <w:szCs w:val="28"/>
        </w:rPr>
        <w:t>»</w:t>
      </w:r>
      <w:r w:rsidRPr="00EC4C83">
        <w:rPr>
          <w:rFonts w:ascii="Times New Roman" w:hAnsi="Times New Roman" w:cs="Times New Roman"/>
          <w:sz w:val="28"/>
          <w:szCs w:val="28"/>
        </w:rPr>
        <w:t xml:space="preserve">, Федеральным законом «О некоммерческих организациях», законами и другими нормативными актами, действующими </w:t>
      </w:r>
      <w:r w:rsidR="00F24E2F" w:rsidRPr="004871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на </w:t>
      </w:r>
      <w:r w:rsidRPr="00487110">
        <w:rPr>
          <w:rFonts w:ascii="Times New Roman" w:hAnsi="Times New Roman" w:cs="Times New Roman"/>
          <w:sz w:val="28"/>
          <w:szCs w:val="28"/>
        </w:rPr>
        <w:t>территории Российской Федерации и настоящим Уставом.</w:t>
      </w:r>
    </w:p>
    <w:p w:rsidR="006D29BC" w:rsidRPr="00487110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proofErr w:type="gramStart"/>
      <w:r w:rsidRPr="00487110">
        <w:rPr>
          <w:rFonts w:ascii="Times New Roman" w:hAnsi="Times New Roman" w:cs="Times New Roman"/>
          <w:sz w:val="28"/>
          <w:szCs w:val="28"/>
        </w:rPr>
        <w:t xml:space="preserve">Организация является юридическим лицом, имеет в собственности обособленное имущество и отвечает по своим обязательствам этим имуществом, имеет самостоятельный баланс, в установленном законом порядке может открывать рублевые и валютные счета в учреждениях банков, имеет круглую печать, штампы, бланки со своим наименованием, может от своего имени приобретать </w:t>
      </w:r>
      <w:r w:rsidR="00F24E2F" w:rsidRPr="004871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87110">
        <w:rPr>
          <w:rFonts w:ascii="Times New Roman" w:hAnsi="Times New Roman" w:cs="Times New Roman"/>
          <w:sz w:val="28"/>
          <w:szCs w:val="28"/>
        </w:rPr>
        <w:t>и осуществлять имущественные и личные неимущественные права, нести обязанности, быть истцом и ответчиком в суде</w:t>
      </w:r>
      <w:proofErr w:type="gramEnd"/>
      <w:r w:rsidRPr="00487110">
        <w:rPr>
          <w:rFonts w:ascii="Times New Roman" w:hAnsi="Times New Roman" w:cs="Times New Roman"/>
          <w:sz w:val="28"/>
          <w:szCs w:val="28"/>
        </w:rPr>
        <w:t>. Организация обладает и другими правами, предусмотренными действующим законодательством в отношении юридических лиц.</w:t>
      </w:r>
    </w:p>
    <w:p w:rsidR="006D29BC" w:rsidRPr="00EC4C83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Организация несет ответственность по своим обязательствам в пределах принадлежащего ей имущества, на которое по закону может быть обращено взыскание. Организация не отвечает по обязательствам своих участников, </w:t>
      </w:r>
      <w:r w:rsidR="00A60473" w:rsidRPr="004871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4C83">
        <w:rPr>
          <w:rFonts w:ascii="Times New Roman" w:hAnsi="Times New Roman" w:cs="Times New Roman"/>
          <w:sz w:val="28"/>
          <w:szCs w:val="28"/>
        </w:rPr>
        <w:t>и участники Организации не отвечают по обязательствам Организации.</w:t>
      </w:r>
    </w:p>
    <w:p w:rsidR="006D29BC" w:rsidRPr="00487110" w:rsidRDefault="006D29BC" w:rsidP="00C946D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487110">
        <w:rPr>
          <w:rFonts w:ascii="Times New Roman" w:hAnsi="Times New Roman" w:cs="Times New Roman"/>
          <w:sz w:val="28"/>
          <w:szCs w:val="28"/>
        </w:rPr>
        <w:t xml:space="preserve">Место нахождения Организации: 295011, </w:t>
      </w:r>
      <w:r w:rsidR="00A60473" w:rsidRPr="00487110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="0048711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A60473" w:rsidRPr="00487110">
        <w:rPr>
          <w:rFonts w:ascii="Times New Roman" w:hAnsi="Times New Roman" w:cs="Times New Roman"/>
          <w:sz w:val="28"/>
          <w:szCs w:val="28"/>
        </w:rPr>
        <w:t>г. Симферополь</w:t>
      </w:r>
      <w:r w:rsidR="00487110">
        <w:rPr>
          <w:rFonts w:ascii="Times New Roman" w:hAnsi="Times New Roman" w:cs="Times New Roman"/>
          <w:sz w:val="28"/>
          <w:szCs w:val="28"/>
        </w:rPr>
        <w:t>,</w:t>
      </w:r>
      <w:r w:rsidR="00487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40B">
        <w:rPr>
          <w:rFonts w:ascii="Times New Roman" w:hAnsi="Times New Roman" w:cs="Times New Roman"/>
          <w:sz w:val="28"/>
          <w:szCs w:val="28"/>
        </w:rPr>
        <w:t>ул. Гоголя, д. 18/</w:t>
      </w:r>
      <w:r w:rsidR="00A60473" w:rsidRPr="00487110">
        <w:rPr>
          <w:rFonts w:ascii="Times New Roman" w:hAnsi="Times New Roman" w:cs="Times New Roman"/>
          <w:sz w:val="28"/>
          <w:szCs w:val="28"/>
        </w:rPr>
        <w:t>18, пом.</w:t>
      </w:r>
      <w:r w:rsidRPr="00487110">
        <w:rPr>
          <w:rFonts w:ascii="Times New Roman" w:hAnsi="Times New Roman" w:cs="Times New Roman"/>
          <w:sz w:val="28"/>
          <w:szCs w:val="28"/>
        </w:rPr>
        <w:t xml:space="preserve"> 1Е.</w:t>
      </w:r>
      <w:bookmarkEnd w:id="4"/>
    </w:p>
    <w:p w:rsidR="001921FC" w:rsidRPr="00EC4C83" w:rsidRDefault="001921FC" w:rsidP="00C946DE">
      <w:pPr>
        <w:pStyle w:val="43"/>
        <w:keepNext/>
        <w:keepLines/>
        <w:shd w:val="clear" w:color="auto" w:fill="auto"/>
        <w:spacing w:before="0" w:after="0" w:line="276" w:lineRule="auto"/>
        <w:ind w:left="23" w:right="-6" w:firstLine="0"/>
        <w:rPr>
          <w:sz w:val="28"/>
          <w:szCs w:val="28"/>
        </w:rPr>
      </w:pPr>
    </w:p>
    <w:p w:rsidR="006D29BC" w:rsidRPr="00A01C24" w:rsidRDefault="006D29BC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A01C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01C24" w:rsidRPr="00A01C24">
        <w:rPr>
          <w:rFonts w:ascii="Times New Roman" w:hAnsi="Times New Roman" w:cs="Times New Roman"/>
          <w:b/>
          <w:sz w:val="28"/>
          <w:szCs w:val="28"/>
        </w:rPr>
        <w:t>Предмет, цели, задачи и основные формы</w:t>
      </w:r>
      <w:bookmarkStart w:id="6" w:name="bookmark6"/>
      <w:bookmarkEnd w:id="5"/>
      <w:r w:rsidR="00A01C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1C24" w:rsidRPr="00A01C2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A01C24" w:rsidRPr="00A01C24">
        <w:rPr>
          <w:rFonts w:ascii="Times New Roman" w:hAnsi="Times New Roman" w:cs="Times New Roman"/>
          <w:b/>
          <w:sz w:val="28"/>
          <w:szCs w:val="28"/>
        </w:rPr>
        <w:t>еятельности</w:t>
      </w:r>
      <w:bookmarkEnd w:id="6"/>
    </w:p>
    <w:p w:rsidR="00A01C24" w:rsidRPr="00A01C24" w:rsidRDefault="00A01C24" w:rsidP="00C946DE">
      <w:pPr>
        <w:pStyle w:val="af9"/>
        <w:spacing w:line="27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Предмет деятельности Организации: исповедание, популяризация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EC4C83">
        <w:rPr>
          <w:rFonts w:ascii="Times New Roman" w:hAnsi="Times New Roman" w:cs="Times New Roman"/>
          <w:sz w:val="28"/>
          <w:szCs w:val="28"/>
        </w:rPr>
        <w:t>и распространение ортодоксального иудаизма сефардского толка по ритуалу Каффы;</w:t>
      </w: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53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Целью образования и деятельности Организации является объединение иудеев для совместного исповедания и распространения ортодоксального иудаизма сефардского толка по ритуалу Каффы, как одного из его течений; взаимопомощи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C4C83">
        <w:rPr>
          <w:rFonts w:ascii="Times New Roman" w:hAnsi="Times New Roman" w:cs="Times New Roman"/>
          <w:sz w:val="28"/>
          <w:szCs w:val="28"/>
        </w:rPr>
        <w:t>и взаимоподдержки; изучение, сохранение и популяризация крымчакской истории, традиции, культуры и языка.</w:t>
      </w: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50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Задачами Организации являются: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проповедь и распространение ортодоксального иудаизма сефардского толка по ритуалу Каффы;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осуществление благотворительной деятельности;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духовное воспитание;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содействие возрождению и популяризации в обществе духовных ценностей.</w:t>
      </w: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50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Основные формы деятельности Организации: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совершение богослужения, религиозных обрядов и церемоний:</w:t>
      </w:r>
    </w:p>
    <w:p w:rsidR="006D29BC" w:rsidRPr="00EC4C83" w:rsidRDefault="00B92DA3" w:rsidP="00C946DE">
      <w:pPr>
        <w:pStyle w:val="11"/>
        <w:shd w:val="clear" w:color="auto" w:fill="auto"/>
        <w:tabs>
          <w:tab w:val="left" w:pos="1129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29BC" w:rsidRPr="00EC4C83">
        <w:rPr>
          <w:rFonts w:ascii="Times New Roman" w:hAnsi="Times New Roman" w:cs="Times New Roman"/>
          <w:sz w:val="28"/>
          <w:szCs w:val="28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6D29BC" w:rsidRPr="00EC4C83" w:rsidRDefault="00B92DA3" w:rsidP="00C946DE">
      <w:pPr>
        <w:pStyle w:val="11"/>
        <w:shd w:val="clear" w:color="auto" w:fill="auto"/>
        <w:tabs>
          <w:tab w:val="left" w:pos="129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92DA3">
        <w:rPr>
          <w:rFonts w:ascii="Times New Roman" w:hAnsi="Times New Roman" w:cs="Times New Roman"/>
          <w:sz w:val="28"/>
          <w:szCs w:val="28"/>
        </w:rPr>
        <w:t xml:space="preserve"> 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в зданиях и сооружениях, принадлежащих религиозным организациям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на праве собственности или предоставленных им на ином имущественном праве для осуществления их уставной деятельности, а также на земельных участках,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6D29BC" w:rsidRPr="00EC4C83">
        <w:rPr>
          <w:rFonts w:ascii="Times New Roman" w:hAnsi="Times New Roman" w:cs="Times New Roman"/>
          <w:sz w:val="28"/>
          <w:szCs w:val="28"/>
        </w:rPr>
        <w:t>на которых расположены такие здания и сооружения;</w:t>
      </w:r>
    </w:p>
    <w:p w:rsidR="006D29BC" w:rsidRPr="00EC4C83" w:rsidRDefault="00B92DA3" w:rsidP="00C946DE">
      <w:pPr>
        <w:pStyle w:val="11"/>
        <w:shd w:val="clear" w:color="auto" w:fill="auto"/>
        <w:tabs>
          <w:tab w:val="left" w:pos="102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на которых расположены здания, имеющие </w:t>
      </w:r>
      <w:proofErr w:type="gramStart"/>
      <w:r w:rsidR="006D29BC" w:rsidRPr="00EC4C83"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 w:rsidR="006D29BC" w:rsidRPr="00EC4C83">
        <w:rPr>
          <w:rFonts w:ascii="Times New Roman" w:hAnsi="Times New Roman" w:cs="Times New Roman"/>
          <w:sz w:val="28"/>
          <w:szCs w:val="28"/>
        </w:rPr>
        <w:t xml:space="preserve"> помещения, </w:t>
      </w:r>
      <w:r w:rsidR="00A01C24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6D29BC" w:rsidRPr="00EC4C83">
        <w:rPr>
          <w:rFonts w:ascii="Times New Roman" w:hAnsi="Times New Roman" w:cs="Times New Roman"/>
          <w:sz w:val="28"/>
          <w:szCs w:val="28"/>
        </w:rPr>
        <w:t>по согласованию с собственниками таких зданий;</w:t>
      </w:r>
    </w:p>
    <w:p w:rsidR="006D29BC" w:rsidRPr="00EC4C83" w:rsidRDefault="00B92DA3" w:rsidP="00C946DE">
      <w:pPr>
        <w:pStyle w:val="11"/>
        <w:shd w:val="clear" w:color="auto" w:fill="auto"/>
        <w:tabs>
          <w:tab w:val="left" w:pos="109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lang w:val="ru-RU"/>
        </w:rPr>
        <w:t>  </w:t>
      </w:r>
      <w:r w:rsidR="006D29BC" w:rsidRPr="00EC4C83">
        <w:rPr>
          <w:rFonts w:ascii="Times New Roman" w:hAnsi="Times New Roman" w:cs="Times New Roman"/>
          <w:sz w:val="28"/>
          <w:szCs w:val="28"/>
        </w:rPr>
        <w:t>в помещениях, зданиях, сооружениях и на земельных участках, принадлежащих на праве собственности или предоставленных им на ином имущественном праве организациям, созданным религиозными организациями;</w:t>
      </w:r>
    </w:p>
    <w:p w:rsidR="006D29BC" w:rsidRPr="00EC4C83" w:rsidRDefault="006D29BC" w:rsidP="00C946DE">
      <w:pPr>
        <w:pStyle w:val="11"/>
        <w:shd w:val="clear" w:color="auto" w:fill="auto"/>
        <w:tabs>
          <w:tab w:val="left" w:pos="109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д)</w:t>
      </w:r>
      <w:r w:rsidRPr="00EC4C83">
        <w:rPr>
          <w:rFonts w:ascii="Times New Roman" w:hAnsi="Times New Roman" w:cs="Times New Roman"/>
          <w:sz w:val="28"/>
          <w:szCs w:val="28"/>
        </w:rPr>
        <w:tab/>
        <w:t xml:space="preserve">на земельных участках, принадлежащих религиозным организациям </w:t>
      </w:r>
      <w:r w:rsidR="00F36A3A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C4C83">
        <w:rPr>
          <w:rFonts w:ascii="Times New Roman" w:hAnsi="Times New Roman" w:cs="Times New Roman"/>
          <w:sz w:val="28"/>
          <w:szCs w:val="28"/>
        </w:rPr>
        <w:t>на праве собственности или предоставленных им на ином имущественном праве;</w:t>
      </w:r>
    </w:p>
    <w:p w:rsidR="00B92DA3" w:rsidRDefault="006D29BC" w:rsidP="00C946DE">
      <w:pPr>
        <w:pStyle w:val="11"/>
        <w:shd w:val="clear" w:color="auto" w:fill="auto"/>
        <w:tabs>
          <w:tab w:val="left" w:pos="943"/>
        </w:tabs>
        <w:spacing w:before="0" w:after="0" w:line="276" w:lineRule="auto"/>
        <w:ind w:right="-5"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C4C83">
        <w:rPr>
          <w:rFonts w:ascii="Times New Roman" w:hAnsi="Times New Roman" w:cs="Times New Roman"/>
          <w:sz w:val="28"/>
          <w:szCs w:val="28"/>
        </w:rPr>
        <w:t>е)</w:t>
      </w:r>
      <w:r w:rsidRPr="00EC4C83">
        <w:rPr>
          <w:rFonts w:ascii="Times New Roman" w:hAnsi="Times New Roman" w:cs="Times New Roman"/>
          <w:sz w:val="28"/>
          <w:szCs w:val="28"/>
        </w:rPr>
        <w:tab/>
      </w:r>
      <w:r w:rsidR="00F97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 xml:space="preserve">в местах паломничества; </w:t>
      </w:r>
    </w:p>
    <w:p w:rsidR="006D29BC" w:rsidRPr="00EC4C83" w:rsidRDefault="006D29BC" w:rsidP="00C946DE">
      <w:pPr>
        <w:pStyle w:val="11"/>
        <w:shd w:val="clear" w:color="auto" w:fill="auto"/>
        <w:tabs>
          <w:tab w:val="left" w:pos="943"/>
        </w:tabs>
        <w:spacing w:before="0" w:after="0" w:line="276" w:lineRule="auto"/>
        <w:ind w:right="-5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ё) на кладбищах;</w:t>
      </w:r>
    </w:p>
    <w:p w:rsidR="006D29BC" w:rsidRPr="00EC4C83" w:rsidRDefault="00B92DA3" w:rsidP="00C946DE">
      <w:pPr>
        <w:pStyle w:val="11"/>
        <w:shd w:val="clear" w:color="auto" w:fill="auto"/>
        <w:tabs>
          <w:tab w:val="left" w:pos="101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29BC" w:rsidRPr="00EC4C83">
        <w:rPr>
          <w:rFonts w:ascii="Times New Roman" w:hAnsi="Times New Roman" w:cs="Times New Roman"/>
          <w:sz w:val="28"/>
          <w:szCs w:val="28"/>
        </w:rPr>
        <w:t>в жилых помещениях;</w:t>
      </w:r>
    </w:p>
    <w:p w:rsidR="006D29BC" w:rsidRPr="00EC4C83" w:rsidRDefault="00F36A3A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</w:t>
      </w:r>
      <w:r w:rsidR="00B92DA3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6D29BC" w:rsidRPr="00EC4C83">
        <w:rPr>
          <w:rFonts w:ascii="Times New Roman" w:hAnsi="Times New Roman" w:cs="Times New Roman"/>
          <w:sz w:val="28"/>
          <w:szCs w:val="28"/>
        </w:rPr>
        <w:t>производить, экспортировать, импортировать и распространять религиозную литературу, печатные, аудио- и видеоматериалы, и иные предметы религиозного назначения, кроме средств массовой информации.</w:t>
      </w: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50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Для решения уставных задач Организация может: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5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устанавливать и поддерживать международные связи и контакты, в том числе в целях паломничества, участия в собраниях и других мероприятиях, для пол</w:t>
      </w:r>
      <w:r w:rsidR="008F3F86" w:rsidRPr="00EC4C83">
        <w:rPr>
          <w:rFonts w:ascii="Times New Roman" w:hAnsi="Times New Roman" w:cs="Times New Roman"/>
          <w:sz w:val="28"/>
          <w:szCs w:val="28"/>
        </w:rPr>
        <w:t>учения религиозного образования</w:t>
      </w:r>
      <w:r w:rsidRPr="00EC4C83">
        <w:rPr>
          <w:rFonts w:ascii="Times New Roman" w:hAnsi="Times New Roman" w:cs="Times New Roman"/>
          <w:sz w:val="28"/>
          <w:szCs w:val="28"/>
        </w:rPr>
        <w:t>;</w:t>
      </w:r>
    </w:p>
    <w:p w:rsidR="006D29B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производить, приобретать, экспортировать, импортировать и распространять религиозную литературу, печатные, аудио- и видеоматериалы, и иные предметы религиозного назначения, кроме средств массовой информации.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69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учреждать организации производящие предметы культового назначения;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0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осуществлять благотворительную деятельность как непосредственно, так и путем учреждения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благотворительных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вправе использовать для своих нужд земельные участки, здания </w:t>
      </w:r>
      <w:r w:rsidR="00874A72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и имущество, предоставляемые им государственными, муниципальными, общественными и иными организациями и гражданами, в соответствии </w:t>
      </w:r>
      <w:r w:rsidR="00874A7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EC4C83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вступать в союзы (ассоциации), в том числе международные, деятельность которых соответствует ее уставным целям.</w:t>
      </w:r>
    </w:p>
    <w:p w:rsidR="006D29BC" w:rsidRPr="00EC4C83" w:rsidRDefault="006D29BC" w:rsidP="00C946DE">
      <w:pPr>
        <w:pStyle w:val="11"/>
        <w:numPr>
          <w:ilvl w:val="0"/>
          <w:numId w:val="3"/>
        </w:numPr>
        <w:shd w:val="clear" w:color="auto" w:fill="auto"/>
        <w:tabs>
          <w:tab w:val="left" w:pos="548"/>
        </w:tabs>
        <w:spacing w:before="0" w:after="356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Для осуществления видов деятельности, подлежащих лицензированию, Организация получает соответствующую лицензию в установленном законом Российской Федерации порядке.</w:t>
      </w:r>
    </w:p>
    <w:p w:rsidR="006D29BC" w:rsidRPr="00CA3D4A" w:rsidRDefault="006D29BC" w:rsidP="00C946DE">
      <w:pPr>
        <w:pStyle w:val="43"/>
        <w:keepNext/>
        <w:keepLines/>
        <w:shd w:val="clear" w:color="auto" w:fill="auto"/>
        <w:spacing w:before="0" w:after="0" w:line="276" w:lineRule="auto"/>
        <w:ind w:right="-6" w:firstLine="522"/>
        <w:jc w:val="center"/>
        <w:rPr>
          <w:i w:val="0"/>
          <w:sz w:val="28"/>
          <w:szCs w:val="28"/>
        </w:rPr>
      </w:pPr>
      <w:bookmarkStart w:id="7" w:name="bookmark7"/>
      <w:r w:rsidRPr="00EC4C83">
        <w:rPr>
          <w:i w:val="0"/>
          <w:sz w:val="28"/>
          <w:szCs w:val="28"/>
        </w:rPr>
        <w:t xml:space="preserve">3. </w:t>
      </w:r>
      <w:r w:rsidR="00CA3D4A" w:rsidRPr="00EC4C83">
        <w:rPr>
          <w:i w:val="0"/>
          <w:sz w:val="28"/>
          <w:szCs w:val="28"/>
        </w:rPr>
        <w:t>Порядок создания, структура организации, ее органы управления, порядок их формирования и</w:t>
      </w:r>
      <w:bookmarkStart w:id="8" w:name="bookmark8"/>
      <w:bookmarkEnd w:id="7"/>
      <w:r w:rsidR="00314938">
        <w:rPr>
          <w:i w:val="0"/>
          <w:sz w:val="28"/>
          <w:szCs w:val="28"/>
          <w:lang w:val="ru-RU"/>
        </w:rPr>
        <w:t xml:space="preserve"> </w:t>
      </w:r>
      <w:r w:rsidR="00CA3D4A">
        <w:rPr>
          <w:i w:val="0"/>
          <w:sz w:val="28"/>
          <w:szCs w:val="28"/>
          <w:lang w:val="ru-RU"/>
        </w:rPr>
        <w:t>к</w:t>
      </w:r>
      <w:r w:rsidR="00CA3D4A" w:rsidRPr="00EC4C83">
        <w:rPr>
          <w:i w:val="0"/>
          <w:sz w:val="28"/>
          <w:szCs w:val="28"/>
        </w:rPr>
        <w:t>омпетенция</w:t>
      </w:r>
      <w:bookmarkEnd w:id="8"/>
    </w:p>
    <w:p w:rsidR="00CA3D4A" w:rsidRPr="00CA3D4A" w:rsidRDefault="00CA3D4A" w:rsidP="00C946DE">
      <w:pPr>
        <w:pStyle w:val="43"/>
        <w:keepNext/>
        <w:keepLines/>
        <w:shd w:val="clear" w:color="auto" w:fill="auto"/>
        <w:spacing w:before="0" w:after="0" w:line="276" w:lineRule="auto"/>
        <w:ind w:right="-6" w:firstLine="522"/>
        <w:jc w:val="center"/>
        <w:rPr>
          <w:i w:val="0"/>
          <w:sz w:val="28"/>
          <w:szCs w:val="28"/>
          <w:lang w:val="ru-RU"/>
        </w:rPr>
      </w:pP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54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Организация создана одиннадцатью участниками, достигшими возраста восемнадцати лет и постоянно проживающих в одной местности либо в одном городском или сельском поселении на территории Республики Крым.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Участники Организации имеют право: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избирать и быть избранными в руководящие органы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участвовать в управлении Организации, в порядке, установленном настоящим Уставом;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0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вносить предложения, замечания, заявления во все органы Организации по вопросам, связанным с ее деятельностью;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о деятельности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26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присутствовать на Общих собраниях участников Организации, принимать участие в обсуждении всех вопросов повестки дня и участвовать </w:t>
      </w:r>
      <w:r w:rsidR="00314938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EC4C83">
        <w:rPr>
          <w:rFonts w:ascii="Times New Roman" w:hAnsi="Times New Roman" w:cs="Times New Roman"/>
          <w:sz w:val="28"/>
          <w:szCs w:val="28"/>
        </w:rPr>
        <w:t>в голосовании при принятии решений;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о финансово- хозяйственной и иной деятельности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выйти из участников Организации по собственному желанию.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50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Участники Организации обязаны: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выполнять требования Устава;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соблюдать решения руководящих органов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укреплять авторитет организации и активно участвовать в решении задач и достижении целей Организации.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50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Основанием для исключения из участников Организации является: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неоднократное либо грубое нарушение участником Организации настоящего Устава;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совершение поступков, дискредитирующих его как участника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прекращение участия в деятельности Организации.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49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Высшим органом Организации является Общее собрание ее участников.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Общее собрание участников Организации созывается по мере необходимости, но не реже одного раза в год. Внеочередное Общее собрание может быть созвано Правлением или Председателем Организации. Общее собрание правомочно при наличии не менее половины участников Организации.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49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 компетенции Общего собрания решения следующих вопросов: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изменение устава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61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 Организации, принципов формирования и использования ее имущества;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61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определение порядка приема в состав участников Организации </w:t>
      </w:r>
      <w:r w:rsidR="003149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EC4C83">
        <w:rPr>
          <w:rFonts w:ascii="Times New Roman" w:hAnsi="Times New Roman" w:cs="Times New Roman"/>
          <w:sz w:val="28"/>
          <w:szCs w:val="28"/>
        </w:rPr>
        <w:t>и исключения из состава ее участников, за исключением случаев, если такой порядок определен федеральными законами;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42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образование исполнительных органов Организации и досрочное прекращение их полномочий;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утверждение годового отчета и годового бухгалтерского баланса;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утверждение финансового плана Организации и внесение в него изменений;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участие в других юридических лицах;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6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реорганизация и ликвидация Организации, назначение ликвидационной комиссии (ликвидатора) и утверждение ликвидационного баланса;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утверждение аудиторской организации или индивидуального аудитора Организации.</w:t>
      </w:r>
    </w:p>
    <w:p w:rsidR="006D29B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lastRenderedPageBreak/>
        <w:t>Вопросы, предусмотренные абзацами первым - четвертым и седьмым - девятым настоящего пункта относятся к исключительной компетенции высшего органа управления Организации.</w:t>
      </w:r>
    </w:p>
    <w:p w:rsidR="006D29B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Решение общего собрания принимается большинством голосов участников, присутствующих на собрании или заседании. Решение общего собрания </w:t>
      </w:r>
      <w:r w:rsidR="003149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C4C83">
        <w:rPr>
          <w:rFonts w:ascii="Times New Roman" w:hAnsi="Times New Roman" w:cs="Times New Roman"/>
          <w:sz w:val="28"/>
          <w:szCs w:val="28"/>
        </w:rPr>
        <w:t>по вопросам исключительной компетенции высшего органа управления организацией принимается квалифицированным большинством в две трети голосов участников Организации.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64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Коллегиальным исполнительным органом управления Организации является Правление, избираемое Общим собранием из числа участников Организации на срок три года в количестве не менее 3 человек. Члены Правления могут переизбираться на новый срок неограниченное количество раз.</w:t>
      </w:r>
    </w:p>
    <w:p w:rsidR="006D29B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3.8.1. Члены правления, за исключением председателя Правления, осуществляют свою деятельность на безвозмездной основе, без оформления трудовых отношений.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57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Заседания Правления созываются по мере необходимости, но не реже двух раз в год. Внеочередное заседание Правления может быть созвано </w:t>
      </w:r>
      <w:r w:rsidR="003149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C4C83">
        <w:rPr>
          <w:rFonts w:ascii="Times New Roman" w:hAnsi="Times New Roman" w:cs="Times New Roman"/>
          <w:sz w:val="28"/>
          <w:szCs w:val="28"/>
        </w:rPr>
        <w:t>по инициативе Председателя или простого большинства членов Правления. Правление считается правомочным, если в его заседании принимают участие более половины его участников. Решение принимаются открытым голосованием большинством голосов присутствующих участников. В случае равенства голосов голос Председателя является решающим. Председатель входит в состав Правления по должности и является председательствующим на заседании Правления. Духовные наставники Организации участвуют в заседаниях Правления с правом совещательного голоса.</w:t>
      </w:r>
    </w:p>
    <w:p w:rsidR="006D29BC" w:rsidRPr="00EC4C83" w:rsidRDefault="006D29BC" w:rsidP="00C946DE">
      <w:pPr>
        <w:pStyle w:val="11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Правление Организации осуществляет следующие полномочия: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9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рассматривает и утверждает в соответствии с решениями Общего собрания план мероприятий, направленных на достижение уставных задач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2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приглашает на духовное служение духовных наставников для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религиозными аспектами деят</w:t>
      </w:r>
      <w:r w:rsidR="00314938">
        <w:rPr>
          <w:rFonts w:ascii="Times New Roman" w:hAnsi="Times New Roman" w:cs="Times New Roman"/>
          <w:sz w:val="28"/>
          <w:szCs w:val="28"/>
        </w:rPr>
        <w:t>ельности организации и духовно-</w:t>
      </w:r>
      <w:r w:rsidRPr="00EC4C83">
        <w:rPr>
          <w:rFonts w:ascii="Times New Roman" w:hAnsi="Times New Roman" w:cs="Times New Roman"/>
          <w:sz w:val="28"/>
          <w:szCs w:val="28"/>
        </w:rPr>
        <w:t>воспитательной работы с участниками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7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решает вопросы приема и исключения участников Организации;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46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proofErr w:type="gramStart"/>
      <w:r w:rsidRPr="00EC4C83">
        <w:rPr>
          <w:rFonts w:ascii="Times New Roman" w:hAnsi="Times New Roman" w:cs="Times New Roman"/>
          <w:sz w:val="28"/>
          <w:szCs w:val="28"/>
        </w:rPr>
        <w:t xml:space="preserve">обязано представлять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 в орган, принявший решение о государственной регистрации Организации, в случае получения в течение одного года денежные </w:t>
      </w:r>
      <w:r w:rsidRPr="00EC4C83">
        <w:rPr>
          <w:rFonts w:ascii="Times New Roman" w:hAnsi="Times New Roman" w:cs="Times New Roman"/>
          <w:sz w:val="28"/>
          <w:szCs w:val="28"/>
        </w:rPr>
        <w:lastRenderedPageBreak/>
        <w:t>средства и иное имущество от международных и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иностранных организаций, иностранных граждан, лиц без гражданства;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обязано ежегодно размещать в информационно-телекоммуникационной сети </w:t>
      </w:r>
      <w:r w:rsidR="00CE0A4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4C83">
        <w:rPr>
          <w:rFonts w:ascii="Times New Roman" w:hAnsi="Times New Roman" w:cs="Times New Roman"/>
          <w:sz w:val="28"/>
          <w:szCs w:val="28"/>
        </w:rPr>
        <w:t>Интернет</w:t>
      </w:r>
      <w:r w:rsidR="00CE0A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4C83">
        <w:rPr>
          <w:rFonts w:ascii="Times New Roman" w:hAnsi="Times New Roman" w:cs="Times New Roman"/>
          <w:sz w:val="28"/>
          <w:szCs w:val="28"/>
        </w:rPr>
        <w:t xml:space="preserve"> или предоставлять средствам массовой информации для опубликования отчет в объеме сведений, представляемых в орган, принявший решение о государственной регистрации Организации, в случае если Организация, получит денежные средства и иное имущество от международных и иностранных организаций, иностранных граждан, лиц без гражданства;</w:t>
      </w:r>
    </w:p>
    <w:p w:rsidR="006D29BC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письменно согласовывает сделки и иные необходимые действия </w:t>
      </w:r>
      <w:r w:rsidR="0099664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по распоряжению недвижимым имуществом, включая сделки, направленные на его отчуждение, приобретение, передачу его в аренду, безвозмездное пользование, </w:t>
      </w:r>
      <w:r w:rsidR="0099664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C4C83">
        <w:rPr>
          <w:rFonts w:ascii="Times New Roman" w:hAnsi="Times New Roman" w:cs="Times New Roman"/>
          <w:sz w:val="28"/>
          <w:szCs w:val="28"/>
        </w:rPr>
        <w:t>а также договоры займа и кредитные договоры;</w:t>
      </w:r>
    </w:p>
    <w:p w:rsidR="00DB1AA7" w:rsidRPr="00EC4C83" w:rsidRDefault="006D29BC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5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принимает решения по другим вопросам деятельности Организации, </w:t>
      </w:r>
      <w:r w:rsidR="0099664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EC4C83">
        <w:rPr>
          <w:rFonts w:ascii="Times New Roman" w:hAnsi="Times New Roman" w:cs="Times New Roman"/>
          <w:sz w:val="28"/>
          <w:szCs w:val="28"/>
        </w:rPr>
        <w:t>не входящим в исключительную компетенцию Общего Собрания.</w:t>
      </w:r>
    </w:p>
    <w:p w:rsidR="006D29BC" w:rsidRPr="00EC4C83" w:rsidRDefault="0099664F" w:rsidP="00C946DE">
      <w:pPr>
        <w:pStyle w:val="11"/>
        <w:numPr>
          <w:ilvl w:val="0"/>
          <w:numId w:val="4"/>
        </w:numPr>
        <w:shd w:val="clear" w:color="auto" w:fill="auto"/>
        <w:tabs>
          <w:tab w:val="left" w:pos="25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Председатель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 единоличный исполнительный орган Организации, избираемый на 3 (три) года. Между Организацией (работодателем) и Председателем организации заключается трудовой договор. Условия труда и его оплата устанавливается в соответствии с законодательством Российской федерации трудовым договором между Организацией (работодателем) и работником. Председатель Организации руководит работой Правления и осуществляет общее руководство текущей деятельностью Организации. </w:t>
      </w:r>
      <w:proofErr w:type="gramStart"/>
      <w:r w:rsidR="006D29BC" w:rsidRPr="00EC4C83">
        <w:rPr>
          <w:rFonts w:ascii="Times New Roman" w:hAnsi="Times New Roman" w:cs="Times New Roman"/>
          <w:sz w:val="28"/>
          <w:szCs w:val="28"/>
        </w:rPr>
        <w:t xml:space="preserve">Председатель Организации имеет право без доверенности действовать от имени Организации, представляя </w:t>
      </w:r>
      <w:r w:rsidR="00F9740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6D29BC" w:rsidRPr="00EC4C83">
        <w:rPr>
          <w:rFonts w:ascii="Times New Roman" w:hAnsi="Times New Roman" w:cs="Times New Roman"/>
          <w:sz w:val="28"/>
          <w:szCs w:val="28"/>
        </w:rPr>
        <w:t xml:space="preserve">ее интересы во всех отечественных и иностранных организациях, распоряжается имуществом и средствами Организации, по усмотрению и письменному одобрению Правления, заключать договоры, в т.ч. трудовые, выдавать доверенности, открывать в банках расчетный и другие счета, а также осуществлять иные полномочия, </w:t>
      </w:r>
      <w:r w:rsidR="00F9740B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D29BC" w:rsidRPr="00EC4C83">
        <w:rPr>
          <w:rFonts w:ascii="Times New Roman" w:hAnsi="Times New Roman" w:cs="Times New Roman"/>
          <w:sz w:val="28"/>
          <w:szCs w:val="28"/>
        </w:rPr>
        <w:t>не входящие в исключительную компетенцию Общего собрания и компетенцию Правления</w:t>
      </w:r>
      <w:proofErr w:type="gramEnd"/>
      <w:r w:rsidR="006D29BC" w:rsidRPr="00EC4C83">
        <w:rPr>
          <w:rFonts w:ascii="Times New Roman" w:hAnsi="Times New Roman" w:cs="Times New Roman"/>
          <w:sz w:val="28"/>
          <w:szCs w:val="28"/>
        </w:rPr>
        <w:t>.</w:t>
      </w:r>
    </w:p>
    <w:p w:rsidR="006D29BC" w:rsidRPr="00EC4C83" w:rsidRDefault="006D29BC" w:rsidP="00C946DE">
      <w:pPr>
        <w:pStyle w:val="11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Ревизионная комиссия (ревизор) избирается Общим собранием участников в составе трех человек сроком на 3 (три) года. Члены ревизионной комиссии (ревизор) осуществляют свою деятельность на безвозмездной основе, без оформления трудовых отношений. В состав ревизионной комиссии не могут входить члены Правления, Председатель, главный бухгалтер.</w:t>
      </w:r>
    </w:p>
    <w:p w:rsidR="006D29BC" w:rsidRPr="00EC4C83" w:rsidRDefault="006D29BC" w:rsidP="00C946DE">
      <w:pPr>
        <w:pStyle w:val="11"/>
        <w:numPr>
          <w:ilvl w:val="0"/>
          <w:numId w:val="6"/>
        </w:numPr>
        <w:shd w:val="clear" w:color="auto" w:fill="auto"/>
        <w:tabs>
          <w:tab w:val="left" w:pos="687"/>
        </w:tabs>
        <w:spacing w:before="0" w:after="304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Ревизионная комиссия (ревизор) не реже одного раза в год проводит финансово-хозяйственную проверку Организации, состояние и учет материальных ценностей. О результатах проверки Ревизионная комиссия (ревизор) докладывает Общему собранию участников и Правлению Организации.</w:t>
      </w:r>
    </w:p>
    <w:p w:rsidR="006D29BC" w:rsidRPr="00622274" w:rsidRDefault="006D29BC" w:rsidP="00C946DE">
      <w:pPr>
        <w:pStyle w:val="43"/>
        <w:keepNext/>
        <w:keepLines/>
        <w:shd w:val="clear" w:color="auto" w:fill="auto"/>
        <w:spacing w:before="0" w:after="0" w:line="276" w:lineRule="auto"/>
        <w:ind w:left="20" w:right="-6" w:firstLine="522"/>
        <w:jc w:val="center"/>
        <w:rPr>
          <w:i w:val="0"/>
          <w:sz w:val="28"/>
          <w:szCs w:val="28"/>
        </w:rPr>
      </w:pPr>
      <w:bookmarkStart w:id="9" w:name="bookmark9"/>
      <w:r w:rsidRPr="00EC4C83">
        <w:rPr>
          <w:i w:val="0"/>
          <w:sz w:val="28"/>
          <w:szCs w:val="28"/>
        </w:rPr>
        <w:lastRenderedPageBreak/>
        <w:t xml:space="preserve">4. </w:t>
      </w:r>
      <w:r w:rsidR="00622274" w:rsidRPr="00EC4C83">
        <w:rPr>
          <w:i w:val="0"/>
          <w:sz w:val="28"/>
          <w:szCs w:val="28"/>
        </w:rPr>
        <w:t xml:space="preserve">Источники образования денежных средств </w:t>
      </w:r>
      <w:r w:rsidR="00622274">
        <w:rPr>
          <w:i w:val="0"/>
          <w:sz w:val="28"/>
          <w:szCs w:val="28"/>
          <w:lang w:val="ru-RU"/>
        </w:rPr>
        <w:br/>
      </w:r>
      <w:r w:rsidR="00622274" w:rsidRPr="00EC4C83">
        <w:rPr>
          <w:i w:val="0"/>
          <w:sz w:val="28"/>
          <w:szCs w:val="28"/>
        </w:rPr>
        <w:t>и иного</w:t>
      </w:r>
      <w:bookmarkStart w:id="10" w:name="bookmark10"/>
      <w:bookmarkEnd w:id="9"/>
      <w:r w:rsidR="00622274">
        <w:rPr>
          <w:i w:val="0"/>
          <w:sz w:val="28"/>
          <w:szCs w:val="28"/>
          <w:lang w:val="ru-RU"/>
        </w:rPr>
        <w:t xml:space="preserve"> и</w:t>
      </w:r>
      <w:r w:rsidR="00622274" w:rsidRPr="00EC4C83">
        <w:rPr>
          <w:i w:val="0"/>
          <w:sz w:val="28"/>
          <w:szCs w:val="28"/>
        </w:rPr>
        <w:t>мущества организации</w:t>
      </w:r>
      <w:bookmarkEnd w:id="10"/>
    </w:p>
    <w:p w:rsidR="00622274" w:rsidRPr="00622274" w:rsidRDefault="00622274" w:rsidP="00C946DE">
      <w:pPr>
        <w:pStyle w:val="43"/>
        <w:keepNext/>
        <w:keepLines/>
        <w:shd w:val="clear" w:color="auto" w:fill="auto"/>
        <w:spacing w:before="0" w:after="0" w:line="276" w:lineRule="auto"/>
        <w:ind w:left="2560" w:right="-6" w:firstLine="522"/>
        <w:rPr>
          <w:i w:val="0"/>
          <w:sz w:val="28"/>
          <w:szCs w:val="28"/>
          <w:lang w:val="ru-RU"/>
        </w:rPr>
      </w:pPr>
    </w:p>
    <w:p w:rsidR="006D29BC" w:rsidRPr="001F207F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50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1F207F">
        <w:rPr>
          <w:rFonts w:ascii="Times New Roman" w:hAnsi="Times New Roman" w:cs="Times New Roman"/>
          <w:sz w:val="28"/>
          <w:szCs w:val="28"/>
        </w:rPr>
        <w:t>Организации формируются за счет</w:t>
      </w:r>
      <w:r w:rsidR="001F2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207F">
        <w:rPr>
          <w:rFonts w:ascii="Times New Roman" w:hAnsi="Times New Roman" w:cs="Times New Roman"/>
          <w:sz w:val="28"/>
          <w:szCs w:val="28"/>
        </w:rPr>
        <w:t>имущества приобретенного или созданного за счет собственных средств, пожертвованного гражданами, организациями или переданное</w:t>
      </w:r>
      <w:r w:rsidR="001F207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F2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207F">
        <w:rPr>
          <w:rFonts w:ascii="Times New Roman" w:hAnsi="Times New Roman" w:cs="Times New Roman"/>
          <w:sz w:val="28"/>
          <w:szCs w:val="28"/>
        </w:rPr>
        <w:t>в собственность государством либо</w:t>
      </w:r>
      <w:r w:rsidR="001F207F">
        <w:rPr>
          <w:rFonts w:ascii="Times New Roman" w:hAnsi="Times New Roman" w:cs="Times New Roman"/>
          <w:sz w:val="28"/>
          <w:szCs w:val="28"/>
        </w:rPr>
        <w:t xml:space="preserve"> приобретенное иными способами,</w:t>
      </w:r>
      <w:r w:rsidR="001F2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207F">
        <w:rPr>
          <w:rFonts w:ascii="Times New Roman" w:hAnsi="Times New Roman" w:cs="Times New Roman"/>
          <w:sz w:val="28"/>
          <w:szCs w:val="28"/>
        </w:rPr>
        <w:t>не противоречащими законо</w:t>
      </w:r>
      <w:r w:rsidR="001F207F">
        <w:rPr>
          <w:rFonts w:ascii="Times New Roman" w:hAnsi="Times New Roman" w:cs="Times New Roman"/>
          <w:sz w:val="28"/>
          <w:szCs w:val="28"/>
        </w:rPr>
        <w:t>дательству Российской Федерации</w:t>
      </w:r>
      <w:r w:rsidR="001F20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529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Средства Организации расходуются на оплату труда работников, уплату налогов и других платежей в бюджет и внебюджетные фонды, возмещение материальных затрат, связанных с осуществлением уставной деятельности, приобретение необходимого имущества, благотворительные и другие </w:t>
      </w:r>
      <w:r w:rsidR="00BE46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EC4C83">
        <w:rPr>
          <w:rFonts w:ascii="Times New Roman" w:hAnsi="Times New Roman" w:cs="Times New Roman"/>
          <w:sz w:val="28"/>
          <w:szCs w:val="28"/>
        </w:rPr>
        <w:t>не противоречащие настоящему Уставу цели.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 собственности Организации могут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имущество, необходимое для обеспечения </w:t>
      </w:r>
      <w:r w:rsidR="002024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>их деятельности, в том числе отнесенное к памятникам истории и культуры.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Организация обладает правом собственности на имущество, приобретенное или созданное ей за счет собственных средств, пожертвованное гражданами, организациями или переданное в собственность государством либо приобретенное иными способами, не противоречащими законодательству Российской Федерации.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81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законодательством, Организация может получать в собственность или владение земельные участки.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64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Организация может иметь на праве собственности имущество </w:t>
      </w:r>
      <w:r w:rsidR="007330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>за границей.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625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Средства Организации, включая доходы от уставной деятельности, расходуются только на достижения целей, определенных настоящим Уставом, </w:t>
      </w:r>
      <w:r w:rsidR="0073307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EC4C83">
        <w:rPr>
          <w:rFonts w:ascii="Times New Roman" w:hAnsi="Times New Roman" w:cs="Times New Roman"/>
          <w:sz w:val="28"/>
          <w:szCs w:val="28"/>
        </w:rPr>
        <w:t>и не могут распределяться между ее участниками.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Для обеспечения своей уставной деятельности Организация нанимает граждан по трудовому договору. Условия труда и его оплата устанавливаются </w:t>
      </w:r>
      <w:r w:rsidR="002872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EC4C8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трудовым договором между Организацией (работодателем) и работником.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70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Работники Организации, а также священнослужители подлежат социальному страхованию и пенсионному обеспечению в соответствии </w:t>
      </w:r>
      <w:r w:rsidR="002872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6D29BC" w:rsidRPr="00EC4C83" w:rsidRDefault="006D29BC" w:rsidP="00C946DE">
      <w:pPr>
        <w:pStyle w:val="11"/>
        <w:numPr>
          <w:ilvl w:val="0"/>
          <w:numId w:val="7"/>
        </w:numPr>
        <w:shd w:val="clear" w:color="auto" w:fill="auto"/>
        <w:tabs>
          <w:tab w:val="left" w:pos="826"/>
        </w:tabs>
        <w:spacing w:before="0" w:after="364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Организация в установленном порядке ведет бухгалтерскую </w:t>
      </w:r>
      <w:r w:rsidR="002872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>и статистическую отчетность.</w:t>
      </w:r>
    </w:p>
    <w:p w:rsidR="006D29BC" w:rsidRDefault="006D29BC" w:rsidP="00C946DE">
      <w:pPr>
        <w:pStyle w:val="43"/>
        <w:keepNext/>
        <w:keepLines/>
        <w:shd w:val="clear" w:color="auto" w:fill="auto"/>
        <w:spacing w:before="0" w:after="0" w:line="276" w:lineRule="auto"/>
        <w:ind w:left="879" w:right="-6" w:firstLine="522"/>
        <w:jc w:val="center"/>
        <w:rPr>
          <w:i w:val="0"/>
          <w:sz w:val="28"/>
          <w:szCs w:val="28"/>
          <w:lang w:val="ru-RU"/>
        </w:rPr>
      </w:pPr>
      <w:bookmarkStart w:id="11" w:name="bookmark11"/>
      <w:r w:rsidRPr="00EC4C83">
        <w:rPr>
          <w:i w:val="0"/>
          <w:sz w:val="28"/>
          <w:szCs w:val="28"/>
        </w:rPr>
        <w:lastRenderedPageBreak/>
        <w:t xml:space="preserve">5. </w:t>
      </w:r>
      <w:r w:rsidR="00105DF3" w:rsidRPr="00EC4C83">
        <w:rPr>
          <w:i w:val="0"/>
          <w:sz w:val="28"/>
          <w:szCs w:val="28"/>
        </w:rPr>
        <w:t>Внесения изменений и дополнений в устав</w:t>
      </w:r>
      <w:bookmarkEnd w:id="11"/>
    </w:p>
    <w:p w:rsidR="00105DF3" w:rsidRPr="00105DF3" w:rsidRDefault="00105DF3" w:rsidP="00C946DE">
      <w:pPr>
        <w:pStyle w:val="43"/>
        <w:keepNext/>
        <w:keepLines/>
        <w:shd w:val="clear" w:color="auto" w:fill="auto"/>
        <w:spacing w:before="0" w:after="0" w:line="276" w:lineRule="auto"/>
        <w:ind w:left="879" w:right="-6" w:firstLine="522"/>
        <w:rPr>
          <w:i w:val="0"/>
          <w:sz w:val="28"/>
          <w:szCs w:val="28"/>
          <w:lang w:val="ru-RU"/>
        </w:rPr>
      </w:pPr>
    </w:p>
    <w:p w:rsidR="006D29BC" w:rsidRPr="00EC4C83" w:rsidRDefault="006D29BC" w:rsidP="00C946DE">
      <w:pPr>
        <w:pStyle w:val="11"/>
        <w:shd w:val="clear" w:color="auto" w:fill="auto"/>
        <w:spacing w:before="0" w:after="455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5.1. Решение о внесении изменений и дополнений в настоящий Устав, утверждается квалифицированным большинством в две трети участников, присутствующих на заседании Общего собрания участников Организации. Изменения и дополнения, внесенные в устав Организации, подлежат государственной регистрации в порядке, предусмотренном для регистрации религиозных организаций, и вступают в силу для третьих лиц со дня государственной регистрации.</w:t>
      </w:r>
    </w:p>
    <w:p w:rsidR="006D29BC" w:rsidRDefault="006D29BC" w:rsidP="00C946DE">
      <w:pPr>
        <w:pStyle w:val="43"/>
        <w:keepNext/>
        <w:keepLines/>
        <w:shd w:val="clear" w:color="auto" w:fill="auto"/>
        <w:spacing w:before="0" w:after="0" w:line="276" w:lineRule="auto"/>
        <w:ind w:left="2380" w:right="-6"/>
        <w:rPr>
          <w:i w:val="0"/>
          <w:sz w:val="28"/>
          <w:szCs w:val="28"/>
          <w:lang w:val="ru-RU"/>
        </w:rPr>
      </w:pPr>
      <w:bookmarkStart w:id="12" w:name="bookmark12"/>
      <w:r w:rsidRPr="00EC4C83">
        <w:rPr>
          <w:i w:val="0"/>
          <w:sz w:val="28"/>
          <w:szCs w:val="28"/>
        </w:rPr>
        <w:t xml:space="preserve">6. </w:t>
      </w:r>
      <w:r w:rsidR="009341EC" w:rsidRPr="00EC4C83">
        <w:rPr>
          <w:i w:val="0"/>
          <w:sz w:val="28"/>
          <w:szCs w:val="28"/>
        </w:rPr>
        <w:t>Ликвидация организации</w:t>
      </w:r>
      <w:bookmarkEnd w:id="12"/>
    </w:p>
    <w:p w:rsidR="009341EC" w:rsidRPr="009341EC" w:rsidRDefault="009341EC" w:rsidP="00C946DE">
      <w:pPr>
        <w:pStyle w:val="43"/>
        <w:keepNext/>
        <w:keepLines/>
        <w:shd w:val="clear" w:color="auto" w:fill="auto"/>
        <w:spacing w:before="0" w:after="0" w:line="276" w:lineRule="auto"/>
        <w:ind w:left="2380" w:right="-6"/>
        <w:rPr>
          <w:i w:val="0"/>
          <w:sz w:val="28"/>
          <w:szCs w:val="28"/>
          <w:lang w:val="ru-RU"/>
        </w:rPr>
      </w:pPr>
    </w:p>
    <w:p w:rsidR="001921F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6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6.1. Организация прекращает свою деятельность: </w:t>
      </w:r>
    </w:p>
    <w:p w:rsidR="006D29BC" w:rsidRPr="00EC4C83" w:rsidRDefault="006D29BC" w:rsidP="00C946DE">
      <w:pPr>
        <w:pStyle w:val="11"/>
        <w:shd w:val="clear" w:color="auto" w:fill="auto"/>
        <w:spacing w:before="0" w:after="0" w:line="276" w:lineRule="auto"/>
        <w:ind w:left="20" w:right="-5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- по решению Общего собрания участников Организации;</w:t>
      </w:r>
    </w:p>
    <w:p w:rsidR="006D29BC" w:rsidRPr="00EC4C83" w:rsidRDefault="001921FC" w:rsidP="00C946DE">
      <w:pPr>
        <w:pStyle w:val="11"/>
        <w:shd w:val="clear" w:color="auto" w:fill="auto"/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-</w:t>
      </w:r>
      <w:r w:rsidR="00934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D29BC" w:rsidRPr="00EC4C83">
        <w:rPr>
          <w:rFonts w:ascii="Times New Roman" w:hAnsi="Times New Roman" w:cs="Times New Roman"/>
          <w:sz w:val="28"/>
          <w:szCs w:val="28"/>
        </w:rPr>
        <w:t>по решению суда, в слу</w:t>
      </w:r>
      <w:r w:rsidR="009341EC">
        <w:rPr>
          <w:rFonts w:ascii="Times New Roman" w:hAnsi="Times New Roman" w:cs="Times New Roman"/>
          <w:sz w:val="28"/>
          <w:szCs w:val="28"/>
        </w:rPr>
        <w:t>чаях, установленных действующи</w:t>
      </w:r>
      <w:r w:rsidR="009341EC" w:rsidRPr="009341EC">
        <w:rPr>
          <w:rFonts w:ascii="Times New Roman" w:hAnsi="Times New Roman" w:cs="Times New Roman"/>
          <w:sz w:val="28"/>
          <w:szCs w:val="28"/>
        </w:rPr>
        <w:t xml:space="preserve">м </w:t>
      </w:r>
      <w:r w:rsidR="006D29BC" w:rsidRPr="00EC4C8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6D29B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682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При ликвидации Организации оставшееся после удовлетворения требований кредиторов имущество, если иное не установлено законам, направляется в соответствии с учредительными документами Организации на цели, в интересах которых она была создана, </w:t>
      </w:r>
      <w:r w:rsidRPr="00EC4C83">
        <w:rPr>
          <w:rStyle w:val="1pt"/>
          <w:rFonts w:eastAsia="Calibri"/>
          <w:spacing w:val="0"/>
          <w:sz w:val="28"/>
          <w:szCs w:val="28"/>
        </w:rPr>
        <w:t>и (или)</w:t>
      </w:r>
      <w:r w:rsidRPr="00EC4C83">
        <w:rPr>
          <w:rFonts w:ascii="Times New Roman" w:hAnsi="Times New Roman" w:cs="Times New Roman"/>
          <w:sz w:val="28"/>
          <w:szCs w:val="28"/>
        </w:rPr>
        <w:t xml:space="preserve"> на благотворительные цели. В случае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если использование имущества ликвидируемой Организации в соответствии </w:t>
      </w:r>
      <w:r w:rsidR="005337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с ее учредительными документами не представляется возможным, оно обращается </w:t>
      </w:r>
      <w:r w:rsidR="005337A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C4C83">
        <w:rPr>
          <w:rFonts w:ascii="Times New Roman" w:hAnsi="Times New Roman" w:cs="Times New Roman"/>
          <w:sz w:val="28"/>
          <w:szCs w:val="28"/>
        </w:rPr>
        <w:t>в доход государства.</w:t>
      </w:r>
    </w:p>
    <w:p w:rsidR="006D29B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601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Собственное имущество Организации, оставшееся после расчётов </w:t>
      </w:r>
      <w:r w:rsidR="005337A4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EC4C83">
        <w:rPr>
          <w:rFonts w:ascii="Times New Roman" w:hAnsi="Times New Roman" w:cs="Times New Roman"/>
          <w:sz w:val="28"/>
          <w:szCs w:val="28"/>
        </w:rPr>
        <w:t>с бюджетом, банками и другими кредиторами, направляется на цели, предусмотренные настоящим Уставом.</w:t>
      </w:r>
    </w:p>
    <w:p w:rsidR="006D29B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610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Документы по штатному составу работников аппарата Организации после ликвидации Организации передаются на государственное хранение </w:t>
      </w:r>
      <w:r w:rsidR="005337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EC4C83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6D29B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538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Организация не может быть преобразована в юридическое лицо другой организационно-правовой формы.</w:t>
      </w:r>
    </w:p>
    <w:p w:rsidR="001921F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64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Ликвидация считается завершенной, а Организация прекратившей существование с момента внесения соответствующей записи в единый государственный реестр юридических лиц.</w:t>
      </w:r>
    </w:p>
    <w:p w:rsidR="006D29BC" w:rsidRPr="00EC4C83" w:rsidRDefault="006D29BC" w:rsidP="00C946DE">
      <w:pPr>
        <w:pStyle w:val="11"/>
        <w:numPr>
          <w:ilvl w:val="0"/>
          <w:numId w:val="8"/>
        </w:numPr>
        <w:shd w:val="clear" w:color="auto" w:fill="auto"/>
        <w:tabs>
          <w:tab w:val="left" w:pos="644"/>
        </w:tabs>
        <w:spacing w:before="0" w:after="0" w:line="276" w:lineRule="auto"/>
        <w:ind w:left="20" w:right="-5" w:firstLine="689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Имущество богослужебного назначения, включая объекты культурного наследия (памятники истории и культуры) народов Российской Федерации, находящееся в собственности организации, в случае ликвидации Организации, отчуждается исключительно в государственную или муниципальную собственность </w:t>
      </w:r>
      <w:r w:rsidRPr="00EC4C83">
        <w:rPr>
          <w:rFonts w:ascii="Times New Roman" w:hAnsi="Times New Roman" w:cs="Times New Roman"/>
          <w:sz w:val="28"/>
          <w:szCs w:val="28"/>
        </w:rPr>
        <w:lastRenderedPageBreak/>
        <w:t>либо в собственность религиозной организации соответствующей конфессиональной принадлежности.</w:t>
      </w:r>
    </w:p>
    <w:p w:rsidR="006D29BC" w:rsidRPr="00EC4C83" w:rsidRDefault="006D29BC" w:rsidP="00C946DE">
      <w:pPr>
        <w:spacing w:line="276" w:lineRule="auto"/>
        <w:ind w:righ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29BC" w:rsidRPr="009908BF" w:rsidRDefault="006D29BC" w:rsidP="00C946DE">
      <w:pPr>
        <w:pStyle w:val="60"/>
        <w:shd w:val="clear" w:color="auto" w:fill="auto"/>
        <w:spacing w:line="276" w:lineRule="auto"/>
        <w:ind w:left="300" w:right="-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4C83">
        <w:rPr>
          <w:rFonts w:ascii="Times New Roman" w:hAnsi="Times New Roman" w:cs="Times New Roman"/>
          <w:b/>
          <w:sz w:val="28"/>
          <w:szCs w:val="28"/>
        </w:rPr>
        <w:t>Сведения об основах вероучения ортодоксального иудаизма крымчаков сефардского толка по ритуалу Каффы</w:t>
      </w:r>
      <w:r w:rsidR="009908BF">
        <w:rPr>
          <w:rFonts w:ascii="Times New Roman" w:hAnsi="Times New Roman" w:cs="Times New Roman"/>
          <w:b/>
          <w:sz w:val="28"/>
          <w:szCs w:val="28"/>
        </w:rPr>
        <w:t xml:space="preserve"> и соответствующей ему практики</w:t>
      </w:r>
    </w:p>
    <w:p w:rsidR="006D29BC" w:rsidRPr="00EC4C83" w:rsidRDefault="006D29BC" w:rsidP="00C946DE">
      <w:pPr>
        <w:pStyle w:val="60"/>
        <w:shd w:val="clear" w:color="auto" w:fill="auto"/>
        <w:spacing w:line="276" w:lineRule="auto"/>
        <w:ind w:left="300" w:right="-5" w:firstLine="3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Иудаизм, как религия, согласно еврейскому календарю, возник в 2448 году 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EC4C83">
        <w:rPr>
          <w:rFonts w:ascii="Times New Roman" w:hAnsi="Times New Roman" w:cs="Times New Roman"/>
          <w:sz w:val="28"/>
          <w:szCs w:val="28"/>
        </w:rPr>
        <w:t>от сотворения мира (V веке до н.э.), когда весь народ Израиля (600</w:t>
      </w:r>
      <w:r w:rsidR="009908BF">
        <w:rPr>
          <w:rFonts w:ascii="Times New Roman" w:hAnsi="Times New Roman" w:cs="Times New Roman"/>
          <w:sz w:val="28"/>
          <w:szCs w:val="28"/>
        </w:rPr>
        <w:t> 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r w:rsidRPr="00EC4C83">
        <w:rPr>
          <w:rFonts w:ascii="Times New Roman" w:hAnsi="Times New Roman" w:cs="Times New Roman"/>
          <w:sz w:val="28"/>
          <w:szCs w:val="28"/>
        </w:rPr>
        <w:t>взрослых мужчин с ж</w:t>
      </w:r>
      <w:r w:rsidR="009908BF">
        <w:rPr>
          <w:rFonts w:ascii="Times New Roman" w:hAnsi="Times New Roman" w:cs="Times New Roman"/>
          <w:sz w:val="28"/>
          <w:szCs w:val="28"/>
        </w:rPr>
        <w:t>енщинами и детьми) принял от Вс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4C83">
        <w:rPr>
          <w:rFonts w:ascii="Times New Roman" w:hAnsi="Times New Roman" w:cs="Times New Roman"/>
          <w:sz w:val="28"/>
          <w:szCs w:val="28"/>
        </w:rPr>
        <w:t>вышнего на горе Синай Тору. Основные положения Торы сформулированы в десяти речениях:</w:t>
      </w:r>
    </w:p>
    <w:p w:rsidR="006D29BC" w:rsidRPr="00EC4C83" w:rsidRDefault="009908BF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Я - 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сподь, Б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D29BC" w:rsidRPr="00EC4C83">
        <w:rPr>
          <w:rFonts w:ascii="Times New Roman" w:hAnsi="Times New Roman" w:cs="Times New Roman"/>
          <w:sz w:val="28"/>
          <w:szCs w:val="28"/>
        </w:rPr>
        <w:t>г твой, который вывел тебя из земли Египетской, из дома рабства.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Да не будет у тебя боже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>угих перед Моим лицом.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 произноси Имени Г-спода попусту, ибо не простит Б-г тому, кто произносит Имя его понапрасну.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Помни день субботний, чтобы освящать его.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Почитай отца твоего и мать твою, чтобы продлилис</w:t>
      </w:r>
      <w:r w:rsidR="009908BF">
        <w:rPr>
          <w:rFonts w:ascii="Times New Roman" w:hAnsi="Times New Roman" w:cs="Times New Roman"/>
          <w:sz w:val="28"/>
          <w:szCs w:val="28"/>
        </w:rPr>
        <w:t>ь дни твои на земле, которую Г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908BF">
        <w:rPr>
          <w:rFonts w:ascii="Times New Roman" w:hAnsi="Times New Roman" w:cs="Times New Roman"/>
          <w:sz w:val="28"/>
          <w:szCs w:val="28"/>
        </w:rPr>
        <w:t>сподь, Б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4C83">
        <w:rPr>
          <w:rFonts w:ascii="Times New Roman" w:hAnsi="Times New Roman" w:cs="Times New Roman"/>
          <w:sz w:val="28"/>
          <w:szCs w:val="28"/>
        </w:rPr>
        <w:t>г твой, дает тебе.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 убивай.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 прелюбодействуй.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 кради.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Не отзывайся о ближнем своем свидетельством ложным.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Не возжелай дома ближнего своего, не возжелай ни жены ближнего твоего, 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EC4C83">
        <w:rPr>
          <w:rFonts w:ascii="Times New Roman" w:hAnsi="Times New Roman" w:cs="Times New Roman"/>
          <w:sz w:val="28"/>
          <w:szCs w:val="28"/>
        </w:rPr>
        <w:t>ни раба его, ни рабыни его, ни вола его, ни осла его, ничего, что у ближнего твоего</w:t>
      </w:r>
      <w:r w:rsidR="009908B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4C83">
        <w:rPr>
          <w:rFonts w:ascii="Times New Roman" w:hAnsi="Times New Roman" w:cs="Times New Roman"/>
          <w:sz w:val="28"/>
          <w:szCs w:val="28"/>
        </w:rPr>
        <w:t>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(Шмот 20:2-14).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Комплекс знаний и установлений, полученных на горе Синай, включает в себя как неотъемлемые части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Письменную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так</w:t>
      </w:r>
      <w:r w:rsidR="001F4165">
        <w:rPr>
          <w:rFonts w:ascii="Times New Roman" w:hAnsi="Times New Roman" w:cs="Times New Roman"/>
          <w:sz w:val="28"/>
          <w:szCs w:val="28"/>
        </w:rPr>
        <w:t xml:space="preserve"> и Устную Тору. Установления Вс</w:t>
      </w:r>
      <w:r w:rsidR="001F41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4C83">
        <w:rPr>
          <w:rFonts w:ascii="Times New Roman" w:hAnsi="Times New Roman" w:cs="Times New Roman"/>
          <w:sz w:val="28"/>
          <w:szCs w:val="28"/>
        </w:rPr>
        <w:t>вышнего (</w:t>
      </w:r>
      <w:r w:rsidR="001F41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4C83">
        <w:rPr>
          <w:rFonts w:ascii="Times New Roman" w:hAnsi="Times New Roman" w:cs="Times New Roman"/>
          <w:sz w:val="28"/>
          <w:szCs w:val="28"/>
        </w:rPr>
        <w:t>мицвот</w:t>
      </w:r>
      <w:r w:rsidR="001F41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4C83">
        <w:rPr>
          <w:rFonts w:ascii="Times New Roman" w:hAnsi="Times New Roman" w:cs="Times New Roman"/>
          <w:sz w:val="28"/>
          <w:szCs w:val="28"/>
        </w:rPr>
        <w:t xml:space="preserve">), 613 заповедей, регулируют не только духовную жизнь иудея, соблюдающего заповеди, но и его социальную жизнь, детально определяя поведение человека в быту, семье, обществе, государстве. Все эти правила, вытекающие из основных десяти речений, выражены в Мишнс, Талмуде и в учениях мудрецов, наставников народа крымчаков с 13-го по 19-ый века, </w:t>
      </w:r>
      <w:r w:rsidR="00F9740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>так</w:t>
      </w:r>
      <w:r w:rsidR="00F97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>же установления Раби Хайма Хизкиягу Мидини, Раввина и учителя крымчакского народа, и в многочисленных комментариях к ним. Постоянное изучение этого наследия является одной из основных обязанностей соблюдающего крымчака.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 жизни верующего крымчака ничто не отделено от Торы. Существует огромное количество законов и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>традиций</w:t>
      </w:r>
      <w:proofErr w:type="gramEnd"/>
      <w:r w:rsidRPr="00EC4C83">
        <w:rPr>
          <w:rFonts w:ascii="Times New Roman" w:hAnsi="Times New Roman" w:cs="Times New Roman"/>
          <w:sz w:val="28"/>
          <w:szCs w:val="28"/>
        </w:rPr>
        <w:t xml:space="preserve"> принятых от праотцов и так же особых традиций установленных нашими предками в Каффе (Республика Крым </w:t>
      </w:r>
      <w:r w:rsidR="003C165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C4C83"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="003C16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>Феодосия) именуемых народ</w:t>
      </w:r>
      <w:r w:rsidR="00CF1895" w:rsidRPr="00EC4C83">
        <w:rPr>
          <w:rFonts w:ascii="Times New Roman" w:hAnsi="Times New Roman" w:cs="Times New Roman"/>
          <w:sz w:val="28"/>
          <w:szCs w:val="28"/>
        </w:rPr>
        <w:t>ом крымчаков как «Ритуал Каффы»</w:t>
      </w:r>
      <w:r w:rsidRPr="00EC4C83">
        <w:rPr>
          <w:rFonts w:ascii="Times New Roman" w:hAnsi="Times New Roman" w:cs="Times New Roman"/>
          <w:sz w:val="28"/>
          <w:szCs w:val="28"/>
        </w:rPr>
        <w:t xml:space="preserve">, регулирующих семейную жизнь </w:t>
      </w:r>
      <w:r w:rsidR="003C165F">
        <w:rPr>
          <w:rFonts w:ascii="Times New Roman" w:hAnsi="Times New Roman" w:cs="Times New Roman"/>
          <w:sz w:val="28"/>
          <w:szCs w:val="28"/>
        </w:rPr>
        <w:t xml:space="preserve">и быт. Семья </w:t>
      </w:r>
      <w:r w:rsidR="003C165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C165F">
        <w:rPr>
          <w:rFonts w:ascii="Times New Roman" w:hAnsi="Times New Roman" w:cs="Times New Roman"/>
          <w:sz w:val="28"/>
          <w:szCs w:val="28"/>
        </w:rPr>
        <w:t xml:space="preserve"> это освященный Б</w:t>
      </w:r>
      <w:r w:rsidR="003C165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4C83">
        <w:rPr>
          <w:rFonts w:ascii="Times New Roman" w:hAnsi="Times New Roman" w:cs="Times New Roman"/>
          <w:sz w:val="28"/>
          <w:szCs w:val="28"/>
        </w:rPr>
        <w:t xml:space="preserve">гом союз, цель которого создание особых духовных и гармоничных отношений между супругами, между родителями и детьми. При заключении брака обязательно составляется брачный контракт («ктуба»). В нем оговариваются: со стороны мужа </w:t>
      </w:r>
      <w:r w:rsidR="00E960B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C4C83">
        <w:rPr>
          <w:rFonts w:ascii="Times New Roman" w:hAnsi="Times New Roman" w:cs="Times New Roman"/>
          <w:sz w:val="28"/>
          <w:szCs w:val="28"/>
        </w:rPr>
        <w:t xml:space="preserve"> все обязанности </w:t>
      </w:r>
      <w:r w:rsidR="00E960B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по материальному обеспечению супруги и будущих детей, а также вопросы раздела имущества и выплаты алиментов в случае развода; жена дает обязательство хранить верность. Тора придает огромное значение каждой человеческой жизни и поэтому об абортах не может быть и речи. Особым уважением пользуются родители, а также старейшены къаала (общины). Очень важная заповедь </w:t>
      </w:r>
      <w:r w:rsidR="00422EE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C4C83">
        <w:rPr>
          <w:rFonts w:ascii="Times New Roman" w:hAnsi="Times New Roman" w:cs="Times New Roman"/>
          <w:sz w:val="28"/>
          <w:szCs w:val="28"/>
        </w:rPr>
        <w:t xml:space="preserve"> соблюдение Субботы, когда в пятницу вечером, после захода солнца, вся семья собирается за праздничным столом. Здесь царит особая атмосфера любви и уважения друг к другу. Статистика показывает, что религиозные семьи иудейского вероисповедания более крепкие </w:t>
      </w:r>
      <w:r w:rsidR="00E960B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C4C83">
        <w:rPr>
          <w:rFonts w:ascii="Times New Roman" w:hAnsi="Times New Roman" w:cs="Times New Roman"/>
          <w:sz w:val="28"/>
          <w:szCs w:val="28"/>
        </w:rPr>
        <w:t>и реже распадаются.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Тора уделяет особое внимание здоровью человека, требует заботиться о нем, правильно питаться и избегать ситуаций, которые создают риск для здоровья. (Например, существует заповедь, предписывающая при строительстве дома сделать ограду по периметру крыши, чтобы избежать падения).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right="-6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Важно, что все заповеди Торы, кроме трех, обязательны для соблюдения лишь </w:t>
      </w:r>
      <w:r w:rsidR="009F5748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EC4C83">
        <w:rPr>
          <w:rFonts w:ascii="Times New Roman" w:hAnsi="Times New Roman" w:cs="Times New Roman"/>
          <w:sz w:val="28"/>
          <w:szCs w:val="28"/>
        </w:rPr>
        <w:t>в том случае, если это не влечет за собой опасности для здоровья и жизни человека. Если же стоит выбор между соблюдением заповедей и здоровьем человека, приоритет на стороне здоровья.</w:t>
      </w:r>
      <w:r w:rsidR="00DB1AA7" w:rsidRPr="00EC4C8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DB1AA7" w:rsidRPr="00EC4C83">
        <w:rPr>
          <w:rFonts w:ascii="Times New Roman" w:hAnsi="Times New Roman" w:cs="Times New Roman"/>
          <w:sz w:val="28"/>
          <w:szCs w:val="28"/>
        </w:rPr>
        <w:t>аждый представитель иудейской традиции обязан помогать больным собратьям и поддерживать их.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6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Глава крымчакской семьи несет ответственность за получение его детьми хорошего традиционного образования и должного воспитания. В ктувим (писании) человек сравнивается с деревом, за которым нужно бережно ухаживать, чтобы оно выросло прямым и красивым, поэтому и образованием ребенка начинают заниматься с самого раннего возраста.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Традиционная, крымчакская система образования (с 5 до 11 лет - хедер, </w:t>
      </w:r>
      <w:r w:rsidR="009F57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с 12 до 20 лет - ешива для молодых людей, махон для девушек), позволяет подготовить человека к полноценной жизни, прочной семьи, построенной </w:t>
      </w:r>
      <w:r w:rsidR="00E41A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на соблюдении заповедей Торы. Для желающих продолжать образование в области традиции существует система учебных заведений для семейных людей (колель), </w:t>
      </w:r>
      <w:r w:rsidR="00E41A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EC4C83">
        <w:rPr>
          <w:rFonts w:ascii="Times New Roman" w:hAnsi="Times New Roman" w:cs="Times New Roman"/>
          <w:sz w:val="28"/>
          <w:szCs w:val="28"/>
        </w:rPr>
        <w:t>и более старшее поколение не только может, но и обязано всю жизнь продолжать совершенствовать свои знания в области Торы.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Каждый отец также обязан обеспечить своим детям качественное профессиональное образование, и таким образом подготовить их к самостоятельной жизни и обеспечению собственного существования.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важным законом Торы является обязанность каждого иудея, будь </w:t>
      </w:r>
      <w:r w:rsidR="001E30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C4C83">
        <w:rPr>
          <w:rFonts w:ascii="Times New Roman" w:hAnsi="Times New Roman" w:cs="Times New Roman"/>
          <w:sz w:val="28"/>
          <w:szCs w:val="28"/>
        </w:rPr>
        <w:t>то служитель религии или рядовой член общины, уважать и соблюдать законы государства, в котором он проживает.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Крымчаки исповедуют ортодоксальный иудаизм сефардского течения </w:t>
      </w:r>
      <w:r w:rsidR="009161D6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по уникальному ритуалу Каффы и выделены как народ в самостоятельную национальную единицу, зародившуюся на территории Крыма в 10-ом веке. Ритуал Каффы с 14-ого по 18-ый век совершенствовался законоучителями крымчакского народа и окончательно был сформирован в 18-ом веке последним законоучителем </w:t>
      </w:r>
      <w:r w:rsidR="00CF5FC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EC4C83">
        <w:rPr>
          <w:rFonts w:ascii="Times New Roman" w:hAnsi="Times New Roman" w:cs="Times New Roman"/>
          <w:sz w:val="28"/>
          <w:szCs w:val="28"/>
        </w:rPr>
        <w:t>и Раввином крымчакского народа Хаймом Хизкиягу Мидини. Ортодоксальный иудаизм крымчакского народа, придерживаясь всех обязательных установлений, вместе с тем занимает активную позицию, относительно сближения своих последователей с окружающим их миром и активного участия их в социальной жизни общества на принципах законопослушания.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Каких-либо ограничений для своих последователей в их общественной жизни и исполнении гражданских обязанностей не предусмотрено.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Основным местом осуществления религиозной деятельности является къаал (дом молитвы). В ней проводятся богослужения, общественные молитвы (утренняя,</w:t>
      </w:r>
      <w:r w:rsidR="00DB1AA7" w:rsidRPr="00EC4C83">
        <w:rPr>
          <w:rFonts w:ascii="Times New Roman" w:hAnsi="Times New Roman" w:cs="Times New Roman"/>
          <w:sz w:val="28"/>
          <w:szCs w:val="28"/>
        </w:rPr>
        <w:t xml:space="preserve"> дневная, вечерняя, поминальная</w:t>
      </w:r>
      <w:r w:rsidRPr="00EC4C83">
        <w:rPr>
          <w:rFonts w:ascii="Times New Roman" w:hAnsi="Times New Roman" w:cs="Times New Roman"/>
          <w:sz w:val="28"/>
          <w:szCs w:val="28"/>
        </w:rPr>
        <w:t xml:space="preserve">, молитва за здравие). Определенные виды молитв требуют наличия «миньяна» (десяти человек мужского пола старше 13 лет). </w:t>
      </w:r>
      <w:r w:rsidR="00CF5F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В къаале также проходят религиозные обряды и церемонии (свадьба, обрезание, присвоение ребенку имени, бармицва и багмицва </w:t>
      </w:r>
      <w:r w:rsidR="00CF5FC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C4C83">
        <w:rPr>
          <w:rFonts w:ascii="Times New Roman" w:hAnsi="Times New Roman" w:cs="Times New Roman"/>
          <w:sz w:val="28"/>
          <w:szCs w:val="28"/>
        </w:rPr>
        <w:t xml:space="preserve"> достижение совершеннолетия мальчиков в 13 лет и девочек в 12 лет), религиозная встреча Субботы и иудейских праздников: Рош-Ашана, Суккот, Симхат Тора, Ханука, Пурим, Песах, Шавуот </w:t>
      </w:r>
      <w:r w:rsidR="00CF5F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EC4C83">
        <w:rPr>
          <w:rFonts w:ascii="Times New Roman" w:hAnsi="Times New Roman" w:cs="Times New Roman"/>
          <w:sz w:val="28"/>
          <w:szCs w:val="28"/>
        </w:rPr>
        <w:t xml:space="preserve">и др., </w:t>
      </w:r>
      <w:r w:rsidR="00CF5FC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C4C83">
        <w:rPr>
          <w:rFonts w:ascii="Times New Roman" w:hAnsi="Times New Roman" w:cs="Times New Roman"/>
          <w:sz w:val="28"/>
          <w:szCs w:val="28"/>
        </w:rPr>
        <w:t xml:space="preserve"> включая чтение Торы и праздничные угощения.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>Но къаал - это не только центр религиозной жизни, но и центр общественной жизни иудеев любых религиозных течений. Здесь есть возможность общаться друг</w:t>
      </w:r>
      <w:r w:rsidR="00916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C83">
        <w:rPr>
          <w:rFonts w:ascii="Times New Roman" w:hAnsi="Times New Roman" w:cs="Times New Roman"/>
          <w:sz w:val="28"/>
          <w:szCs w:val="28"/>
        </w:rPr>
        <w:t xml:space="preserve"> с другом, консультироваться у знатоков торы не только в вопросах ортодоксального иудейского закона (именуемое - алаха), а также и в вопросах уникального Крымского ритуала Каффы и получить помощь и поддержку от общины.</w:t>
      </w:r>
    </w:p>
    <w:p w:rsidR="006D29BC" w:rsidRPr="00EC4C83" w:rsidRDefault="006D29BC" w:rsidP="00C946DE">
      <w:pPr>
        <w:pStyle w:val="40"/>
        <w:shd w:val="clear" w:color="auto" w:fill="auto"/>
        <w:spacing w:line="276" w:lineRule="auto"/>
        <w:ind w:left="20" w:right="-5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C4C83">
        <w:rPr>
          <w:rFonts w:ascii="Times New Roman" w:hAnsi="Times New Roman" w:cs="Times New Roman"/>
          <w:sz w:val="28"/>
          <w:szCs w:val="28"/>
        </w:rPr>
        <w:t xml:space="preserve">Решение о создании Местной религиозной организации ортодоксальной иудейской крымчакской общины сефардского толка по ритуалу Каффы </w:t>
      </w:r>
      <w:r w:rsidR="00DD2A9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C4C83">
        <w:rPr>
          <w:rFonts w:ascii="Times New Roman" w:hAnsi="Times New Roman" w:cs="Times New Roman"/>
          <w:sz w:val="28"/>
          <w:szCs w:val="28"/>
        </w:rPr>
        <w:t>Къаал акодеш</w:t>
      </w:r>
      <w:r w:rsidR="00DD2A9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4C83">
        <w:rPr>
          <w:rFonts w:ascii="Times New Roman" w:hAnsi="Times New Roman" w:cs="Times New Roman"/>
          <w:sz w:val="28"/>
          <w:szCs w:val="28"/>
        </w:rPr>
        <w:t xml:space="preserve"> было принято Учредительным собранием, которое состоялось в городе Симферополь 6-ого адара шени 5779 г. (13-го марта 2019 года). </w:t>
      </w:r>
      <w:proofErr w:type="gramStart"/>
      <w:r w:rsidRPr="00EC4C83">
        <w:rPr>
          <w:rFonts w:ascii="Times New Roman" w:hAnsi="Times New Roman" w:cs="Times New Roman"/>
          <w:sz w:val="28"/>
          <w:szCs w:val="28"/>
        </w:rPr>
        <w:t xml:space="preserve">Организация создана в целях совместного исповедания и распространения среди иудеев религии </w:t>
      </w:r>
      <w:r w:rsidR="00DD2A9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C4C83">
        <w:rPr>
          <w:rFonts w:ascii="Times New Roman" w:hAnsi="Times New Roman" w:cs="Times New Roman"/>
          <w:sz w:val="28"/>
          <w:szCs w:val="28"/>
        </w:rPr>
        <w:t xml:space="preserve"> ортодоксального иудаизма сефардского толка по ритуалу Каффы, совершения богослужений и других традиционных обрядов, обучения религии и религиозного воспитания своих последователей всех возрастов, взаимной помощи и поддержки членов Общины, проведение религиозных мероприятий в рамках ортодоксального </w:t>
      </w:r>
      <w:r w:rsidRPr="00EC4C83">
        <w:rPr>
          <w:rFonts w:ascii="Times New Roman" w:hAnsi="Times New Roman" w:cs="Times New Roman"/>
          <w:sz w:val="28"/>
          <w:szCs w:val="28"/>
        </w:rPr>
        <w:lastRenderedPageBreak/>
        <w:t>иудаизма, обеспечения единообразного и правильного соблюдения правил и норм ортодоксальной иудейской религии и традиции.</w:t>
      </w:r>
      <w:proofErr w:type="gramEnd"/>
    </w:p>
    <w:p w:rsidR="006D29BC" w:rsidRPr="00EC4C83" w:rsidRDefault="006D29BC" w:rsidP="00C946DE">
      <w:pPr>
        <w:spacing w:line="276" w:lineRule="auto"/>
        <w:ind w:left="74" w:right="-5"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DD2A9F" w:rsidRPr="001D196F" w:rsidRDefault="00DD2A9F" w:rsidP="00C946DE">
      <w:pPr>
        <w:pStyle w:val="33"/>
        <w:shd w:val="clear" w:color="auto" w:fill="auto"/>
        <w:spacing w:line="276" w:lineRule="auto"/>
        <w:ind w:right="40" w:firstLine="709"/>
        <w:jc w:val="center"/>
        <w:rPr>
          <w:b/>
          <w:sz w:val="28"/>
          <w:szCs w:val="28"/>
          <w:lang w:val="ru-RU"/>
        </w:rPr>
      </w:pPr>
      <w:r w:rsidRPr="001D196F">
        <w:rPr>
          <w:b/>
          <w:sz w:val="28"/>
          <w:szCs w:val="28"/>
          <w:lang w:val="ru-RU"/>
        </w:rPr>
        <w:t>ВЫВОДЫ</w:t>
      </w:r>
    </w:p>
    <w:p w:rsidR="00DD2A9F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sz w:val="28"/>
          <w:szCs w:val="28"/>
          <w:lang w:val="ru-RU"/>
        </w:rPr>
      </w:pPr>
    </w:p>
    <w:p w:rsidR="00DD2A9F" w:rsidRPr="001D196F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sz w:val="28"/>
          <w:szCs w:val="28"/>
        </w:rPr>
      </w:pPr>
      <w:r w:rsidRPr="001D196F">
        <w:rPr>
          <w:sz w:val="28"/>
          <w:szCs w:val="28"/>
        </w:rPr>
        <w:t>Перед Экспертным советом бы</w:t>
      </w:r>
      <w:r>
        <w:rPr>
          <w:sz w:val="28"/>
          <w:szCs w:val="28"/>
          <w:lang w:val="ru-RU"/>
        </w:rPr>
        <w:t>ли</w:t>
      </w:r>
      <w:r w:rsidRPr="001D196F">
        <w:rPr>
          <w:sz w:val="28"/>
          <w:szCs w:val="28"/>
        </w:rPr>
        <w:t xml:space="preserve"> поставлены вопросы: </w:t>
      </w:r>
    </w:p>
    <w:p w:rsidR="00DD2A9F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b/>
          <w:sz w:val="28"/>
          <w:szCs w:val="28"/>
          <w:lang w:val="ru-RU"/>
        </w:rPr>
      </w:pPr>
      <w:r w:rsidRPr="001D196F">
        <w:rPr>
          <w:b/>
          <w:sz w:val="28"/>
          <w:szCs w:val="28"/>
        </w:rPr>
        <w:t xml:space="preserve">Вопрос 1. Является ли </w:t>
      </w:r>
      <w:r w:rsidRPr="00DD2A9F">
        <w:rPr>
          <w:b/>
          <w:sz w:val="28"/>
          <w:szCs w:val="28"/>
        </w:rPr>
        <w:t>Местн</w:t>
      </w:r>
      <w:r>
        <w:rPr>
          <w:b/>
          <w:sz w:val="28"/>
          <w:szCs w:val="28"/>
          <w:lang w:val="ru-RU"/>
        </w:rPr>
        <w:t>ая</w:t>
      </w:r>
      <w:r w:rsidRPr="00DD2A9F">
        <w:rPr>
          <w:b/>
          <w:sz w:val="28"/>
          <w:szCs w:val="28"/>
        </w:rPr>
        <w:t xml:space="preserve"> религиозн</w:t>
      </w:r>
      <w:r>
        <w:rPr>
          <w:b/>
          <w:sz w:val="28"/>
          <w:szCs w:val="28"/>
          <w:lang w:val="ru-RU"/>
        </w:rPr>
        <w:t>ая</w:t>
      </w:r>
      <w:r w:rsidRPr="00DD2A9F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  <w:lang w:val="ru-RU"/>
        </w:rPr>
        <w:t>я</w:t>
      </w:r>
      <w:r w:rsidRPr="00DD2A9F">
        <w:rPr>
          <w:b/>
          <w:sz w:val="28"/>
          <w:szCs w:val="28"/>
        </w:rPr>
        <w:t xml:space="preserve"> ортодоксальн</w:t>
      </w:r>
      <w:r>
        <w:rPr>
          <w:b/>
          <w:sz w:val="28"/>
          <w:szCs w:val="28"/>
          <w:lang w:val="ru-RU"/>
        </w:rPr>
        <w:t>ая</w:t>
      </w:r>
      <w:r w:rsidRPr="00DD2A9F">
        <w:rPr>
          <w:b/>
          <w:sz w:val="28"/>
          <w:szCs w:val="28"/>
        </w:rPr>
        <w:t xml:space="preserve"> иудейс</w:t>
      </w:r>
      <w:r>
        <w:rPr>
          <w:b/>
          <w:sz w:val="28"/>
          <w:szCs w:val="28"/>
          <w:lang w:val="ru-RU"/>
        </w:rPr>
        <w:t>кая</w:t>
      </w:r>
      <w:r w:rsidRPr="00DD2A9F">
        <w:rPr>
          <w:b/>
          <w:sz w:val="28"/>
          <w:szCs w:val="28"/>
        </w:rPr>
        <w:t xml:space="preserve"> крымчакск</w:t>
      </w:r>
      <w:r>
        <w:rPr>
          <w:b/>
          <w:sz w:val="28"/>
          <w:szCs w:val="28"/>
          <w:lang w:val="ru-RU"/>
        </w:rPr>
        <w:t>ая</w:t>
      </w:r>
      <w:r w:rsidRPr="00DD2A9F">
        <w:rPr>
          <w:b/>
          <w:sz w:val="28"/>
          <w:szCs w:val="28"/>
        </w:rPr>
        <w:t xml:space="preserve"> общин</w:t>
      </w:r>
      <w:r>
        <w:rPr>
          <w:b/>
          <w:sz w:val="28"/>
          <w:szCs w:val="28"/>
          <w:lang w:val="ru-RU"/>
        </w:rPr>
        <w:t>а</w:t>
      </w:r>
      <w:r w:rsidRPr="00DD2A9F">
        <w:rPr>
          <w:b/>
          <w:sz w:val="28"/>
          <w:szCs w:val="28"/>
        </w:rPr>
        <w:t xml:space="preserve"> сефардского толка </w:t>
      </w:r>
      <w:r>
        <w:rPr>
          <w:b/>
          <w:sz w:val="28"/>
          <w:szCs w:val="28"/>
          <w:lang w:val="ru-RU"/>
        </w:rPr>
        <w:t xml:space="preserve">                       </w:t>
      </w:r>
      <w:r w:rsidRPr="00DD2A9F">
        <w:rPr>
          <w:b/>
          <w:sz w:val="28"/>
          <w:szCs w:val="28"/>
        </w:rPr>
        <w:t>по ритуалу Каффы «Къаал акодеш»</w:t>
      </w:r>
      <w:r w:rsidRPr="001D196F">
        <w:rPr>
          <w:b/>
          <w:sz w:val="28"/>
          <w:szCs w:val="28"/>
        </w:rPr>
        <w:t xml:space="preserve"> религиозной организацией?</w:t>
      </w:r>
    </w:p>
    <w:p w:rsidR="00DD2A9F" w:rsidRPr="00DD2A9F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b/>
          <w:sz w:val="28"/>
          <w:szCs w:val="28"/>
        </w:rPr>
      </w:pPr>
      <w:proofErr w:type="gramStart"/>
      <w:r w:rsidRPr="001D196F">
        <w:rPr>
          <w:sz w:val="28"/>
          <w:szCs w:val="28"/>
        </w:rPr>
        <w:t xml:space="preserve">Основываясь на </w:t>
      </w:r>
      <w:r w:rsidRPr="00F3301B">
        <w:rPr>
          <w:sz w:val="28"/>
          <w:szCs w:val="28"/>
        </w:rPr>
        <w:t>представленных документ</w:t>
      </w:r>
      <w:r>
        <w:rPr>
          <w:sz w:val="28"/>
          <w:szCs w:val="28"/>
          <w:lang w:val="ru-RU"/>
        </w:rPr>
        <w:t xml:space="preserve">ах, подтверждающих в качестве основной цели деятельности </w:t>
      </w:r>
      <w:r w:rsidR="00590365" w:rsidRPr="00EC4C83">
        <w:rPr>
          <w:sz w:val="28"/>
          <w:szCs w:val="28"/>
        </w:rPr>
        <w:t xml:space="preserve">Местной религиозной организации ортодоксальной иудейской крымчакской общины сефардского толка по ритуалу Каффы </w:t>
      </w:r>
      <w:r w:rsidR="00590365">
        <w:rPr>
          <w:sz w:val="28"/>
          <w:szCs w:val="28"/>
          <w:lang w:val="ru-RU"/>
        </w:rPr>
        <w:t>«</w:t>
      </w:r>
      <w:r w:rsidR="00590365" w:rsidRPr="00EC4C83">
        <w:rPr>
          <w:sz w:val="28"/>
          <w:szCs w:val="28"/>
        </w:rPr>
        <w:t>Къаал акодеш</w:t>
      </w:r>
      <w:r w:rsidR="00590365">
        <w:rPr>
          <w:sz w:val="28"/>
          <w:szCs w:val="28"/>
          <w:lang w:val="ru-RU"/>
        </w:rPr>
        <w:t>»</w:t>
      </w:r>
      <w:r w:rsidR="00FA50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исповедание и распространение ортодоксального иудаизма, можно положительно ответить на данный вопрос и признать </w:t>
      </w:r>
      <w:r w:rsidR="00590365" w:rsidRPr="00EC4C83">
        <w:rPr>
          <w:sz w:val="28"/>
          <w:szCs w:val="28"/>
        </w:rPr>
        <w:t>Местн</w:t>
      </w:r>
      <w:r w:rsidR="00590365">
        <w:rPr>
          <w:sz w:val="28"/>
          <w:szCs w:val="28"/>
          <w:lang w:val="ru-RU"/>
        </w:rPr>
        <w:t>ую</w:t>
      </w:r>
      <w:r w:rsidR="00590365" w:rsidRPr="00EC4C83">
        <w:rPr>
          <w:sz w:val="28"/>
          <w:szCs w:val="28"/>
        </w:rPr>
        <w:t xml:space="preserve"> религиозн</w:t>
      </w:r>
      <w:r w:rsidR="00590365">
        <w:rPr>
          <w:sz w:val="28"/>
          <w:szCs w:val="28"/>
          <w:lang w:val="ru-RU"/>
        </w:rPr>
        <w:t>ую</w:t>
      </w:r>
      <w:r w:rsidR="00590365" w:rsidRPr="00EC4C83">
        <w:rPr>
          <w:sz w:val="28"/>
          <w:szCs w:val="28"/>
        </w:rPr>
        <w:t xml:space="preserve"> организаци</w:t>
      </w:r>
      <w:r w:rsidR="00590365">
        <w:rPr>
          <w:sz w:val="28"/>
          <w:szCs w:val="28"/>
          <w:lang w:val="ru-RU"/>
        </w:rPr>
        <w:t xml:space="preserve">ю </w:t>
      </w:r>
      <w:r w:rsidR="00590365" w:rsidRPr="00EC4C83">
        <w:rPr>
          <w:sz w:val="28"/>
          <w:szCs w:val="28"/>
        </w:rPr>
        <w:t>ортодоксальн</w:t>
      </w:r>
      <w:r w:rsidR="00590365">
        <w:rPr>
          <w:sz w:val="28"/>
          <w:szCs w:val="28"/>
          <w:lang w:val="ru-RU"/>
        </w:rPr>
        <w:t>ую</w:t>
      </w:r>
      <w:r w:rsidR="00590365" w:rsidRPr="00EC4C83">
        <w:rPr>
          <w:sz w:val="28"/>
          <w:szCs w:val="28"/>
        </w:rPr>
        <w:t xml:space="preserve"> </w:t>
      </w:r>
      <w:r w:rsidR="00590365" w:rsidRPr="00590365">
        <w:rPr>
          <w:sz w:val="28"/>
          <w:szCs w:val="28"/>
          <w:lang w:val="ru-RU"/>
        </w:rPr>
        <w:t>иудейск</w:t>
      </w:r>
      <w:r w:rsidR="00590365">
        <w:rPr>
          <w:sz w:val="28"/>
          <w:szCs w:val="28"/>
          <w:lang w:val="ru-RU"/>
        </w:rPr>
        <w:t>ую</w:t>
      </w:r>
      <w:r w:rsidR="00590365" w:rsidRPr="00590365">
        <w:rPr>
          <w:sz w:val="28"/>
          <w:szCs w:val="28"/>
          <w:lang w:val="ru-RU"/>
        </w:rPr>
        <w:t xml:space="preserve"> крымчакск</w:t>
      </w:r>
      <w:r w:rsidR="00590365">
        <w:rPr>
          <w:sz w:val="28"/>
          <w:szCs w:val="28"/>
          <w:lang w:val="ru-RU"/>
        </w:rPr>
        <w:t>ую</w:t>
      </w:r>
      <w:r w:rsidR="00590365" w:rsidRPr="00590365">
        <w:rPr>
          <w:sz w:val="28"/>
          <w:szCs w:val="28"/>
          <w:lang w:val="ru-RU"/>
        </w:rPr>
        <w:t xml:space="preserve"> общин</w:t>
      </w:r>
      <w:r w:rsidR="00590365">
        <w:rPr>
          <w:sz w:val="28"/>
          <w:szCs w:val="28"/>
          <w:lang w:val="ru-RU"/>
        </w:rPr>
        <w:t>у</w:t>
      </w:r>
      <w:r w:rsidR="00590365" w:rsidRPr="00590365">
        <w:rPr>
          <w:sz w:val="28"/>
          <w:szCs w:val="28"/>
          <w:lang w:val="ru-RU"/>
        </w:rPr>
        <w:t xml:space="preserve"> сефардского толка по ритуалу Каффы </w:t>
      </w:r>
      <w:r w:rsidR="00590365">
        <w:rPr>
          <w:sz w:val="28"/>
          <w:szCs w:val="28"/>
          <w:lang w:val="ru-RU"/>
        </w:rPr>
        <w:t>«</w:t>
      </w:r>
      <w:r w:rsidR="00590365" w:rsidRPr="00590365">
        <w:rPr>
          <w:sz w:val="28"/>
          <w:szCs w:val="28"/>
          <w:lang w:val="ru-RU"/>
        </w:rPr>
        <w:t>Къаал акодеш</w:t>
      </w:r>
      <w:r w:rsidR="00590365">
        <w:rPr>
          <w:sz w:val="28"/>
          <w:szCs w:val="28"/>
          <w:lang w:val="ru-RU"/>
        </w:rPr>
        <w:t>»</w:t>
      </w:r>
      <w:r w:rsidR="00647719">
        <w:rPr>
          <w:sz w:val="28"/>
          <w:szCs w:val="28"/>
          <w:lang w:val="ru-RU"/>
        </w:rPr>
        <w:t xml:space="preserve"> </w:t>
      </w:r>
      <w:r w:rsidRPr="00590365">
        <w:rPr>
          <w:sz w:val="28"/>
          <w:szCs w:val="28"/>
          <w:lang w:val="ru-RU"/>
        </w:rPr>
        <w:t>религиозной организацией.</w:t>
      </w:r>
      <w:proofErr w:type="gramEnd"/>
    </w:p>
    <w:p w:rsidR="00DD2A9F" w:rsidRPr="001D196F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b/>
          <w:sz w:val="28"/>
          <w:szCs w:val="28"/>
        </w:rPr>
      </w:pPr>
      <w:r w:rsidRPr="001D196F">
        <w:rPr>
          <w:b/>
          <w:sz w:val="28"/>
          <w:szCs w:val="28"/>
        </w:rPr>
        <w:t xml:space="preserve">Вопрос 2. Являются ли сведения относительно основ вероучения, содержащиеся в документах, представленных </w:t>
      </w:r>
      <w:r w:rsidRPr="00DD2A9F">
        <w:rPr>
          <w:b/>
          <w:sz w:val="28"/>
          <w:szCs w:val="28"/>
        </w:rPr>
        <w:t>Местной религиозной организаци</w:t>
      </w:r>
      <w:r>
        <w:rPr>
          <w:b/>
          <w:sz w:val="28"/>
          <w:szCs w:val="28"/>
          <w:lang w:val="ru-RU"/>
        </w:rPr>
        <w:t>ей</w:t>
      </w:r>
      <w:r w:rsidRPr="00DD2A9F">
        <w:rPr>
          <w:b/>
          <w:sz w:val="28"/>
          <w:szCs w:val="28"/>
        </w:rPr>
        <w:t xml:space="preserve"> ортодоксальной иудейской крымчакской общин</w:t>
      </w:r>
      <w:r w:rsidR="000465EB">
        <w:rPr>
          <w:b/>
          <w:sz w:val="28"/>
          <w:szCs w:val="28"/>
          <w:lang w:val="ru-RU"/>
        </w:rPr>
        <w:t xml:space="preserve">ой </w:t>
      </w:r>
      <w:r w:rsidRPr="00DD2A9F">
        <w:rPr>
          <w:b/>
          <w:sz w:val="28"/>
          <w:szCs w:val="28"/>
        </w:rPr>
        <w:t>сефардского толка по ритуалу Каффы «Къаал акодеш»</w:t>
      </w:r>
      <w:r w:rsidRPr="001D196F">
        <w:rPr>
          <w:b/>
          <w:sz w:val="28"/>
          <w:szCs w:val="28"/>
        </w:rPr>
        <w:t>, достоверными?</w:t>
      </w:r>
    </w:p>
    <w:p w:rsidR="00DD2A9F" w:rsidRPr="00F3301B" w:rsidRDefault="00DD2A9F" w:rsidP="00C946DE">
      <w:pPr>
        <w:pStyle w:val="33"/>
        <w:shd w:val="clear" w:color="auto" w:fill="auto"/>
        <w:spacing w:line="276" w:lineRule="auto"/>
        <w:ind w:right="4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относительно основ вероучения изложены </w:t>
      </w:r>
      <w:r w:rsidR="00EB7D82" w:rsidRPr="00EC4C83">
        <w:rPr>
          <w:sz w:val="28"/>
          <w:szCs w:val="28"/>
        </w:rPr>
        <w:t>Местной религиозной организаци</w:t>
      </w:r>
      <w:r w:rsidR="00EB7D82">
        <w:rPr>
          <w:sz w:val="28"/>
          <w:szCs w:val="28"/>
          <w:lang w:val="ru-RU"/>
        </w:rPr>
        <w:t>ей</w:t>
      </w:r>
      <w:r w:rsidR="00EB7D82" w:rsidRPr="00EC4C83">
        <w:rPr>
          <w:sz w:val="28"/>
          <w:szCs w:val="28"/>
        </w:rPr>
        <w:t xml:space="preserve"> ортодоксальной иудейской крымчакской общин</w:t>
      </w:r>
      <w:r w:rsidR="00EB7D82">
        <w:rPr>
          <w:sz w:val="28"/>
          <w:szCs w:val="28"/>
          <w:lang w:val="ru-RU"/>
        </w:rPr>
        <w:t>ой</w:t>
      </w:r>
      <w:r w:rsidR="00EB7D82" w:rsidRPr="00EC4C83">
        <w:rPr>
          <w:sz w:val="28"/>
          <w:szCs w:val="28"/>
        </w:rPr>
        <w:t xml:space="preserve"> сефардского толка по ритуалу Каффы </w:t>
      </w:r>
      <w:r w:rsidR="00EB7D82">
        <w:rPr>
          <w:sz w:val="28"/>
          <w:szCs w:val="28"/>
          <w:lang w:val="ru-RU"/>
        </w:rPr>
        <w:t>«</w:t>
      </w:r>
      <w:r w:rsidR="00EB7D82" w:rsidRPr="00EC4C83">
        <w:rPr>
          <w:sz w:val="28"/>
          <w:szCs w:val="28"/>
        </w:rPr>
        <w:t>Къаал акодеш</w:t>
      </w:r>
      <w:r w:rsidR="00EB7D82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достаточно подробно. Конкретное направление иудаизма, которое исповеду</w:t>
      </w:r>
      <w:r w:rsidR="00430300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т указанн</w:t>
      </w:r>
      <w:r w:rsidR="00430300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религиозн</w:t>
      </w:r>
      <w:r w:rsidR="00430300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организаци</w:t>
      </w:r>
      <w:r w:rsidR="00430300">
        <w:rPr>
          <w:sz w:val="28"/>
          <w:szCs w:val="28"/>
          <w:lang w:val="ru-RU"/>
        </w:rPr>
        <w:t>я,</w:t>
      </w:r>
      <w:r>
        <w:rPr>
          <w:sz w:val="28"/>
          <w:szCs w:val="28"/>
          <w:lang w:val="ru-RU"/>
        </w:rPr>
        <w:t xml:space="preserve"> – </w:t>
      </w:r>
      <w:r w:rsidR="00EB7D82" w:rsidRPr="00EC4C83">
        <w:rPr>
          <w:sz w:val="28"/>
          <w:szCs w:val="28"/>
        </w:rPr>
        <w:t>ортодоксальн</w:t>
      </w:r>
      <w:r w:rsidR="00EB7D82">
        <w:rPr>
          <w:sz w:val="28"/>
          <w:szCs w:val="28"/>
          <w:lang w:val="ru-RU"/>
        </w:rPr>
        <w:t>ый</w:t>
      </w:r>
      <w:r w:rsidR="00EB7D82">
        <w:rPr>
          <w:sz w:val="28"/>
          <w:szCs w:val="28"/>
        </w:rPr>
        <w:t xml:space="preserve"> иудаизм</w:t>
      </w:r>
      <w:r w:rsidR="00EB7D82" w:rsidRPr="00EC4C83">
        <w:rPr>
          <w:sz w:val="28"/>
          <w:szCs w:val="28"/>
        </w:rPr>
        <w:t xml:space="preserve"> сефардского толка по ритуалу Каффы</w:t>
      </w:r>
      <w:r>
        <w:rPr>
          <w:sz w:val="28"/>
          <w:szCs w:val="28"/>
          <w:lang w:val="ru-RU"/>
        </w:rPr>
        <w:t xml:space="preserve">. В этой связи можно прийти к выводу, что представленные </w:t>
      </w:r>
      <w:r w:rsidRPr="00966399">
        <w:rPr>
          <w:sz w:val="28"/>
          <w:szCs w:val="28"/>
          <w:lang w:val="ru-RU"/>
        </w:rPr>
        <w:t xml:space="preserve">Местной религиозной организацией </w:t>
      </w:r>
      <w:r w:rsidR="00EB7D82" w:rsidRPr="00EC4C83">
        <w:rPr>
          <w:sz w:val="28"/>
          <w:szCs w:val="28"/>
        </w:rPr>
        <w:t>ортодоксальной иудейской крымчакской общин</w:t>
      </w:r>
      <w:r w:rsidR="00EB7D82">
        <w:rPr>
          <w:sz w:val="28"/>
          <w:szCs w:val="28"/>
          <w:lang w:val="ru-RU"/>
        </w:rPr>
        <w:t>ой</w:t>
      </w:r>
      <w:r w:rsidR="00EB7D82" w:rsidRPr="00EC4C83">
        <w:rPr>
          <w:sz w:val="28"/>
          <w:szCs w:val="28"/>
        </w:rPr>
        <w:t xml:space="preserve"> сефардского толка по ритуалу Каффы </w:t>
      </w:r>
      <w:r w:rsidR="00EB7D82">
        <w:rPr>
          <w:sz w:val="28"/>
          <w:szCs w:val="28"/>
          <w:lang w:val="ru-RU"/>
        </w:rPr>
        <w:t>«</w:t>
      </w:r>
      <w:r w:rsidR="00EB7D82" w:rsidRPr="00EC4C83">
        <w:rPr>
          <w:sz w:val="28"/>
          <w:szCs w:val="28"/>
        </w:rPr>
        <w:t>Къаал акодеш</w:t>
      </w:r>
      <w:r w:rsidR="00EB7D82">
        <w:rPr>
          <w:sz w:val="28"/>
          <w:szCs w:val="28"/>
          <w:lang w:val="ru-RU"/>
        </w:rPr>
        <w:t>»</w:t>
      </w:r>
      <w:r w:rsidR="009B681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сведения о своем вероучении являются достоверными.</w:t>
      </w:r>
    </w:p>
    <w:p w:rsidR="00DD2A9F" w:rsidRPr="00F3301B" w:rsidRDefault="00DD2A9F" w:rsidP="00DD2A9F">
      <w:pPr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2A9F" w:rsidRDefault="00DD2A9F" w:rsidP="00DD2A9F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</w:p>
    <w:p w:rsidR="00DD2A9F" w:rsidRPr="00F3301B" w:rsidRDefault="00DD2A9F" w:rsidP="00DD2A9F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Pr="00F3301B">
        <w:rPr>
          <w:rFonts w:ascii="Times New Roman" w:hAnsi="Times New Roman" w:cs="Times New Roman"/>
          <w:sz w:val="28"/>
          <w:szCs w:val="28"/>
        </w:rPr>
        <w:t xml:space="preserve"> Совета по проведению</w:t>
      </w:r>
    </w:p>
    <w:p w:rsidR="00DD2A9F" w:rsidRPr="00F3301B" w:rsidRDefault="00DD2A9F" w:rsidP="00DD2A9F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</w:rPr>
        <w:t>государственной религиоведческой</w:t>
      </w:r>
    </w:p>
    <w:p w:rsidR="00DD2A9F" w:rsidRPr="00F3301B" w:rsidRDefault="00DD2A9F" w:rsidP="00DD2A9F">
      <w:pPr>
        <w:ind w:righ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</w:rPr>
        <w:t>экспертизы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при Министерстве юстиции </w:t>
      </w:r>
    </w:p>
    <w:p w:rsidR="00DD2A9F" w:rsidRPr="00F3301B" w:rsidRDefault="00DD2A9F" w:rsidP="00DD2A9F">
      <w:pPr>
        <w:ind w:righ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01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301B">
        <w:rPr>
          <w:rFonts w:ascii="Times New Roman" w:hAnsi="Times New Roman" w:cs="Times New Roman"/>
          <w:sz w:val="28"/>
          <w:szCs w:val="28"/>
        </w:rPr>
        <w:t xml:space="preserve"> </w:t>
      </w:r>
      <w:r w:rsidRPr="00F3301B">
        <w:rPr>
          <w:rFonts w:ascii="Times New Roman" w:hAnsi="Times New Roman" w:cs="Times New Roman"/>
          <w:sz w:val="28"/>
          <w:szCs w:val="28"/>
          <w:lang w:val="ru-RU"/>
        </w:rPr>
        <w:t xml:space="preserve">               В.А. Бурковская</w:t>
      </w:r>
    </w:p>
    <w:p w:rsidR="00D96316" w:rsidRPr="00EC4C83" w:rsidRDefault="00D96316" w:rsidP="00DD2A9F">
      <w:pPr>
        <w:ind w:right="-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6316" w:rsidRPr="00EC4C83" w:rsidSect="00EC4C83">
      <w:headerReference w:type="even" r:id="rId9"/>
      <w:headerReference w:type="default" r:id="rId10"/>
      <w:footerReference w:type="default" r:id="rId11"/>
      <w:type w:val="continuous"/>
      <w:pgSz w:w="11905" w:h="16837"/>
      <w:pgMar w:top="1134" w:right="567" w:bottom="1134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21" w:rsidRDefault="00B34F21">
      <w:r>
        <w:separator/>
      </w:r>
    </w:p>
  </w:endnote>
  <w:endnote w:type="continuationSeparator" w:id="0">
    <w:p w:rsidR="00B34F21" w:rsidRDefault="00B3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BC" w:rsidRDefault="001B66BC">
    <w:pPr>
      <w:pStyle w:val="af2"/>
      <w:jc w:val="right"/>
    </w:pPr>
  </w:p>
  <w:p w:rsidR="001B66BC" w:rsidRDefault="001B66B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21" w:rsidRDefault="00B34F21"/>
  </w:footnote>
  <w:footnote w:type="continuationSeparator" w:id="0">
    <w:p w:rsidR="00B34F21" w:rsidRDefault="00B34F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E9" w:rsidRDefault="00DE12E9">
    <w:pPr>
      <w:pStyle w:val="af4"/>
      <w:jc w:val="center"/>
    </w:pPr>
  </w:p>
  <w:p w:rsidR="00DE12E9" w:rsidRDefault="00DE12E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86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4C83" w:rsidRDefault="00EC4C83">
        <w:pPr>
          <w:pStyle w:val="af4"/>
          <w:jc w:val="center"/>
          <w:rPr>
            <w:lang w:val="ru-RU"/>
          </w:rPr>
        </w:pPr>
      </w:p>
      <w:p w:rsidR="00EC4C83" w:rsidRDefault="00EC4C83">
        <w:pPr>
          <w:pStyle w:val="af4"/>
          <w:jc w:val="center"/>
          <w:rPr>
            <w:lang w:val="ru-RU"/>
          </w:rPr>
        </w:pPr>
      </w:p>
      <w:p w:rsidR="00EC4C83" w:rsidRPr="00EC4C83" w:rsidRDefault="00EC4C83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4C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4C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4C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580B" w:rsidRPr="00CB580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EC4C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4C83" w:rsidRDefault="00EC4C8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9DB"/>
    <w:multiLevelType w:val="multilevel"/>
    <w:tmpl w:val="43E86A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31B85"/>
    <w:multiLevelType w:val="hybridMultilevel"/>
    <w:tmpl w:val="B87E27AC"/>
    <w:lvl w:ilvl="0" w:tplc="028E5300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>
    <w:nsid w:val="5169661C"/>
    <w:multiLevelType w:val="multilevel"/>
    <w:tmpl w:val="F468BCC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1639E1"/>
    <w:multiLevelType w:val="multilevel"/>
    <w:tmpl w:val="5D9207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CB3887"/>
    <w:multiLevelType w:val="multilevel"/>
    <w:tmpl w:val="91364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E0BA3"/>
    <w:multiLevelType w:val="multilevel"/>
    <w:tmpl w:val="520C2D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56594"/>
    <w:multiLevelType w:val="multilevel"/>
    <w:tmpl w:val="5AEC6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453BE8"/>
    <w:multiLevelType w:val="multilevel"/>
    <w:tmpl w:val="E1E83614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BD"/>
    <w:rsid w:val="000272F4"/>
    <w:rsid w:val="000341F7"/>
    <w:rsid w:val="000401AE"/>
    <w:rsid w:val="000426F4"/>
    <w:rsid w:val="000465EB"/>
    <w:rsid w:val="0006056D"/>
    <w:rsid w:val="0007683F"/>
    <w:rsid w:val="00084D78"/>
    <w:rsid w:val="00085C80"/>
    <w:rsid w:val="00091E5F"/>
    <w:rsid w:val="000D0F13"/>
    <w:rsid w:val="000D78BF"/>
    <w:rsid w:val="000E4F6D"/>
    <w:rsid w:val="00105DF3"/>
    <w:rsid w:val="001243A8"/>
    <w:rsid w:val="001415BD"/>
    <w:rsid w:val="001612ED"/>
    <w:rsid w:val="0017355B"/>
    <w:rsid w:val="00186221"/>
    <w:rsid w:val="001921FC"/>
    <w:rsid w:val="001B227D"/>
    <w:rsid w:val="001B3A1C"/>
    <w:rsid w:val="001B66BC"/>
    <w:rsid w:val="001B681D"/>
    <w:rsid w:val="001C3E02"/>
    <w:rsid w:val="001E3090"/>
    <w:rsid w:val="001E4650"/>
    <w:rsid w:val="001E540A"/>
    <w:rsid w:val="001F207F"/>
    <w:rsid w:val="001F4165"/>
    <w:rsid w:val="00202431"/>
    <w:rsid w:val="002357B0"/>
    <w:rsid w:val="00255CB4"/>
    <w:rsid w:val="0028726C"/>
    <w:rsid w:val="00295436"/>
    <w:rsid w:val="002A2547"/>
    <w:rsid w:val="002A6103"/>
    <w:rsid w:val="002A7025"/>
    <w:rsid w:val="002D0527"/>
    <w:rsid w:val="002D64FA"/>
    <w:rsid w:val="002E0A3C"/>
    <w:rsid w:val="00312958"/>
    <w:rsid w:val="00314938"/>
    <w:rsid w:val="00323909"/>
    <w:rsid w:val="00352C40"/>
    <w:rsid w:val="003726B0"/>
    <w:rsid w:val="00381DB8"/>
    <w:rsid w:val="003A0045"/>
    <w:rsid w:val="003A199B"/>
    <w:rsid w:val="003A56F2"/>
    <w:rsid w:val="003C165F"/>
    <w:rsid w:val="003D212A"/>
    <w:rsid w:val="003D4BE8"/>
    <w:rsid w:val="003E19DE"/>
    <w:rsid w:val="003E2B54"/>
    <w:rsid w:val="003E65EB"/>
    <w:rsid w:val="003F06EA"/>
    <w:rsid w:val="00404E57"/>
    <w:rsid w:val="00422EE0"/>
    <w:rsid w:val="004251B7"/>
    <w:rsid w:val="004252DE"/>
    <w:rsid w:val="00426C26"/>
    <w:rsid w:val="00430300"/>
    <w:rsid w:val="004530E2"/>
    <w:rsid w:val="00487110"/>
    <w:rsid w:val="004D656B"/>
    <w:rsid w:val="004E175D"/>
    <w:rsid w:val="004E5B5D"/>
    <w:rsid w:val="004F12BA"/>
    <w:rsid w:val="004F470B"/>
    <w:rsid w:val="00505E5F"/>
    <w:rsid w:val="005210AC"/>
    <w:rsid w:val="005248D5"/>
    <w:rsid w:val="005337A4"/>
    <w:rsid w:val="00590365"/>
    <w:rsid w:val="005B7BEA"/>
    <w:rsid w:val="005C6FE4"/>
    <w:rsid w:val="005D6379"/>
    <w:rsid w:val="005F6906"/>
    <w:rsid w:val="00600E42"/>
    <w:rsid w:val="00601ECC"/>
    <w:rsid w:val="006119A1"/>
    <w:rsid w:val="00612C76"/>
    <w:rsid w:val="00622274"/>
    <w:rsid w:val="006269E8"/>
    <w:rsid w:val="006354DB"/>
    <w:rsid w:val="00647719"/>
    <w:rsid w:val="00652472"/>
    <w:rsid w:val="0068402C"/>
    <w:rsid w:val="006860AD"/>
    <w:rsid w:val="00694802"/>
    <w:rsid w:val="006A0540"/>
    <w:rsid w:val="006A39AB"/>
    <w:rsid w:val="006C633E"/>
    <w:rsid w:val="006C75E8"/>
    <w:rsid w:val="006D29BC"/>
    <w:rsid w:val="007024AC"/>
    <w:rsid w:val="00733070"/>
    <w:rsid w:val="00763817"/>
    <w:rsid w:val="0076569C"/>
    <w:rsid w:val="00765B46"/>
    <w:rsid w:val="00777235"/>
    <w:rsid w:val="00782D84"/>
    <w:rsid w:val="007958CC"/>
    <w:rsid w:val="007971E9"/>
    <w:rsid w:val="007A0EA1"/>
    <w:rsid w:val="007B00D4"/>
    <w:rsid w:val="007D4409"/>
    <w:rsid w:val="007F3182"/>
    <w:rsid w:val="00814935"/>
    <w:rsid w:val="00817D7A"/>
    <w:rsid w:val="00830F14"/>
    <w:rsid w:val="008343A1"/>
    <w:rsid w:val="00874A72"/>
    <w:rsid w:val="00877003"/>
    <w:rsid w:val="00892766"/>
    <w:rsid w:val="008A1C44"/>
    <w:rsid w:val="008B0584"/>
    <w:rsid w:val="008C34A3"/>
    <w:rsid w:val="008F0113"/>
    <w:rsid w:val="008F2907"/>
    <w:rsid w:val="008F3F86"/>
    <w:rsid w:val="009161D6"/>
    <w:rsid w:val="00917F7F"/>
    <w:rsid w:val="009341EC"/>
    <w:rsid w:val="00934F33"/>
    <w:rsid w:val="00956048"/>
    <w:rsid w:val="009636D0"/>
    <w:rsid w:val="009908BF"/>
    <w:rsid w:val="00991106"/>
    <w:rsid w:val="0099664F"/>
    <w:rsid w:val="009B681A"/>
    <w:rsid w:val="009D1468"/>
    <w:rsid w:val="009E5DD2"/>
    <w:rsid w:val="009F5748"/>
    <w:rsid w:val="00A01C24"/>
    <w:rsid w:val="00A0700A"/>
    <w:rsid w:val="00A36C3F"/>
    <w:rsid w:val="00A41339"/>
    <w:rsid w:val="00A43B33"/>
    <w:rsid w:val="00A527F3"/>
    <w:rsid w:val="00A57E83"/>
    <w:rsid w:val="00A60473"/>
    <w:rsid w:val="00A61420"/>
    <w:rsid w:val="00A7115E"/>
    <w:rsid w:val="00A8599B"/>
    <w:rsid w:val="00AA0CBA"/>
    <w:rsid w:val="00AB29C1"/>
    <w:rsid w:val="00AC0762"/>
    <w:rsid w:val="00AD16E8"/>
    <w:rsid w:val="00AF26B6"/>
    <w:rsid w:val="00B049EF"/>
    <w:rsid w:val="00B04FE7"/>
    <w:rsid w:val="00B24213"/>
    <w:rsid w:val="00B34F21"/>
    <w:rsid w:val="00B436AB"/>
    <w:rsid w:val="00B85482"/>
    <w:rsid w:val="00B86ACD"/>
    <w:rsid w:val="00B92DA3"/>
    <w:rsid w:val="00BA10C5"/>
    <w:rsid w:val="00BA4081"/>
    <w:rsid w:val="00BB0616"/>
    <w:rsid w:val="00BC781E"/>
    <w:rsid w:val="00BE46B4"/>
    <w:rsid w:val="00C12C6C"/>
    <w:rsid w:val="00C57E6C"/>
    <w:rsid w:val="00C7306E"/>
    <w:rsid w:val="00C7532E"/>
    <w:rsid w:val="00C946DE"/>
    <w:rsid w:val="00CA3D4A"/>
    <w:rsid w:val="00CB580B"/>
    <w:rsid w:val="00CD2285"/>
    <w:rsid w:val="00CE0A4E"/>
    <w:rsid w:val="00CF1895"/>
    <w:rsid w:val="00CF36FC"/>
    <w:rsid w:val="00CF5FCF"/>
    <w:rsid w:val="00D014B3"/>
    <w:rsid w:val="00D175C6"/>
    <w:rsid w:val="00D41F32"/>
    <w:rsid w:val="00D5060E"/>
    <w:rsid w:val="00D55149"/>
    <w:rsid w:val="00D76702"/>
    <w:rsid w:val="00D778DE"/>
    <w:rsid w:val="00D96316"/>
    <w:rsid w:val="00DB1AA7"/>
    <w:rsid w:val="00DB63F8"/>
    <w:rsid w:val="00DB64F1"/>
    <w:rsid w:val="00DD2A9F"/>
    <w:rsid w:val="00DD5DF7"/>
    <w:rsid w:val="00DE12E9"/>
    <w:rsid w:val="00DE706C"/>
    <w:rsid w:val="00E15741"/>
    <w:rsid w:val="00E178AF"/>
    <w:rsid w:val="00E22D8B"/>
    <w:rsid w:val="00E25F30"/>
    <w:rsid w:val="00E41AE3"/>
    <w:rsid w:val="00E45C1E"/>
    <w:rsid w:val="00E50F9F"/>
    <w:rsid w:val="00E52F0F"/>
    <w:rsid w:val="00E534A4"/>
    <w:rsid w:val="00E53612"/>
    <w:rsid w:val="00E63EB7"/>
    <w:rsid w:val="00E821F1"/>
    <w:rsid w:val="00E87FD3"/>
    <w:rsid w:val="00E94D23"/>
    <w:rsid w:val="00E960B1"/>
    <w:rsid w:val="00EA53FF"/>
    <w:rsid w:val="00EB7D82"/>
    <w:rsid w:val="00EC19AC"/>
    <w:rsid w:val="00EC45DB"/>
    <w:rsid w:val="00EC4C83"/>
    <w:rsid w:val="00F24E2F"/>
    <w:rsid w:val="00F34369"/>
    <w:rsid w:val="00F36A3A"/>
    <w:rsid w:val="00F4770C"/>
    <w:rsid w:val="00F51CC8"/>
    <w:rsid w:val="00F54CF1"/>
    <w:rsid w:val="00F73B87"/>
    <w:rsid w:val="00F80B35"/>
    <w:rsid w:val="00F85B0D"/>
    <w:rsid w:val="00F95C2F"/>
    <w:rsid w:val="00F9739C"/>
    <w:rsid w:val="00F9740B"/>
    <w:rsid w:val="00FA093E"/>
    <w:rsid w:val="00FA505E"/>
    <w:rsid w:val="00FA6750"/>
    <w:rsid w:val="00FB3B15"/>
    <w:rsid w:val="00FB41DA"/>
    <w:rsid w:val="00FB7815"/>
    <w:rsid w:val="00FD075D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58"/>
      <w:szCs w:val="58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1pt">
    <w:name w:val="Колонтитул + 8;5 pt;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">
    <w:name w:val="Основной текст + Интервал -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0pt0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Заголовок №4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60"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24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60" w:after="240" w:line="288" w:lineRule="exact"/>
      <w:jc w:val="righ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37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420" w:after="300" w:line="341" w:lineRule="exact"/>
      <w:ind w:firstLine="5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2">
    <w:name w:val="footer"/>
    <w:basedOn w:val="a"/>
    <w:link w:val="af3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0E42"/>
    <w:rPr>
      <w:color w:val="000000"/>
    </w:rPr>
  </w:style>
  <w:style w:type="paragraph" w:styleId="af4">
    <w:name w:val="header"/>
    <w:basedOn w:val="a"/>
    <w:link w:val="af5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0E42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E25F30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F30"/>
    <w:rPr>
      <w:color w:val="000000"/>
      <w:sz w:val="16"/>
      <w:szCs w:val="16"/>
    </w:rPr>
  </w:style>
  <w:style w:type="character" w:customStyle="1" w:styleId="53">
    <w:name w:val="Основной текст (53)_"/>
    <w:basedOn w:val="a0"/>
    <w:link w:val="530"/>
    <w:rsid w:val="00D963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 (57)_"/>
    <w:basedOn w:val="a0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70">
    <w:name w:val="Основной текст (57)"/>
    <w:basedOn w:val="57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54">
    <w:name w:val="Основной текст (5) + Курсив"/>
    <w:basedOn w:val="51"/>
    <w:rsid w:val="00D96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31">
    <w:name w:val="Основной текст (53) + Не курсив"/>
    <w:basedOn w:val="53"/>
    <w:rsid w:val="00D963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96316"/>
    <w:pPr>
      <w:shd w:val="clear" w:color="auto" w:fill="FFFFFF"/>
      <w:spacing w:line="360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styleId="af8">
    <w:name w:val="Emphasis"/>
    <w:basedOn w:val="a0"/>
    <w:uiPriority w:val="20"/>
    <w:qFormat/>
    <w:rsid w:val="002357B0"/>
    <w:rPr>
      <w:i/>
      <w:iCs/>
    </w:rPr>
  </w:style>
  <w:style w:type="character" w:customStyle="1" w:styleId="Bodytext6">
    <w:name w:val="Body text (6)_"/>
    <w:basedOn w:val="a0"/>
    <w:link w:val="Bodytext60"/>
    <w:locked/>
    <w:rsid w:val="00E178AF"/>
    <w:rPr>
      <w:rFonts w:ascii="Times New Roman" w:eastAsia="Times New Roman" w:hAnsi="Times New Roman" w:cs="Times New Roman"/>
      <w:w w:val="70"/>
      <w:sz w:val="22"/>
      <w:szCs w:val="22"/>
      <w:shd w:val="clear" w:color="auto" w:fill="FFFFFF"/>
    </w:rPr>
  </w:style>
  <w:style w:type="paragraph" w:customStyle="1" w:styleId="Bodytext60">
    <w:name w:val="Body text (6)"/>
    <w:basedOn w:val="a"/>
    <w:link w:val="Bodytext6"/>
    <w:rsid w:val="00E178AF"/>
    <w:pPr>
      <w:widowControl w:val="0"/>
      <w:shd w:val="clear" w:color="auto" w:fill="FFFFFF"/>
      <w:spacing w:before="360" w:line="223" w:lineRule="exact"/>
      <w:jc w:val="both"/>
    </w:pPr>
    <w:rPr>
      <w:rFonts w:ascii="Times New Roman" w:eastAsia="Times New Roman" w:hAnsi="Times New Roman" w:cs="Times New Roman"/>
      <w:color w:val="auto"/>
      <w:w w:val="70"/>
      <w:sz w:val="22"/>
      <w:szCs w:val="22"/>
    </w:rPr>
  </w:style>
  <w:style w:type="character" w:customStyle="1" w:styleId="Bodytext2Exact">
    <w:name w:val="Body text (2) Exac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28"/>
      <w:szCs w:val="28"/>
      <w:u w:val="none"/>
      <w:effect w:val="none"/>
    </w:rPr>
  </w:style>
  <w:style w:type="character" w:customStyle="1" w:styleId="Bodytext2Spacing6pt">
    <w:name w:val="Body text (2) + Spacing 6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3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mallCaps">
    <w:name w:val="Body text (2) + Small Caps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6115pt">
    <w:name w:val="Body text (6) + 11.5 pt"/>
    <w:aliases w:val="Italic,Spacing 1 pt,Scale 100%"/>
    <w:basedOn w:val="Bodytext6"/>
    <w:rsid w:val="00E178A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Bodytext2Cambria">
    <w:name w:val="Body text (2) + Cambria"/>
    <w:aliases w:val="Spacing -1 pt"/>
    <w:basedOn w:val="a0"/>
    <w:rsid w:val="00E178A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pacing0pt">
    <w:name w:val="Body text (2) + Spacing 0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9">
    <w:name w:val="List Paragraph"/>
    <w:basedOn w:val="a"/>
    <w:uiPriority w:val="34"/>
    <w:qFormat/>
    <w:rsid w:val="000426F4"/>
    <w:pPr>
      <w:ind w:left="720"/>
      <w:contextualSpacing/>
    </w:pPr>
  </w:style>
  <w:style w:type="character" w:customStyle="1" w:styleId="Bodytext20">
    <w:name w:val="Body text (2)_"/>
    <w:basedOn w:val="a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0"/>
    <w:rsid w:val="00611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45pt">
    <w:name w:val="Body text (2) + 4.5 pt"/>
    <w:basedOn w:val="Bodytext2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ootnote">
    <w:name w:val="Footnote_"/>
    <w:basedOn w:val="a0"/>
    <w:link w:val="Footnote0"/>
    <w:rsid w:val="00BA10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BA10C5"/>
    <w:pPr>
      <w:widowControl w:val="0"/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30">
    <w:name w:val="Body text (3)"/>
    <w:basedOn w:val="a"/>
    <w:link w:val="Bodytext3"/>
    <w:rsid w:val="00BA10C5"/>
    <w:pPr>
      <w:widowControl w:val="0"/>
      <w:shd w:val="clear" w:color="auto" w:fill="FFFFFF"/>
      <w:spacing w:before="360" w:line="341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Heading10">
    <w:name w:val="Heading #1"/>
    <w:basedOn w:val="a"/>
    <w:link w:val="Heading1"/>
    <w:rsid w:val="00BA10C5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6Exact">
    <w:name w:val="Body text (6) Exact"/>
    <w:basedOn w:val="a0"/>
    <w:rsid w:val="00E52F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sid w:val="00E52F0F"/>
    <w:rPr>
      <w:rFonts w:ascii="Courier New" w:eastAsia="Courier New" w:hAnsi="Courier New" w:cs="Courier New"/>
      <w:spacing w:val="20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E52F0F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pacing w:val="20"/>
      <w:sz w:val="12"/>
      <w:szCs w:val="12"/>
    </w:rPr>
  </w:style>
  <w:style w:type="character" w:customStyle="1" w:styleId="Bodytext2Calibri11pt">
    <w:name w:val="Body text (2) + Calibri;11 pt"/>
    <w:basedOn w:val="Bodytext20"/>
    <w:rsid w:val="00AA0C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0"/>
    <w:rsid w:val="00AA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C57E6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NotItalic">
    <w:name w:val="Body text (5) + Not Italic"/>
    <w:basedOn w:val="Bodytext5"/>
    <w:rsid w:val="00C57E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C57E6C"/>
    <w:pPr>
      <w:widowControl w:val="0"/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Headerorfooter">
    <w:name w:val="Header or footer_"/>
    <w:basedOn w:val="a0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C57E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a"/>
    <w:link w:val="Bodytext7"/>
    <w:rsid w:val="00C57E6C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320">
    <w:name w:val="Заголовок №3 (2)_"/>
    <w:basedOn w:val="a0"/>
    <w:link w:val="321"/>
    <w:rsid w:val="006D29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29BC"/>
    <w:pPr>
      <w:shd w:val="clear" w:color="auto" w:fill="FFFFFF"/>
      <w:spacing w:before="3300" w:after="54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115pt">
    <w:name w:val="Колонтитул + 11;5 pt"/>
    <w:basedOn w:val="a7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5">
    <w:name w:val="Заголовок №4 + Не полужирный"/>
    <w:basedOn w:val="41"/>
    <w:rsid w:val="006D2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45pt0pt">
    <w:name w:val="Колонтитул + 24;5 pt;Курсив;Интервал 0 pt"/>
    <w:basedOn w:val="a7"/>
    <w:rsid w:val="006D29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9"/>
      <w:szCs w:val="49"/>
    </w:rPr>
  </w:style>
  <w:style w:type="character" w:customStyle="1" w:styleId="TrebuchetMS9pt0pt">
    <w:name w:val="Колонтитул + Trebuchet MS;9 pt;Интервал 0 pt"/>
    <w:basedOn w:val="a7"/>
    <w:rsid w:val="006D29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1pt">
    <w:name w:val="Основной текст + Интервал 1 pt"/>
    <w:basedOn w:val="a4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TrebuchetMS95pt0pt50">
    <w:name w:val="Основной текст + Trebuchet MS;9;5 pt;Полужирный;Курсив;Интервал 0 pt;Масштаб 50%"/>
    <w:basedOn w:val="a4"/>
    <w:rsid w:val="006D29BC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w w:val="50"/>
      <w:sz w:val="19"/>
      <w:szCs w:val="19"/>
      <w:lang w:val="en-US"/>
    </w:rPr>
  </w:style>
  <w:style w:type="paragraph" w:customStyle="1" w:styleId="33">
    <w:name w:val="Основной текст3"/>
    <w:basedOn w:val="a"/>
    <w:rsid w:val="00DD2A9F"/>
    <w:pPr>
      <w:shd w:val="clear" w:color="auto" w:fill="FFFFFF"/>
      <w:spacing w:line="264" w:lineRule="exact"/>
      <w:ind w:hanging="32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58"/>
      <w:szCs w:val="58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1pt">
    <w:name w:val="Колонтитул + 8;5 pt;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">
    <w:name w:val="Основной текст + Интервал -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0pt0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Заголовок №4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60"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24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60" w:after="240" w:line="288" w:lineRule="exact"/>
      <w:jc w:val="righ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37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420" w:after="300" w:line="341" w:lineRule="exact"/>
      <w:ind w:firstLine="5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2">
    <w:name w:val="footer"/>
    <w:basedOn w:val="a"/>
    <w:link w:val="af3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0E42"/>
    <w:rPr>
      <w:color w:val="000000"/>
    </w:rPr>
  </w:style>
  <w:style w:type="paragraph" w:styleId="af4">
    <w:name w:val="header"/>
    <w:basedOn w:val="a"/>
    <w:link w:val="af5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0E42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E25F30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F30"/>
    <w:rPr>
      <w:color w:val="000000"/>
      <w:sz w:val="16"/>
      <w:szCs w:val="16"/>
    </w:rPr>
  </w:style>
  <w:style w:type="character" w:customStyle="1" w:styleId="53">
    <w:name w:val="Основной текст (53)_"/>
    <w:basedOn w:val="a0"/>
    <w:link w:val="530"/>
    <w:rsid w:val="00D963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 (57)_"/>
    <w:basedOn w:val="a0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70">
    <w:name w:val="Основной текст (57)"/>
    <w:basedOn w:val="57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54">
    <w:name w:val="Основной текст (5) + Курсив"/>
    <w:basedOn w:val="51"/>
    <w:rsid w:val="00D96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31">
    <w:name w:val="Основной текст (53) + Не курсив"/>
    <w:basedOn w:val="53"/>
    <w:rsid w:val="00D963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96316"/>
    <w:pPr>
      <w:shd w:val="clear" w:color="auto" w:fill="FFFFFF"/>
      <w:spacing w:line="360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styleId="af8">
    <w:name w:val="Emphasis"/>
    <w:basedOn w:val="a0"/>
    <w:uiPriority w:val="20"/>
    <w:qFormat/>
    <w:rsid w:val="002357B0"/>
    <w:rPr>
      <w:i/>
      <w:iCs/>
    </w:rPr>
  </w:style>
  <w:style w:type="character" w:customStyle="1" w:styleId="Bodytext6">
    <w:name w:val="Body text (6)_"/>
    <w:basedOn w:val="a0"/>
    <w:link w:val="Bodytext60"/>
    <w:locked/>
    <w:rsid w:val="00E178AF"/>
    <w:rPr>
      <w:rFonts w:ascii="Times New Roman" w:eastAsia="Times New Roman" w:hAnsi="Times New Roman" w:cs="Times New Roman"/>
      <w:w w:val="70"/>
      <w:sz w:val="22"/>
      <w:szCs w:val="22"/>
      <w:shd w:val="clear" w:color="auto" w:fill="FFFFFF"/>
    </w:rPr>
  </w:style>
  <w:style w:type="paragraph" w:customStyle="1" w:styleId="Bodytext60">
    <w:name w:val="Body text (6)"/>
    <w:basedOn w:val="a"/>
    <w:link w:val="Bodytext6"/>
    <w:rsid w:val="00E178AF"/>
    <w:pPr>
      <w:widowControl w:val="0"/>
      <w:shd w:val="clear" w:color="auto" w:fill="FFFFFF"/>
      <w:spacing w:before="360" w:line="223" w:lineRule="exact"/>
      <w:jc w:val="both"/>
    </w:pPr>
    <w:rPr>
      <w:rFonts w:ascii="Times New Roman" w:eastAsia="Times New Roman" w:hAnsi="Times New Roman" w:cs="Times New Roman"/>
      <w:color w:val="auto"/>
      <w:w w:val="70"/>
      <w:sz w:val="22"/>
      <w:szCs w:val="22"/>
    </w:rPr>
  </w:style>
  <w:style w:type="character" w:customStyle="1" w:styleId="Bodytext2Exact">
    <w:name w:val="Body text (2) Exac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28"/>
      <w:szCs w:val="28"/>
      <w:u w:val="none"/>
      <w:effect w:val="none"/>
    </w:rPr>
  </w:style>
  <w:style w:type="character" w:customStyle="1" w:styleId="Bodytext2Spacing6pt">
    <w:name w:val="Body text (2) + Spacing 6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3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mallCaps">
    <w:name w:val="Body text (2) + Small Caps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6115pt">
    <w:name w:val="Body text (6) + 11.5 pt"/>
    <w:aliases w:val="Italic,Spacing 1 pt,Scale 100%"/>
    <w:basedOn w:val="Bodytext6"/>
    <w:rsid w:val="00E178A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Bodytext2Cambria">
    <w:name w:val="Body text (2) + Cambria"/>
    <w:aliases w:val="Spacing -1 pt"/>
    <w:basedOn w:val="a0"/>
    <w:rsid w:val="00E178A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Spacing0pt">
    <w:name w:val="Body text (2) + Spacing 0 pt"/>
    <w:basedOn w:val="a0"/>
    <w:rsid w:val="00E178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9">
    <w:name w:val="List Paragraph"/>
    <w:basedOn w:val="a"/>
    <w:uiPriority w:val="34"/>
    <w:qFormat/>
    <w:rsid w:val="000426F4"/>
    <w:pPr>
      <w:ind w:left="720"/>
      <w:contextualSpacing/>
    </w:pPr>
  </w:style>
  <w:style w:type="character" w:customStyle="1" w:styleId="Bodytext20">
    <w:name w:val="Body text (2)_"/>
    <w:basedOn w:val="a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0"/>
    <w:rsid w:val="006119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45pt">
    <w:name w:val="Body text (2) + 4.5 pt"/>
    <w:basedOn w:val="Bodytext20"/>
    <w:rsid w:val="0061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ootnote">
    <w:name w:val="Footnote_"/>
    <w:basedOn w:val="a0"/>
    <w:link w:val="Footnote0"/>
    <w:rsid w:val="00BA10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BA1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BA10C5"/>
    <w:pPr>
      <w:widowControl w:val="0"/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30">
    <w:name w:val="Body text (3)"/>
    <w:basedOn w:val="a"/>
    <w:link w:val="Bodytext3"/>
    <w:rsid w:val="00BA10C5"/>
    <w:pPr>
      <w:widowControl w:val="0"/>
      <w:shd w:val="clear" w:color="auto" w:fill="FFFFFF"/>
      <w:spacing w:before="360" w:line="341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Heading10">
    <w:name w:val="Heading #1"/>
    <w:basedOn w:val="a"/>
    <w:link w:val="Heading1"/>
    <w:rsid w:val="00BA10C5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6Exact">
    <w:name w:val="Body text (6) Exact"/>
    <w:basedOn w:val="a0"/>
    <w:rsid w:val="00E52F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sid w:val="00E52F0F"/>
    <w:rPr>
      <w:rFonts w:ascii="Courier New" w:eastAsia="Courier New" w:hAnsi="Courier New" w:cs="Courier New"/>
      <w:spacing w:val="20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E52F0F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pacing w:val="20"/>
      <w:sz w:val="12"/>
      <w:szCs w:val="12"/>
    </w:rPr>
  </w:style>
  <w:style w:type="character" w:customStyle="1" w:styleId="Bodytext2Calibri11pt">
    <w:name w:val="Body text (2) + Calibri;11 pt"/>
    <w:basedOn w:val="Bodytext20"/>
    <w:rsid w:val="00AA0C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0"/>
    <w:rsid w:val="00AA0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C57E6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NotItalic">
    <w:name w:val="Body text (5) + Not Italic"/>
    <w:basedOn w:val="Bodytext5"/>
    <w:rsid w:val="00C57E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C57E6C"/>
    <w:pPr>
      <w:widowControl w:val="0"/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Headerorfooter">
    <w:name w:val="Header or footer_"/>
    <w:basedOn w:val="a0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C57E6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C57E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0">
    <w:name w:val="Body text (7)"/>
    <w:basedOn w:val="a"/>
    <w:link w:val="Bodytext7"/>
    <w:rsid w:val="00C57E6C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320">
    <w:name w:val="Заголовок №3 (2)_"/>
    <w:basedOn w:val="a0"/>
    <w:link w:val="321"/>
    <w:rsid w:val="006D29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29BC"/>
    <w:pPr>
      <w:shd w:val="clear" w:color="auto" w:fill="FFFFFF"/>
      <w:spacing w:before="3300" w:after="54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115pt">
    <w:name w:val="Колонтитул + 11;5 pt"/>
    <w:basedOn w:val="a7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5">
    <w:name w:val="Заголовок №4 + Не полужирный"/>
    <w:basedOn w:val="41"/>
    <w:rsid w:val="006D29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45pt0pt">
    <w:name w:val="Колонтитул + 24;5 pt;Курсив;Интервал 0 pt"/>
    <w:basedOn w:val="a7"/>
    <w:rsid w:val="006D29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9"/>
      <w:szCs w:val="49"/>
    </w:rPr>
  </w:style>
  <w:style w:type="character" w:customStyle="1" w:styleId="TrebuchetMS9pt0pt">
    <w:name w:val="Колонтитул + Trebuchet MS;9 pt;Интервал 0 pt"/>
    <w:basedOn w:val="a7"/>
    <w:rsid w:val="006D29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1pt">
    <w:name w:val="Основной текст + Интервал 1 pt"/>
    <w:basedOn w:val="a4"/>
    <w:rsid w:val="006D2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TrebuchetMS95pt0pt50">
    <w:name w:val="Основной текст + Trebuchet MS;9;5 pt;Полужирный;Курсив;Интервал 0 pt;Масштаб 50%"/>
    <w:basedOn w:val="a4"/>
    <w:rsid w:val="006D29BC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w w:val="50"/>
      <w:sz w:val="19"/>
      <w:szCs w:val="19"/>
      <w:lang w:val="en-US"/>
    </w:rPr>
  </w:style>
  <w:style w:type="paragraph" w:customStyle="1" w:styleId="33">
    <w:name w:val="Основной текст3"/>
    <w:basedOn w:val="a"/>
    <w:rsid w:val="00DD2A9F"/>
    <w:pPr>
      <w:shd w:val="clear" w:color="auto" w:fill="FFFFFF"/>
      <w:spacing w:line="264" w:lineRule="exact"/>
      <w:ind w:hanging="32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2163-9FF7-4883-8FBA-7DDE8B65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Религиоведение</dc:creator>
  <cp:lastModifiedBy>Плужникова Наталья Алексеевна</cp:lastModifiedBy>
  <cp:revision>83</cp:revision>
  <cp:lastPrinted>2019-02-11T09:57:00Z</cp:lastPrinted>
  <dcterms:created xsi:type="dcterms:W3CDTF">2020-04-21T14:05:00Z</dcterms:created>
  <dcterms:modified xsi:type="dcterms:W3CDTF">2020-05-25T09:00:00Z</dcterms:modified>
</cp:coreProperties>
</file>