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BCDE5" w14:textId="77777777" w:rsidR="002435B1" w:rsidRPr="002435B1" w:rsidRDefault="002435B1" w:rsidP="002435B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435B1">
        <w:rPr>
          <w:rFonts w:ascii="PT Astra Serif" w:hAnsi="PT Astra Serif"/>
          <w:b/>
          <w:bCs/>
          <w:sz w:val="28"/>
          <w:szCs w:val="28"/>
          <w:lang w:eastAsia="ru-RU"/>
        </w:rPr>
        <w:t>ПУБЛИЧНЫЙ ОТЧЕТ</w:t>
      </w:r>
    </w:p>
    <w:p w14:paraId="0E268F5B" w14:textId="77777777" w:rsidR="002435B1" w:rsidRPr="002435B1" w:rsidRDefault="002435B1" w:rsidP="002435B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435B1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деятельности Совета по совершенствованию </w:t>
      </w:r>
    </w:p>
    <w:p w14:paraId="78563C45" w14:textId="77777777" w:rsidR="002435B1" w:rsidRPr="002435B1" w:rsidRDefault="002435B1" w:rsidP="002435B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435B1">
        <w:rPr>
          <w:rFonts w:ascii="PT Astra Serif" w:hAnsi="PT Astra Serif"/>
          <w:b/>
          <w:bCs/>
          <w:sz w:val="28"/>
          <w:szCs w:val="28"/>
          <w:lang w:eastAsia="ru-RU"/>
        </w:rPr>
        <w:t>третейского разбирательства</w:t>
      </w:r>
    </w:p>
    <w:p w14:paraId="1F532C56" w14:textId="77777777" w:rsidR="002435B1" w:rsidRDefault="002435B1" w:rsidP="002435B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435B1">
        <w:rPr>
          <w:rFonts w:ascii="PT Astra Serif" w:hAnsi="PT Astra Serif"/>
          <w:b/>
          <w:bCs/>
          <w:sz w:val="28"/>
          <w:szCs w:val="28"/>
          <w:lang w:eastAsia="ru-RU"/>
        </w:rPr>
        <w:t>за 202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3</w:t>
      </w:r>
      <w:r w:rsidRPr="002435B1">
        <w:rPr>
          <w:rFonts w:ascii="PT Astra Serif" w:hAnsi="PT Astra Serif"/>
          <w:b/>
          <w:bCs/>
          <w:sz w:val="28"/>
          <w:szCs w:val="28"/>
          <w:lang w:eastAsia="ru-RU"/>
        </w:rPr>
        <w:t xml:space="preserve"> год</w:t>
      </w:r>
    </w:p>
    <w:p w14:paraId="54D8B017" w14:textId="77777777" w:rsidR="002435B1" w:rsidRPr="002435B1" w:rsidRDefault="002435B1" w:rsidP="002435B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17E83BD3" w14:textId="72E8CEA8" w:rsidR="00701C4A" w:rsidRPr="001B374F" w:rsidRDefault="002435B1" w:rsidP="00701C4A">
      <w:pPr>
        <w:spacing w:after="0" w:line="24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2435B1">
        <w:rPr>
          <w:rFonts w:ascii="PT Astra Serif" w:hAnsi="PT Astra Serif"/>
          <w:sz w:val="28"/>
          <w:szCs w:val="28"/>
          <w:lang w:eastAsia="ru-RU"/>
        </w:rPr>
        <w:t>Отчет о деятельности Совета по совершенствованию тре</w:t>
      </w:r>
      <w:r w:rsidR="00701C4A">
        <w:rPr>
          <w:rFonts w:ascii="PT Astra Serif" w:hAnsi="PT Astra Serif"/>
          <w:sz w:val="28"/>
          <w:szCs w:val="28"/>
          <w:lang w:eastAsia="ru-RU"/>
        </w:rPr>
        <w:t>тейского разбирательства (далее – </w:t>
      </w:r>
      <w:r w:rsidRPr="002435B1">
        <w:rPr>
          <w:rFonts w:ascii="PT Astra Serif" w:hAnsi="PT Astra Serif"/>
          <w:sz w:val="28"/>
          <w:szCs w:val="28"/>
          <w:lang w:eastAsia="ru-RU"/>
        </w:rPr>
        <w:t xml:space="preserve">Совет) подготовлен в соответствии с пунктом 35 Положения о порядке создания и деятельности Совета </w:t>
      </w:r>
      <w:r w:rsidR="00FC29A5">
        <w:rPr>
          <w:rFonts w:ascii="PT Astra Serif" w:hAnsi="PT Astra Serif"/>
          <w:sz w:val="28"/>
          <w:szCs w:val="28"/>
          <w:lang w:eastAsia="ru-RU"/>
        </w:rPr>
        <w:br/>
      </w:r>
      <w:r w:rsidRPr="002435B1">
        <w:rPr>
          <w:rFonts w:ascii="PT Astra Serif" w:hAnsi="PT Astra Serif"/>
          <w:sz w:val="28"/>
          <w:szCs w:val="28"/>
          <w:lang w:eastAsia="ru-RU"/>
        </w:rPr>
        <w:t xml:space="preserve">по совершенствованию третейского разбирательства, утвержденного </w:t>
      </w:r>
      <w:r w:rsidRPr="002435B1">
        <w:rPr>
          <w:rFonts w:ascii="PT Astra Serif" w:hAnsi="PT Astra Serif"/>
          <w:sz w:val="28"/>
          <w:szCs w:val="28"/>
        </w:rPr>
        <w:t xml:space="preserve">приказом Минюста России от 20.03.2019 № 45 «Об утверждении Положения о порядке создания и деятельности Совета </w:t>
      </w:r>
      <w:r w:rsidR="001B374F">
        <w:rPr>
          <w:rFonts w:ascii="PT Astra Serif" w:hAnsi="PT Astra Serif"/>
          <w:sz w:val="28"/>
          <w:szCs w:val="28"/>
        </w:rPr>
        <w:br/>
      </w:r>
      <w:r w:rsidRPr="001B374F">
        <w:rPr>
          <w:rFonts w:ascii="PT Astra Serif" w:hAnsi="PT Astra Serif"/>
          <w:spacing w:val="-2"/>
          <w:sz w:val="28"/>
          <w:szCs w:val="28"/>
        </w:rPr>
        <w:t xml:space="preserve">по совершенствованию третейского разбирательства» </w:t>
      </w:r>
      <w:r w:rsidR="00701C4A" w:rsidRPr="001B374F">
        <w:rPr>
          <w:rFonts w:ascii="PT Astra Serif" w:hAnsi="PT Astra Serif"/>
          <w:spacing w:val="-2"/>
          <w:sz w:val="28"/>
          <w:szCs w:val="28"/>
        </w:rPr>
        <w:t>(далее </w:t>
      </w:r>
      <w:r w:rsidR="001B374F" w:rsidRPr="001B374F">
        <w:rPr>
          <w:rFonts w:ascii="PT Astra Serif" w:hAnsi="PT Astra Serif"/>
          <w:spacing w:val="-2"/>
          <w:sz w:val="28"/>
          <w:szCs w:val="28"/>
          <w:lang w:eastAsia="ru-RU"/>
        </w:rPr>
        <w:t>–</w:t>
      </w:r>
      <w:r w:rsidR="00701C4A" w:rsidRPr="001B374F">
        <w:rPr>
          <w:rFonts w:ascii="PT Astra Serif" w:hAnsi="PT Astra Serif"/>
          <w:spacing w:val="-2"/>
          <w:sz w:val="28"/>
          <w:szCs w:val="28"/>
        </w:rPr>
        <w:t> </w:t>
      </w:r>
      <w:r w:rsidRPr="001B374F">
        <w:rPr>
          <w:rFonts w:ascii="PT Astra Serif" w:hAnsi="PT Astra Serif"/>
          <w:spacing w:val="-2"/>
          <w:sz w:val="28"/>
          <w:szCs w:val="28"/>
        </w:rPr>
        <w:t>Положение).</w:t>
      </w:r>
    </w:p>
    <w:p w14:paraId="434BBC7C" w14:textId="77777777" w:rsidR="00701C4A" w:rsidRDefault="00701C4A" w:rsidP="00701C4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B8AA8AE" w14:textId="77777777" w:rsidR="00701C4A" w:rsidRDefault="00701C4A" w:rsidP="00701C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01C4A">
        <w:rPr>
          <w:rFonts w:ascii="PT Astra Serif" w:hAnsi="PT Astra Serif"/>
          <w:b/>
          <w:sz w:val="28"/>
          <w:szCs w:val="28"/>
        </w:rPr>
        <w:t xml:space="preserve">Деятельность Совета </w:t>
      </w:r>
    </w:p>
    <w:p w14:paraId="2175E791" w14:textId="77777777" w:rsidR="00701C4A" w:rsidRPr="00701C4A" w:rsidRDefault="00701C4A" w:rsidP="00701C4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3463BF6A" w14:textId="0F11D5E7" w:rsidR="00C16450" w:rsidRDefault="00C16450" w:rsidP="00C1645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под председательством </w:t>
      </w:r>
      <w:proofErr w:type="gramStart"/>
      <w:r>
        <w:rPr>
          <w:rFonts w:ascii="PT Astra Serif" w:hAnsi="PT Astra Serif"/>
          <w:sz w:val="28"/>
          <w:szCs w:val="28"/>
        </w:rPr>
        <w:t>Министра юстиции Российской Федерации заседания Совета</w:t>
      </w:r>
      <w:proofErr w:type="gramEnd"/>
      <w:r>
        <w:rPr>
          <w:rFonts w:ascii="PT Astra Serif" w:hAnsi="PT Astra Serif"/>
          <w:sz w:val="28"/>
          <w:szCs w:val="28"/>
        </w:rPr>
        <w:t xml:space="preserve"> проводились дважды.</w:t>
      </w:r>
    </w:p>
    <w:p w14:paraId="3D8D18C3" w14:textId="1CACCBCF" w:rsidR="004D1F60" w:rsidRDefault="004D1F60" w:rsidP="004D1F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Согласно пункту 6 Положения одними из основных функций Совета являются выявление, обобщение, распространение и поддержка</w:t>
      </w:r>
      <w:r w:rsidRPr="004D1F60">
        <w:rPr>
          <w:rFonts w:ascii="PT Astra Serif" w:hAnsi="PT Astra Serif"/>
          <w:sz w:val="28"/>
          <w:szCs w:val="28"/>
        </w:rPr>
        <w:t xml:space="preserve"> передовых российских и междунар</w:t>
      </w:r>
      <w:r>
        <w:rPr>
          <w:rFonts w:ascii="PT Astra Serif" w:hAnsi="PT Astra Serif"/>
          <w:sz w:val="28"/>
          <w:szCs w:val="28"/>
        </w:rPr>
        <w:t>одных практик в сфере арбитража, а также подготовка предложений</w:t>
      </w:r>
      <w:r w:rsidRPr="004D1F60">
        <w:rPr>
          <w:rFonts w:ascii="PT Astra Serif" w:hAnsi="PT Astra Serif"/>
          <w:sz w:val="28"/>
          <w:szCs w:val="28"/>
        </w:rPr>
        <w:t xml:space="preserve"> Министерству юстиции Российской Федерации по разработке проектов нормативных п</w:t>
      </w:r>
      <w:r>
        <w:rPr>
          <w:rFonts w:ascii="PT Astra Serif" w:hAnsi="PT Astra Serif"/>
          <w:sz w:val="28"/>
          <w:szCs w:val="28"/>
        </w:rPr>
        <w:t>равовых актов в сфере арбитража.</w:t>
      </w:r>
    </w:p>
    <w:p w14:paraId="1E422AE5" w14:textId="5A9AA999" w:rsidR="00701C4A" w:rsidRDefault="00741A7B" w:rsidP="00741A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13.05.2023 на полях </w:t>
      </w:r>
      <w:r w:rsidRPr="00741A7B">
        <w:rPr>
          <w:rFonts w:ascii="PT Astra Serif" w:hAnsi="PT Astra Serif"/>
          <w:sz w:val="28"/>
          <w:szCs w:val="28"/>
        </w:rPr>
        <w:t>XI Петербургского международного юридического форума</w:t>
      </w:r>
      <w:r>
        <w:rPr>
          <w:rFonts w:ascii="PT Astra Serif" w:hAnsi="PT Astra Serif"/>
          <w:sz w:val="28"/>
          <w:szCs w:val="28"/>
        </w:rPr>
        <w:t xml:space="preserve"> состо</w:t>
      </w:r>
      <w:r w:rsidR="00931EFB">
        <w:rPr>
          <w:rFonts w:ascii="PT Astra Serif" w:hAnsi="PT Astra Serif"/>
          <w:sz w:val="28"/>
          <w:szCs w:val="28"/>
        </w:rPr>
        <w:t>ялось открытое заседа</w:t>
      </w:r>
      <w:r w:rsidR="0089470C">
        <w:rPr>
          <w:rFonts w:ascii="PT Astra Serif" w:hAnsi="PT Astra Serif"/>
          <w:sz w:val="28"/>
          <w:szCs w:val="28"/>
        </w:rPr>
        <w:t>ние Совета. Председатель Совета</w:t>
      </w:r>
      <w:r w:rsidR="00931EFB">
        <w:rPr>
          <w:rFonts w:ascii="PT Astra Serif" w:hAnsi="PT Astra Serif"/>
          <w:sz w:val="28"/>
          <w:szCs w:val="28"/>
        </w:rPr>
        <w:t xml:space="preserve"> Министр юстиции</w:t>
      </w:r>
      <w:r w:rsidR="0089470C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931EFB">
        <w:rPr>
          <w:rFonts w:ascii="PT Astra Serif" w:hAnsi="PT Astra Serif"/>
          <w:sz w:val="28"/>
          <w:szCs w:val="28"/>
        </w:rPr>
        <w:t xml:space="preserve"> </w:t>
      </w:r>
      <w:r w:rsidR="00D53E6F">
        <w:rPr>
          <w:rFonts w:ascii="PT Astra Serif" w:hAnsi="PT Astra Serif"/>
          <w:sz w:val="28"/>
          <w:szCs w:val="28"/>
        </w:rPr>
        <w:br/>
      </w:r>
      <w:r w:rsidR="00931EFB">
        <w:rPr>
          <w:rFonts w:ascii="PT Astra Serif" w:hAnsi="PT Astra Serif"/>
          <w:sz w:val="28"/>
          <w:szCs w:val="28"/>
        </w:rPr>
        <w:t>К.А. Чуйченко подчеркнул значимость роли, отведенной Совету реформой сферы третейского разбирательства. В</w:t>
      </w:r>
      <w:r w:rsidR="00226B7A">
        <w:rPr>
          <w:rFonts w:ascii="PT Astra Serif" w:hAnsi="PT Astra Serif"/>
          <w:sz w:val="28"/>
          <w:szCs w:val="28"/>
        </w:rPr>
        <w:t xml:space="preserve"> </w:t>
      </w:r>
      <w:r w:rsidR="00931EFB">
        <w:rPr>
          <w:rFonts w:ascii="PT Astra Serif" w:hAnsi="PT Astra Serif"/>
          <w:sz w:val="28"/>
          <w:szCs w:val="28"/>
        </w:rPr>
        <w:t xml:space="preserve">рамках </w:t>
      </w:r>
      <w:r w:rsidR="00D53E6F">
        <w:rPr>
          <w:rFonts w:ascii="PT Astra Serif" w:hAnsi="PT Astra Serif"/>
          <w:sz w:val="28"/>
          <w:szCs w:val="28"/>
        </w:rPr>
        <w:t>данного</w:t>
      </w:r>
      <w:r w:rsidR="00931EFB">
        <w:rPr>
          <w:rFonts w:ascii="PT Astra Serif" w:hAnsi="PT Astra Serif"/>
          <w:sz w:val="28"/>
          <w:szCs w:val="28"/>
        </w:rPr>
        <w:t xml:space="preserve"> заседания члены Совета обсудили перспективы развития институт</w:t>
      </w:r>
      <w:r w:rsidR="0089470C">
        <w:rPr>
          <w:rFonts w:ascii="PT Astra Serif" w:hAnsi="PT Astra Serif"/>
          <w:sz w:val="28"/>
          <w:szCs w:val="28"/>
        </w:rPr>
        <w:t xml:space="preserve">а третейского разбирательства, </w:t>
      </w:r>
      <w:r w:rsidR="00931EFB">
        <w:rPr>
          <w:rFonts w:ascii="PT Astra Serif" w:hAnsi="PT Astra Serif"/>
          <w:sz w:val="28"/>
          <w:szCs w:val="28"/>
        </w:rPr>
        <w:t>а также озвучили</w:t>
      </w:r>
      <w:r w:rsidRPr="00741A7B">
        <w:rPr>
          <w:rFonts w:ascii="PT Astra Serif" w:hAnsi="PT Astra Serif"/>
          <w:sz w:val="28"/>
          <w:szCs w:val="28"/>
        </w:rPr>
        <w:t xml:space="preserve"> предложения</w:t>
      </w:r>
      <w:r w:rsidR="00931EFB">
        <w:rPr>
          <w:rFonts w:ascii="PT Astra Serif" w:hAnsi="PT Astra Serif"/>
          <w:sz w:val="28"/>
          <w:szCs w:val="28"/>
        </w:rPr>
        <w:t xml:space="preserve">, направленные </w:t>
      </w:r>
      <w:r w:rsidR="00D53E6F">
        <w:rPr>
          <w:rFonts w:ascii="PT Astra Serif" w:hAnsi="PT Astra Serif"/>
          <w:sz w:val="28"/>
          <w:szCs w:val="28"/>
        </w:rPr>
        <w:br/>
      </w:r>
      <w:r w:rsidR="00931EFB">
        <w:rPr>
          <w:rFonts w:ascii="PT Astra Serif" w:hAnsi="PT Astra Serif"/>
          <w:sz w:val="28"/>
          <w:szCs w:val="28"/>
        </w:rPr>
        <w:t>на</w:t>
      </w:r>
      <w:r w:rsidRPr="00741A7B">
        <w:rPr>
          <w:rFonts w:ascii="PT Astra Serif" w:hAnsi="PT Astra Serif"/>
          <w:sz w:val="28"/>
          <w:szCs w:val="28"/>
        </w:rPr>
        <w:t xml:space="preserve"> </w:t>
      </w:r>
      <w:r w:rsidR="00931EFB">
        <w:rPr>
          <w:rFonts w:ascii="PT Astra Serif" w:hAnsi="PT Astra Serif"/>
          <w:sz w:val="28"/>
          <w:szCs w:val="28"/>
        </w:rPr>
        <w:t>совершенствование</w:t>
      </w:r>
      <w:r w:rsidRPr="00741A7B">
        <w:rPr>
          <w:rFonts w:ascii="PT Astra Serif" w:hAnsi="PT Astra Serif"/>
          <w:sz w:val="28"/>
          <w:szCs w:val="28"/>
        </w:rPr>
        <w:t xml:space="preserve"> законодательства в сфере </w:t>
      </w:r>
      <w:r w:rsidR="00931EFB">
        <w:rPr>
          <w:rFonts w:ascii="PT Astra Serif" w:hAnsi="PT Astra Serif"/>
          <w:sz w:val="28"/>
          <w:szCs w:val="28"/>
        </w:rPr>
        <w:t>арбитража</w:t>
      </w:r>
      <w:r>
        <w:rPr>
          <w:rFonts w:ascii="PT Astra Serif" w:hAnsi="PT Astra Serif"/>
          <w:sz w:val="28"/>
          <w:szCs w:val="28"/>
        </w:rPr>
        <w:t>.</w:t>
      </w:r>
      <w:r w:rsidR="00041208">
        <w:rPr>
          <w:rFonts w:ascii="PT Astra Serif" w:hAnsi="PT Astra Serif"/>
          <w:sz w:val="28"/>
          <w:szCs w:val="28"/>
        </w:rPr>
        <w:t xml:space="preserve"> </w:t>
      </w:r>
    </w:p>
    <w:p w14:paraId="07253996" w14:textId="312D2DA6" w:rsidR="00931EFB" w:rsidRDefault="00C16450" w:rsidP="00C1645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Впоследствии</w:t>
      </w:r>
      <w:r w:rsidR="00931EFB" w:rsidRPr="00931EFB">
        <w:rPr>
          <w:rFonts w:ascii="PT Astra Serif" w:hAnsi="PT Astra Serif"/>
          <w:sz w:val="28"/>
          <w:szCs w:val="28"/>
        </w:rPr>
        <w:t xml:space="preserve"> по поручению </w:t>
      </w:r>
      <w:r w:rsidR="00041208">
        <w:rPr>
          <w:rFonts w:ascii="PT Astra Serif" w:hAnsi="PT Astra Serif"/>
          <w:sz w:val="28"/>
          <w:szCs w:val="28"/>
        </w:rPr>
        <w:t>Председателя Совета</w:t>
      </w:r>
      <w:r w:rsidR="00226B7A">
        <w:rPr>
          <w:rFonts w:ascii="PT Astra Serif" w:hAnsi="PT Astra Serif"/>
          <w:sz w:val="28"/>
          <w:szCs w:val="28"/>
        </w:rPr>
        <w:t xml:space="preserve"> </w:t>
      </w:r>
      <w:r w:rsidR="00931EFB" w:rsidRPr="00931EFB">
        <w:rPr>
          <w:rFonts w:ascii="PT Astra Serif" w:hAnsi="PT Astra Serif"/>
          <w:sz w:val="28"/>
          <w:szCs w:val="28"/>
        </w:rPr>
        <w:t xml:space="preserve">все озвученные </w:t>
      </w:r>
      <w:r>
        <w:rPr>
          <w:rFonts w:ascii="PT Astra Serif" w:hAnsi="PT Astra Serif"/>
          <w:sz w:val="28"/>
          <w:szCs w:val="28"/>
        </w:rPr>
        <w:br/>
        <w:t xml:space="preserve">на </w:t>
      </w:r>
      <w:r w:rsidR="00D53E6F">
        <w:rPr>
          <w:rFonts w:ascii="PT Astra Serif" w:hAnsi="PT Astra Serif"/>
          <w:sz w:val="28"/>
          <w:szCs w:val="28"/>
        </w:rPr>
        <w:t xml:space="preserve">указанном </w:t>
      </w:r>
      <w:r>
        <w:rPr>
          <w:rFonts w:ascii="PT Astra Serif" w:hAnsi="PT Astra Serif"/>
          <w:sz w:val="28"/>
          <w:szCs w:val="28"/>
        </w:rPr>
        <w:t xml:space="preserve">форуме </w:t>
      </w:r>
      <w:r w:rsidR="00931EFB" w:rsidRPr="00931EFB">
        <w:rPr>
          <w:rFonts w:ascii="PT Astra Serif" w:hAnsi="PT Astra Serif"/>
          <w:sz w:val="28"/>
          <w:szCs w:val="28"/>
        </w:rPr>
        <w:t xml:space="preserve">предложения </w:t>
      </w:r>
      <w:r>
        <w:rPr>
          <w:rFonts w:ascii="PT Astra Serif" w:hAnsi="PT Astra Serif"/>
          <w:sz w:val="28"/>
          <w:szCs w:val="28"/>
        </w:rPr>
        <w:t xml:space="preserve">членов Совета </w:t>
      </w:r>
      <w:r w:rsidR="00931EFB" w:rsidRPr="00931EFB">
        <w:rPr>
          <w:rFonts w:ascii="PT Astra Serif" w:hAnsi="PT Astra Serif"/>
          <w:sz w:val="28"/>
          <w:szCs w:val="28"/>
        </w:rPr>
        <w:t xml:space="preserve">были обобщены </w:t>
      </w:r>
      <w:r w:rsidR="00D53E6F">
        <w:rPr>
          <w:rFonts w:ascii="PT Astra Serif" w:hAnsi="PT Astra Serif"/>
          <w:sz w:val="28"/>
          <w:szCs w:val="28"/>
        </w:rPr>
        <w:br/>
      </w:r>
      <w:r w:rsidRPr="00C16450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="00074A1A">
        <w:rPr>
          <w:rFonts w:ascii="PT Astra Serif" w:hAnsi="PT Astra Serif"/>
          <w:sz w:val="28"/>
          <w:szCs w:val="28"/>
        </w:rPr>
        <w:t>совместно с представителями на</w:t>
      </w:r>
      <w:r w:rsidR="00024A5F">
        <w:rPr>
          <w:rFonts w:ascii="PT Astra Serif" w:hAnsi="PT Astra Serif"/>
          <w:sz w:val="28"/>
          <w:szCs w:val="28"/>
        </w:rPr>
        <w:t xml:space="preserve">учного, профессионального сообществ, </w:t>
      </w:r>
      <w:r w:rsidR="00D53E6F">
        <w:rPr>
          <w:rFonts w:ascii="PT Astra Serif" w:hAnsi="PT Astra Serif"/>
          <w:sz w:val="28"/>
          <w:szCs w:val="28"/>
        </w:rPr>
        <w:br/>
      </w:r>
      <w:r w:rsidR="00024A5F">
        <w:rPr>
          <w:rFonts w:ascii="PT Astra Serif" w:hAnsi="PT Astra Serif"/>
          <w:sz w:val="28"/>
          <w:szCs w:val="28"/>
        </w:rPr>
        <w:t xml:space="preserve">а также заинтересованными органами государственной власти </w:t>
      </w:r>
      <w:r>
        <w:rPr>
          <w:rFonts w:ascii="PT Astra Serif" w:hAnsi="PT Astra Serif"/>
          <w:sz w:val="28"/>
          <w:szCs w:val="28"/>
        </w:rPr>
        <w:t xml:space="preserve">оценены </w:t>
      </w:r>
      <w:r w:rsidR="00D53E6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предмет перспектив </w:t>
      </w:r>
      <w:r w:rsidRPr="00C16450">
        <w:rPr>
          <w:rFonts w:ascii="PT Astra Serif" w:hAnsi="PT Astra Serif"/>
          <w:sz w:val="28"/>
          <w:szCs w:val="28"/>
        </w:rPr>
        <w:t>их нормотворческой реализации с целью дальнейшей выработки проектируемых законодательных предложений.</w:t>
      </w:r>
    </w:p>
    <w:p w14:paraId="10D926A7" w14:textId="0BFA7FD5" w:rsidR="003B74DA" w:rsidRDefault="00741A7B" w:rsidP="003B74D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30.10.2023 </w:t>
      </w:r>
      <w:r w:rsidR="00875BAF">
        <w:rPr>
          <w:rFonts w:ascii="PT Astra Serif" w:hAnsi="PT Astra Serif"/>
          <w:sz w:val="28"/>
          <w:szCs w:val="28"/>
        </w:rPr>
        <w:t xml:space="preserve">состоялось очередное заседание Совета, на котором члены Совета </w:t>
      </w:r>
      <w:r w:rsidR="00F52C02" w:rsidRPr="00F52C02">
        <w:rPr>
          <w:rFonts w:ascii="PT Astra Serif" w:hAnsi="PT Astra Serif"/>
          <w:sz w:val="28"/>
          <w:szCs w:val="28"/>
        </w:rPr>
        <w:t xml:space="preserve">высказались в поддержку </w:t>
      </w:r>
      <w:r w:rsidR="00D20EA1">
        <w:rPr>
          <w:rFonts w:ascii="PT Astra Serif" w:hAnsi="PT Astra Serif"/>
          <w:sz w:val="28"/>
          <w:szCs w:val="28"/>
        </w:rPr>
        <w:t>целесообразности</w:t>
      </w:r>
      <w:r w:rsidR="00F52C02" w:rsidRPr="00F52C02">
        <w:rPr>
          <w:rFonts w:ascii="PT Astra Serif" w:hAnsi="PT Astra Serif"/>
          <w:sz w:val="28"/>
          <w:szCs w:val="28"/>
        </w:rPr>
        <w:t xml:space="preserve"> реализаци</w:t>
      </w:r>
      <w:r w:rsidR="00875BAF">
        <w:rPr>
          <w:rFonts w:ascii="PT Astra Serif" w:hAnsi="PT Astra Serif"/>
          <w:sz w:val="28"/>
          <w:szCs w:val="28"/>
        </w:rPr>
        <w:t xml:space="preserve">и части озвученных </w:t>
      </w:r>
      <w:r w:rsidR="00D53E6F">
        <w:rPr>
          <w:rFonts w:ascii="PT Astra Serif" w:hAnsi="PT Astra Serif"/>
          <w:sz w:val="28"/>
          <w:szCs w:val="28"/>
        </w:rPr>
        <w:t xml:space="preserve">на XI Петербургском международном юридическом форуме </w:t>
      </w:r>
      <w:r w:rsidR="00875BAF">
        <w:rPr>
          <w:rFonts w:ascii="PT Astra Serif" w:hAnsi="PT Astra Serif"/>
          <w:sz w:val="28"/>
          <w:szCs w:val="28"/>
        </w:rPr>
        <w:t xml:space="preserve">предложений </w:t>
      </w:r>
      <w:r w:rsidR="00F52C02" w:rsidRPr="00F52C02">
        <w:rPr>
          <w:rFonts w:ascii="PT Astra Serif" w:hAnsi="PT Astra Serif"/>
          <w:sz w:val="28"/>
          <w:szCs w:val="28"/>
        </w:rPr>
        <w:t xml:space="preserve">и </w:t>
      </w:r>
      <w:r w:rsidR="00B64E67">
        <w:rPr>
          <w:rFonts w:ascii="PT Astra Serif" w:hAnsi="PT Astra Serif"/>
          <w:sz w:val="28"/>
          <w:szCs w:val="28"/>
        </w:rPr>
        <w:t>приняли решение</w:t>
      </w:r>
      <w:r w:rsidR="00F52C02" w:rsidRPr="00F52C02">
        <w:rPr>
          <w:rFonts w:ascii="PT Astra Serif" w:hAnsi="PT Astra Serif"/>
          <w:sz w:val="28"/>
          <w:szCs w:val="28"/>
        </w:rPr>
        <w:t xml:space="preserve"> </w:t>
      </w:r>
      <w:r w:rsidR="00B64E67">
        <w:rPr>
          <w:rFonts w:ascii="PT Astra Serif" w:hAnsi="PT Astra Serif"/>
          <w:sz w:val="28"/>
          <w:szCs w:val="28"/>
        </w:rPr>
        <w:t>о выдаче</w:t>
      </w:r>
      <w:r w:rsidR="00F52C02" w:rsidRPr="00F52C02">
        <w:rPr>
          <w:rFonts w:ascii="PT Astra Serif" w:hAnsi="PT Astra Serif"/>
          <w:sz w:val="28"/>
          <w:szCs w:val="28"/>
        </w:rPr>
        <w:t xml:space="preserve"> рекомендации Минюсту России о проработке инициатив, </w:t>
      </w:r>
      <w:r w:rsidR="00F52C02">
        <w:rPr>
          <w:rFonts w:ascii="PT Astra Serif" w:hAnsi="PT Astra Serif"/>
          <w:sz w:val="28"/>
          <w:szCs w:val="28"/>
        </w:rPr>
        <w:t>касающихся</w:t>
      </w:r>
      <w:r w:rsidR="00F52C02" w:rsidRPr="00F52C02">
        <w:rPr>
          <w:rFonts w:ascii="PT Astra Serif" w:hAnsi="PT Astra Serif"/>
          <w:sz w:val="28"/>
          <w:szCs w:val="28"/>
        </w:rPr>
        <w:t xml:space="preserve"> механизма принудительного исполнения обеспечительных мер, принятых </w:t>
      </w:r>
      <w:r w:rsidR="00F52C02">
        <w:rPr>
          <w:rFonts w:ascii="PT Astra Serif" w:hAnsi="PT Astra Serif"/>
          <w:sz w:val="28"/>
          <w:szCs w:val="28"/>
        </w:rPr>
        <w:t>в рамках третейского разбирательства</w:t>
      </w:r>
      <w:r w:rsidR="00F52C02" w:rsidRPr="00F52C02">
        <w:rPr>
          <w:rFonts w:ascii="PT Astra Serif" w:hAnsi="PT Astra Serif"/>
          <w:sz w:val="28"/>
          <w:szCs w:val="28"/>
        </w:rPr>
        <w:t>, ограничени</w:t>
      </w:r>
      <w:r w:rsidR="00F52C02">
        <w:rPr>
          <w:rFonts w:ascii="PT Astra Serif" w:hAnsi="PT Astra Serif"/>
          <w:sz w:val="28"/>
          <w:szCs w:val="28"/>
        </w:rPr>
        <w:t>я</w:t>
      </w:r>
      <w:r w:rsidR="00F52C02" w:rsidRPr="00F52C02">
        <w:rPr>
          <w:rFonts w:ascii="PT Astra Serif" w:hAnsi="PT Astra Serif"/>
          <w:sz w:val="28"/>
          <w:szCs w:val="28"/>
        </w:rPr>
        <w:t xml:space="preserve"> сферы применения института </w:t>
      </w:r>
      <w:r w:rsidR="00F52C02" w:rsidRPr="00F52C02">
        <w:rPr>
          <w:rFonts w:ascii="PT Astra Serif" w:hAnsi="PT Astra Serif"/>
          <w:sz w:val="28"/>
          <w:szCs w:val="28"/>
        </w:rPr>
        <w:lastRenderedPageBreak/>
        <w:t>арбитража</w:t>
      </w:r>
      <w:r w:rsidR="00F52C02">
        <w:rPr>
          <w:rFonts w:ascii="PT Astra Serif" w:hAnsi="PT Astra Serif"/>
          <w:sz w:val="28"/>
          <w:szCs w:val="28"/>
        </w:rPr>
        <w:t xml:space="preserve"> </w:t>
      </w:r>
      <w:r w:rsidR="00F52C02">
        <w:rPr>
          <w:rFonts w:ascii="PT Astra Serif" w:hAnsi="PT Astra Serif"/>
          <w:sz w:val="28"/>
          <w:szCs w:val="28"/>
          <w:lang w:val="en-US"/>
        </w:rPr>
        <w:t>ad</w:t>
      </w:r>
      <w:r w:rsidR="00F52C02" w:rsidRPr="00F52C02">
        <w:rPr>
          <w:rFonts w:ascii="PT Astra Serif" w:hAnsi="PT Astra Serif"/>
          <w:sz w:val="28"/>
          <w:szCs w:val="28"/>
        </w:rPr>
        <w:t xml:space="preserve"> </w:t>
      </w:r>
      <w:r w:rsidR="00F52C02">
        <w:rPr>
          <w:rFonts w:ascii="PT Astra Serif" w:hAnsi="PT Astra Serif"/>
          <w:sz w:val="28"/>
          <w:szCs w:val="28"/>
          <w:lang w:val="en-US"/>
        </w:rPr>
        <w:t>hoc</w:t>
      </w:r>
      <w:r w:rsidR="00F52C02">
        <w:rPr>
          <w:rFonts w:ascii="PT Astra Serif" w:hAnsi="PT Astra Serif"/>
          <w:sz w:val="28"/>
          <w:szCs w:val="28"/>
        </w:rPr>
        <w:t xml:space="preserve">, </w:t>
      </w:r>
      <w:r w:rsidR="00F52C02" w:rsidRPr="00F52C02">
        <w:rPr>
          <w:rFonts w:ascii="PT Astra Serif" w:hAnsi="PT Astra Serif"/>
          <w:sz w:val="28"/>
          <w:szCs w:val="28"/>
        </w:rPr>
        <w:t>а также совершенствовани</w:t>
      </w:r>
      <w:r w:rsidR="00F52C02">
        <w:rPr>
          <w:rFonts w:ascii="PT Astra Serif" w:hAnsi="PT Astra Serif"/>
          <w:sz w:val="28"/>
          <w:szCs w:val="28"/>
        </w:rPr>
        <w:t xml:space="preserve">я </w:t>
      </w:r>
      <w:r w:rsidR="00F52C02" w:rsidRPr="00F52C02">
        <w:rPr>
          <w:rFonts w:ascii="PT Astra Serif" w:hAnsi="PT Astra Serif"/>
          <w:sz w:val="28"/>
          <w:szCs w:val="28"/>
        </w:rPr>
        <w:t xml:space="preserve">процессуального законодательства в целях </w:t>
      </w:r>
      <w:r w:rsidR="00BC4481">
        <w:rPr>
          <w:rFonts w:ascii="PT Astra Serif" w:hAnsi="PT Astra Serif"/>
          <w:sz w:val="28"/>
          <w:szCs w:val="28"/>
        </w:rPr>
        <w:t xml:space="preserve">повышения эффективности рассмотрения споров в порядке арбитража. </w:t>
      </w:r>
    </w:p>
    <w:p w14:paraId="38B9F4E0" w14:textId="05D29A2F" w:rsidR="003B74DA" w:rsidRPr="00F52C02" w:rsidRDefault="003B74DA" w:rsidP="003B74D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итогам состоявшегося 30.10.2023 заседания для </w:t>
      </w:r>
      <w:r w:rsidRPr="00F52C02">
        <w:rPr>
          <w:rFonts w:ascii="PT Astra Serif" w:hAnsi="PT Astra Serif"/>
          <w:sz w:val="28"/>
          <w:szCs w:val="28"/>
        </w:rPr>
        <w:t xml:space="preserve">детальной проработки конкретных </w:t>
      </w:r>
      <w:r w:rsidR="00095E4E">
        <w:rPr>
          <w:rFonts w:ascii="PT Astra Serif" w:hAnsi="PT Astra Serif"/>
          <w:sz w:val="28"/>
          <w:szCs w:val="28"/>
        </w:rPr>
        <w:t>нормотворческих</w:t>
      </w:r>
      <w:r w:rsidRPr="00F52C02">
        <w:rPr>
          <w:rFonts w:ascii="PT Astra Serif" w:hAnsi="PT Astra Serif"/>
          <w:sz w:val="28"/>
          <w:szCs w:val="28"/>
        </w:rPr>
        <w:t xml:space="preserve"> предложений</w:t>
      </w:r>
      <w:r w:rsidR="00095E4E">
        <w:rPr>
          <w:rFonts w:ascii="PT Astra Serif" w:hAnsi="PT Astra Serif"/>
          <w:sz w:val="28"/>
          <w:szCs w:val="28"/>
        </w:rPr>
        <w:t xml:space="preserve"> при Совете</w:t>
      </w:r>
      <w:r>
        <w:rPr>
          <w:rFonts w:ascii="PT Astra Serif" w:hAnsi="PT Astra Serif"/>
          <w:sz w:val="28"/>
          <w:szCs w:val="28"/>
        </w:rPr>
        <w:t xml:space="preserve"> была создана постоянно действующая рабочая </w:t>
      </w:r>
      <w:r w:rsidRPr="00F52C02">
        <w:rPr>
          <w:rFonts w:ascii="PT Astra Serif" w:hAnsi="PT Astra Serif"/>
          <w:sz w:val="28"/>
          <w:szCs w:val="28"/>
        </w:rPr>
        <w:t>групп</w:t>
      </w:r>
      <w:r>
        <w:rPr>
          <w:rFonts w:ascii="PT Astra Serif" w:hAnsi="PT Astra Serif"/>
          <w:sz w:val="28"/>
          <w:szCs w:val="28"/>
        </w:rPr>
        <w:t>а</w:t>
      </w:r>
      <w:r w:rsidRPr="00F52C02">
        <w:rPr>
          <w:rFonts w:ascii="PT Astra Serif" w:hAnsi="PT Astra Serif"/>
          <w:sz w:val="28"/>
          <w:szCs w:val="28"/>
        </w:rPr>
        <w:t xml:space="preserve">, в состав которой </w:t>
      </w:r>
      <w:r w:rsidR="00095E4E">
        <w:rPr>
          <w:rFonts w:ascii="PT Astra Serif" w:hAnsi="PT Astra Serif"/>
          <w:sz w:val="28"/>
          <w:szCs w:val="28"/>
        </w:rPr>
        <w:t>вошли</w:t>
      </w:r>
      <w:r w:rsidRPr="00F52C02">
        <w:rPr>
          <w:rFonts w:ascii="PT Astra Serif" w:hAnsi="PT Astra Serif"/>
          <w:sz w:val="28"/>
          <w:szCs w:val="28"/>
        </w:rPr>
        <w:t xml:space="preserve"> представители </w:t>
      </w:r>
      <w:r w:rsidR="002B1505">
        <w:rPr>
          <w:rFonts w:ascii="PT Astra Serif" w:hAnsi="PT Astra Serif"/>
          <w:sz w:val="28"/>
          <w:szCs w:val="28"/>
        </w:rPr>
        <w:t xml:space="preserve">Минюста России, </w:t>
      </w:r>
      <w:r w:rsidRPr="00F52C02">
        <w:rPr>
          <w:rFonts w:ascii="PT Astra Serif" w:hAnsi="PT Astra Serif"/>
          <w:sz w:val="28"/>
          <w:szCs w:val="28"/>
        </w:rPr>
        <w:t xml:space="preserve">научного, юридического и </w:t>
      </w:r>
      <w:proofErr w:type="gramStart"/>
      <w:r w:rsidRPr="00F52C02">
        <w:rPr>
          <w:rFonts w:ascii="PT Astra Serif" w:hAnsi="PT Astra Serif"/>
          <w:sz w:val="28"/>
          <w:szCs w:val="28"/>
        </w:rPr>
        <w:t>бизнес</w:t>
      </w:r>
      <w:r w:rsidR="00611610">
        <w:rPr>
          <w:rFonts w:ascii="PT Astra Serif" w:hAnsi="PT Astra Serif"/>
          <w:sz w:val="28"/>
          <w:szCs w:val="28"/>
        </w:rPr>
        <w:t>-</w:t>
      </w:r>
      <w:r w:rsidRPr="00F52C02">
        <w:rPr>
          <w:rFonts w:ascii="PT Astra Serif" w:hAnsi="PT Astra Serif"/>
          <w:sz w:val="28"/>
          <w:szCs w:val="28"/>
        </w:rPr>
        <w:t>сообществ</w:t>
      </w:r>
      <w:proofErr w:type="gramEnd"/>
      <w:r w:rsidRPr="00F52C02">
        <w:rPr>
          <w:rFonts w:ascii="PT Astra Serif" w:hAnsi="PT Astra Serif"/>
          <w:sz w:val="28"/>
          <w:szCs w:val="28"/>
        </w:rPr>
        <w:t>.</w:t>
      </w:r>
    </w:p>
    <w:p w14:paraId="05F66AB9" w14:textId="1529388E" w:rsidR="00E23669" w:rsidRDefault="00BD1DBB" w:rsidP="000B1B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Проведенные</w:t>
      </w:r>
      <w:r w:rsidR="00BC4481">
        <w:rPr>
          <w:rFonts w:ascii="PT Astra Serif" w:hAnsi="PT Astra Serif"/>
          <w:sz w:val="28"/>
          <w:szCs w:val="28"/>
        </w:rPr>
        <w:t xml:space="preserve"> в 2023 году заседания Совета послужили </w:t>
      </w:r>
      <w:r w:rsidR="00F52C02" w:rsidRPr="00F52C02">
        <w:rPr>
          <w:rFonts w:ascii="PT Astra Serif" w:hAnsi="PT Astra Serif"/>
          <w:sz w:val="28"/>
          <w:szCs w:val="28"/>
        </w:rPr>
        <w:t xml:space="preserve">стартом законотворческой работы </w:t>
      </w:r>
      <w:r w:rsidR="003B74DA">
        <w:rPr>
          <w:rFonts w:ascii="PT Astra Serif" w:hAnsi="PT Astra Serif"/>
          <w:sz w:val="28"/>
          <w:szCs w:val="28"/>
        </w:rPr>
        <w:t xml:space="preserve">над </w:t>
      </w:r>
      <w:r w:rsidR="00F52C02" w:rsidRPr="00F52C02">
        <w:rPr>
          <w:rFonts w:ascii="PT Astra Serif" w:hAnsi="PT Astra Serif"/>
          <w:sz w:val="28"/>
          <w:szCs w:val="28"/>
        </w:rPr>
        <w:t>наиболее перспективным</w:t>
      </w:r>
      <w:r w:rsidR="003B74DA">
        <w:rPr>
          <w:rFonts w:ascii="PT Astra Serif" w:hAnsi="PT Astra Serif"/>
          <w:sz w:val="28"/>
          <w:szCs w:val="28"/>
        </w:rPr>
        <w:t>и</w:t>
      </w:r>
      <w:r w:rsidR="00F52C02" w:rsidRPr="00F52C02">
        <w:rPr>
          <w:rFonts w:ascii="PT Astra Serif" w:hAnsi="PT Astra Serif"/>
          <w:sz w:val="28"/>
          <w:szCs w:val="28"/>
        </w:rPr>
        <w:t xml:space="preserve"> инициативам</w:t>
      </w:r>
      <w:r w:rsidR="003B74DA">
        <w:rPr>
          <w:rFonts w:ascii="PT Astra Serif" w:hAnsi="PT Astra Serif"/>
          <w:sz w:val="28"/>
          <w:szCs w:val="28"/>
        </w:rPr>
        <w:t>и</w:t>
      </w:r>
      <w:r w:rsidR="00F52C02" w:rsidRPr="00F52C02">
        <w:rPr>
          <w:rFonts w:ascii="PT Astra Serif" w:hAnsi="PT Astra Serif"/>
          <w:sz w:val="28"/>
          <w:szCs w:val="28"/>
        </w:rPr>
        <w:t xml:space="preserve"> </w:t>
      </w:r>
      <w:r w:rsidR="00FC29A5">
        <w:rPr>
          <w:rFonts w:ascii="PT Astra Serif" w:hAnsi="PT Astra Serif"/>
          <w:sz w:val="28"/>
          <w:szCs w:val="28"/>
        </w:rPr>
        <w:br/>
      </w:r>
      <w:r w:rsidR="00F52C02" w:rsidRPr="00F52C02">
        <w:rPr>
          <w:rFonts w:ascii="PT Astra Serif" w:hAnsi="PT Astra Serif"/>
          <w:sz w:val="28"/>
          <w:szCs w:val="28"/>
        </w:rPr>
        <w:t xml:space="preserve">по совершенствованию законодательства в сфере третейского разбирательства. </w:t>
      </w:r>
    </w:p>
    <w:p w14:paraId="524FFE84" w14:textId="78C4CA8C" w:rsidR="00947F8E" w:rsidRDefault="00BE2941" w:rsidP="007D5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в</w:t>
      </w:r>
      <w:r w:rsidR="00581F5B">
        <w:rPr>
          <w:rFonts w:ascii="PT Astra Serif" w:hAnsi="PT Astra Serif"/>
          <w:sz w:val="28"/>
          <w:szCs w:val="28"/>
        </w:rPr>
        <w:t xml:space="preserve"> апреле 2023 года </w:t>
      </w:r>
      <w:r w:rsidR="00947F8E">
        <w:rPr>
          <w:rFonts w:ascii="PT Astra Serif" w:hAnsi="PT Astra Serif"/>
          <w:sz w:val="28"/>
          <w:szCs w:val="28"/>
        </w:rPr>
        <w:t xml:space="preserve">Совет принял участие в подготовке </w:t>
      </w:r>
      <w:r w:rsidR="00E77EB3">
        <w:rPr>
          <w:rFonts w:ascii="PT Astra Serif" w:hAnsi="PT Astra Serif"/>
          <w:sz w:val="28"/>
          <w:szCs w:val="28"/>
        </w:rPr>
        <w:t>ответа на</w:t>
      </w:r>
      <w:r w:rsidR="00581F5B">
        <w:rPr>
          <w:rFonts w:ascii="PT Astra Serif" w:hAnsi="PT Astra Serif"/>
          <w:sz w:val="28"/>
          <w:szCs w:val="28"/>
        </w:rPr>
        <w:t xml:space="preserve"> запрос судьи Конституционного Суда Российской Федерации </w:t>
      </w:r>
      <w:r w:rsidR="00947F8E">
        <w:rPr>
          <w:rFonts w:ascii="PT Astra Serif" w:hAnsi="PT Astra Serif"/>
          <w:sz w:val="28"/>
          <w:szCs w:val="28"/>
        </w:rPr>
        <w:br/>
      </w:r>
      <w:r w:rsidR="00581F5B">
        <w:rPr>
          <w:rFonts w:ascii="PT Astra Serif" w:hAnsi="PT Astra Serif"/>
          <w:sz w:val="28"/>
          <w:szCs w:val="28"/>
        </w:rPr>
        <w:t xml:space="preserve">А.Ю. </w:t>
      </w:r>
      <w:proofErr w:type="spellStart"/>
      <w:r w:rsidR="00581F5B">
        <w:rPr>
          <w:rFonts w:ascii="PT Astra Serif" w:hAnsi="PT Astra Serif"/>
          <w:sz w:val="28"/>
          <w:szCs w:val="28"/>
        </w:rPr>
        <w:t>Бушева</w:t>
      </w:r>
      <w:proofErr w:type="spellEnd"/>
      <w:r w:rsidR="00947F8E">
        <w:rPr>
          <w:rFonts w:ascii="PT Astra Serif" w:hAnsi="PT Astra Serif"/>
          <w:sz w:val="28"/>
          <w:szCs w:val="28"/>
        </w:rPr>
        <w:t>, касающийся вопросов рассмотрения в порядке арбитража споров о праве собственности на недвижимое имущество.</w:t>
      </w:r>
      <w:r w:rsidR="00E77EB3">
        <w:rPr>
          <w:rFonts w:ascii="PT Astra Serif" w:hAnsi="PT Astra Serif"/>
          <w:sz w:val="28"/>
          <w:szCs w:val="28"/>
        </w:rPr>
        <w:t xml:space="preserve"> </w:t>
      </w:r>
    </w:p>
    <w:p w14:paraId="067BB9E8" w14:textId="0C9B831B" w:rsidR="00D94000" w:rsidRDefault="00947F8E" w:rsidP="007D5D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Анализ</w:t>
      </w:r>
      <w:r w:rsidR="00E77EB3">
        <w:rPr>
          <w:rFonts w:ascii="PT Astra Serif" w:hAnsi="PT Astra Serif"/>
          <w:sz w:val="28"/>
          <w:szCs w:val="28"/>
        </w:rPr>
        <w:t xml:space="preserve"> правоприменительной </w:t>
      </w:r>
      <w:proofErr w:type="gramStart"/>
      <w:r w:rsidR="00E77EB3">
        <w:rPr>
          <w:rFonts w:ascii="PT Astra Serif" w:hAnsi="PT Astra Serif"/>
          <w:sz w:val="28"/>
          <w:szCs w:val="28"/>
        </w:rPr>
        <w:t xml:space="preserve">практики </w:t>
      </w:r>
      <w:r>
        <w:rPr>
          <w:rFonts w:ascii="PT Astra Serif" w:hAnsi="PT Astra Serif"/>
          <w:sz w:val="28"/>
          <w:szCs w:val="28"/>
        </w:rPr>
        <w:t>продемонстрировал</w:t>
      </w:r>
      <w:r w:rsidR="007D7551">
        <w:rPr>
          <w:rFonts w:ascii="PT Astra Serif" w:hAnsi="PT Astra Serif"/>
          <w:sz w:val="28"/>
          <w:szCs w:val="28"/>
        </w:rPr>
        <w:t xml:space="preserve"> актуальность проблемы использования института арбитража</w:t>
      </w:r>
      <w:proofErr w:type="gramEnd"/>
      <w:r w:rsidR="007D7551">
        <w:rPr>
          <w:rFonts w:ascii="PT Astra Serif" w:hAnsi="PT Astra Serif"/>
          <w:sz w:val="28"/>
          <w:szCs w:val="28"/>
        </w:rPr>
        <w:t xml:space="preserve"> </w:t>
      </w:r>
      <w:r w:rsidR="007D7551">
        <w:rPr>
          <w:rFonts w:ascii="PT Astra Serif" w:hAnsi="PT Astra Serif"/>
          <w:sz w:val="28"/>
          <w:szCs w:val="28"/>
          <w:lang w:val="en-US"/>
        </w:rPr>
        <w:t>ad</w:t>
      </w:r>
      <w:r w:rsidR="007D7551" w:rsidRPr="007D7551">
        <w:rPr>
          <w:rFonts w:ascii="PT Astra Serif" w:hAnsi="PT Astra Serif"/>
          <w:sz w:val="28"/>
          <w:szCs w:val="28"/>
        </w:rPr>
        <w:t xml:space="preserve"> </w:t>
      </w:r>
      <w:r w:rsidR="007D7551">
        <w:rPr>
          <w:rFonts w:ascii="PT Astra Serif" w:hAnsi="PT Astra Serif"/>
          <w:sz w:val="28"/>
          <w:szCs w:val="28"/>
          <w:lang w:val="en-US"/>
        </w:rPr>
        <w:t>hoc</w:t>
      </w:r>
      <w:r w:rsidR="007D755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7D7551">
        <w:rPr>
          <w:rFonts w:ascii="PT Astra Serif" w:hAnsi="PT Astra Serif"/>
          <w:sz w:val="28"/>
          <w:szCs w:val="28"/>
        </w:rPr>
        <w:t xml:space="preserve">с целью создания видимости частноправового спора </w:t>
      </w:r>
      <w:r w:rsidR="007D5D7B">
        <w:rPr>
          <w:rFonts w:ascii="PT Astra Serif" w:hAnsi="PT Astra Serif"/>
          <w:sz w:val="28"/>
          <w:szCs w:val="28"/>
        </w:rPr>
        <w:t xml:space="preserve">и, в частности, получения формальных </w:t>
      </w:r>
      <w:r w:rsidR="007D5D7B" w:rsidRPr="007D5D7B">
        <w:rPr>
          <w:rFonts w:ascii="PT Astra Serif" w:hAnsi="PT Astra Serif"/>
          <w:sz w:val="28"/>
          <w:szCs w:val="28"/>
        </w:rPr>
        <w:t>оснований регистрации права на недвижимое имущество</w:t>
      </w:r>
      <w:r w:rsidR="007D5D7B">
        <w:rPr>
          <w:rFonts w:ascii="PT Astra Serif" w:hAnsi="PT Astra Serif"/>
          <w:sz w:val="28"/>
          <w:szCs w:val="28"/>
        </w:rPr>
        <w:t xml:space="preserve">. </w:t>
      </w:r>
      <w:r w:rsidR="005F239F">
        <w:rPr>
          <w:rFonts w:ascii="PT Astra Serif" w:hAnsi="PT Astra Serif"/>
          <w:sz w:val="28"/>
          <w:szCs w:val="28"/>
        </w:rPr>
        <w:t>При этом</w:t>
      </w:r>
      <w:r w:rsidR="007D5D7B">
        <w:rPr>
          <w:rFonts w:ascii="PT Astra Serif" w:hAnsi="PT Astra Serif"/>
          <w:sz w:val="28"/>
          <w:szCs w:val="28"/>
        </w:rPr>
        <w:t xml:space="preserve"> было выявлено, что зачастую суды</w:t>
      </w:r>
      <w:r w:rsidR="005F239F">
        <w:rPr>
          <w:rFonts w:ascii="PT Astra Serif" w:hAnsi="PT Astra Serif"/>
          <w:sz w:val="28"/>
          <w:szCs w:val="28"/>
        </w:rPr>
        <w:t xml:space="preserve">, обнаруживая вышеуказанные злоупотребления, отказывают в выдаче исполнительного листа на принудительное исполнение решения третейского суда </w:t>
      </w:r>
      <w:r w:rsidR="00BE2941">
        <w:rPr>
          <w:rFonts w:ascii="PT Astra Serif" w:hAnsi="PT Astra Serif"/>
          <w:sz w:val="28"/>
          <w:szCs w:val="28"/>
        </w:rPr>
        <w:br/>
      </w:r>
      <w:r w:rsidR="005F239F">
        <w:rPr>
          <w:rFonts w:ascii="PT Astra Serif" w:hAnsi="PT Astra Serif"/>
          <w:sz w:val="28"/>
          <w:szCs w:val="28"/>
        </w:rPr>
        <w:t xml:space="preserve">со ссылкой </w:t>
      </w:r>
      <w:r w:rsidR="00C3150B">
        <w:rPr>
          <w:rFonts w:ascii="PT Astra Serif" w:hAnsi="PT Astra Serif"/>
          <w:sz w:val="28"/>
          <w:szCs w:val="28"/>
        </w:rPr>
        <w:t xml:space="preserve">на </w:t>
      </w:r>
      <w:proofErr w:type="spellStart"/>
      <w:r w:rsidR="00C3150B">
        <w:rPr>
          <w:rFonts w:ascii="PT Astra Serif" w:hAnsi="PT Astra Serif"/>
          <w:sz w:val="28"/>
          <w:szCs w:val="28"/>
        </w:rPr>
        <w:t>неарбитрабельность</w:t>
      </w:r>
      <w:proofErr w:type="spellEnd"/>
      <w:r w:rsidR="00C3150B">
        <w:rPr>
          <w:rFonts w:ascii="PT Astra Serif" w:hAnsi="PT Astra Serif"/>
          <w:sz w:val="28"/>
          <w:szCs w:val="28"/>
        </w:rPr>
        <w:t xml:space="preserve"> споров о праве собственности </w:t>
      </w:r>
      <w:r w:rsidR="00BE2941">
        <w:rPr>
          <w:rFonts w:ascii="PT Astra Serif" w:hAnsi="PT Astra Serif"/>
          <w:sz w:val="28"/>
          <w:szCs w:val="28"/>
        </w:rPr>
        <w:br/>
      </w:r>
      <w:r w:rsidR="00C3150B">
        <w:rPr>
          <w:rFonts w:ascii="PT Astra Serif" w:hAnsi="PT Astra Serif"/>
          <w:sz w:val="28"/>
          <w:szCs w:val="28"/>
        </w:rPr>
        <w:t>на недвижимое имущество.</w:t>
      </w:r>
    </w:p>
    <w:p w14:paraId="02C5CAE1" w14:textId="3AA26933" w:rsidR="007D5D7B" w:rsidRDefault="00C3150B" w:rsidP="00C315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Данная проблема 20.04.2023 также поднималась в рамках</w:t>
      </w:r>
      <w:r w:rsidR="00BE2941">
        <w:rPr>
          <w:rFonts w:ascii="PT Astra Serif" w:hAnsi="PT Astra Serif"/>
          <w:sz w:val="28"/>
          <w:szCs w:val="28"/>
        </w:rPr>
        <w:t xml:space="preserve"> </w:t>
      </w:r>
      <w:r w:rsidR="00BE2941">
        <w:rPr>
          <w:rFonts w:ascii="PT Astra Serif" w:hAnsi="PT Astra Serif"/>
          <w:sz w:val="28"/>
          <w:szCs w:val="28"/>
        </w:rPr>
        <w:br/>
      </w:r>
      <w:r w:rsidR="00BE2941">
        <w:rPr>
          <w:rFonts w:ascii="PT Astra Serif" w:hAnsi="PT Astra Serif"/>
          <w:sz w:val="28"/>
          <w:szCs w:val="28"/>
          <w:lang w:val="en-US"/>
        </w:rPr>
        <w:t>X</w:t>
      </w:r>
      <w:r w:rsidR="00BE2941">
        <w:rPr>
          <w:rFonts w:ascii="PT Astra Serif" w:hAnsi="PT Astra Serif"/>
          <w:sz w:val="28"/>
          <w:szCs w:val="28"/>
        </w:rPr>
        <w:t xml:space="preserve"> Московского юридического форума на круглом столе, организованном</w:t>
      </w:r>
      <w:r>
        <w:rPr>
          <w:rFonts w:ascii="PT Astra Serif" w:hAnsi="PT Astra Serif"/>
          <w:sz w:val="28"/>
          <w:szCs w:val="28"/>
        </w:rPr>
        <w:t xml:space="preserve"> Московским </w:t>
      </w:r>
      <w:r w:rsidRPr="007D5D7B">
        <w:rPr>
          <w:rFonts w:ascii="PT Astra Serif" w:hAnsi="PT Astra Serif"/>
          <w:sz w:val="28"/>
          <w:szCs w:val="28"/>
        </w:rPr>
        <w:t>государственным юри</w:t>
      </w:r>
      <w:r w:rsidR="00996F8F">
        <w:rPr>
          <w:rFonts w:ascii="PT Astra Serif" w:hAnsi="PT Astra Serif"/>
          <w:sz w:val="28"/>
          <w:szCs w:val="28"/>
        </w:rPr>
        <w:t xml:space="preserve">дическим университетом имени </w:t>
      </w:r>
      <w:r w:rsidR="00BE2941">
        <w:rPr>
          <w:rFonts w:ascii="PT Astra Serif" w:hAnsi="PT Astra Serif"/>
          <w:sz w:val="28"/>
          <w:szCs w:val="28"/>
        </w:rPr>
        <w:br/>
      </w:r>
      <w:r w:rsidR="00996F8F">
        <w:rPr>
          <w:rFonts w:ascii="PT Astra Serif" w:hAnsi="PT Astra Serif"/>
          <w:sz w:val="28"/>
          <w:szCs w:val="28"/>
        </w:rPr>
        <w:t>О.</w:t>
      </w:r>
      <w:r w:rsidRPr="007D5D7B">
        <w:rPr>
          <w:rFonts w:ascii="PT Astra Serif" w:hAnsi="PT Astra Serif"/>
          <w:sz w:val="28"/>
          <w:szCs w:val="28"/>
        </w:rPr>
        <w:t xml:space="preserve">Е. </w:t>
      </w:r>
      <w:proofErr w:type="spellStart"/>
      <w:r w:rsidRPr="007D5D7B">
        <w:rPr>
          <w:rFonts w:ascii="PT Astra Serif" w:hAnsi="PT Astra Serif"/>
          <w:sz w:val="28"/>
          <w:szCs w:val="28"/>
        </w:rPr>
        <w:t>Кутафина</w:t>
      </w:r>
      <w:proofErr w:type="spellEnd"/>
      <w:r w:rsidRPr="007D5D7B">
        <w:rPr>
          <w:rFonts w:ascii="PT Astra Serif" w:hAnsi="PT Astra Serif"/>
          <w:sz w:val="28"/>
          <w:szCs w:val="28"/>
        </w:rPr>
        <w:t xml:space="preserve"> </w:t>
      </w:r>
      <w:r w:rsidR="0042468F">
        <w:rPr>
          <w:rFonts w:ascii="PT Astra Serif" w:hAnsi="PT Astra Serif"/>
          <w:sz w:val="28"/>
          <w:szCs w:val="28"/>
        </w:rPr>
        <w:t>(МГЮ</w:t>
      </w:r>
      <w:r w:rsidR="0089470C">
        <w:rPr>
          <w:rFonts w:ascii="PT Astra Serif" w:hAnsi="PT Astra Serif"/>
          <w:sz w:val="28"/>
          <w:szCs w:val="28"/>
        </w:rPr>
        <w:t xml:space="preserve">А) </w:t>
      </w:r>
      <w:r w:rsidRPr="007D5D7B">
        <w:rPr>
          <w:rFonts w:ascii="PT Astra Serif" w:hAnsi="PT Astra Serif"/>
          <w:sz w:val="28"/>
          <w:szCs w:val="28"/>
        </w:rPr>
        <w:t>с участием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7D5D7B">
        <w:rPr>
          <w:rFonts w:ascii="PT Astra Serif" w:hAnsi="PT Astra Serif"/>
          <w:sz w:val="28"/>
          <w:szCs w:val="28"/>
        </w:rPr>
        <w:t>представителей Минюста России,</w:t>
      </w:r>
      <w:r>
        <w:rPr>
          <w:rFonts w:ascii="PT Astra Serif" w:hAnsi="PT Astra Serif"/>
          <w:sz w:val="28"/>
          <w:szCs w:val="28"/>
        </w:rPr>
        <w:t xml:space="preserve"> третейского сообщества и судей государственных судов.</w:t>
      </w:r>
    </w:p>
    <w:p w14:paraId="674C5AE2" w14:textId="3E8F1207" w:rsidR="007D5D7B" w:rsidRDefault="007D5D7B" w:rsidP="005F239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дальнейшем </w:t>
      </w:r>
      <w:r w:rsidR="005F239F">
        <w:rPr>
          <w:rFonts w:ascii="PT Astra Serif" w:hAnsi="PT Astra Serif"/>
          <w:sz w:val="28"/>
          <w:szCs w:val="28"/>
        </w:rPr>
        <w:t>Конституционный</w:t>
      </w:r>
      <w:r>
        <w:rPr>
          <w:rFonts w:ascii="PT Astra Serif" w:hAnsi="PT Astra Serif"/>
          <w:sz w:val="28"/>
          <w:szCs w:val="28"/>
        </w:rPr>
        <w:t xml:space="preserve"> Суд Российской Федерации </w:t>
      </w:r>
      <w:r w:rsidR="005F239F">
        <w:rPr>
          <w:rFonts w:ascii="PT Astra Serif" w:hAnsi="PT Astra Serif"/>
          <w:sz w:val="28"/>
          <w:szCs w:val="28"/>
        </w:rPr>
        <w:br/>
        <w:t xml:space="preserve">в </w:t>
      </w:r>
      <w:r>
        <w:rPr>
          <w:rFonts w:ascii="PT Astra Serif" w:hAnsi="PT Astra Serif"/>
          <w:sz w:val="28"/>
          <w:szCs w:val="28"/>
        </w:rPr>
        <w:t xml:space="preserve">Постановлении </w:t>
      </w:r>
      <w:r w:rsidR="005F239F" w:rsidRPr="005F239F">
        <w:rPr>
          <w:rFonts w:ascii="PT Astra Serif" w:hAnsi="PT Astra Serif"/>
          <w:sz w:val="28"/>
          <w:szCs w:val="28"/>
        </w:rPr>
        <w:t>по делу о проверке консти</w:t>
      </w:r>
      <w:r w:rsidR="005F239F">
        <w:rPr>
          <w:rFonts w:ascii="PT Astra Serif" w:hAnsi="PT Astra Serif"/>
          <w:sz w:val="28"/>
          <w:szCs w:val="28"/>
        </w:rPr>
        <w:t xml:space="preserve">туционности пункта 1 </w:t>
      </w:r>
      <w:r w:rsidR="0089470C">
        <w:rPr>
          <w:rFonts w:ascii="PT Astra Serif" w:hAnsi="PT Astra Serif"/>
          <w:sz w:val="28"/>
          <w:szCs w:val="28"/>
        </w:rPr>
        <w:br/>
      </w:r>
      <w:r w:rsidR="005F239F">
        <w:rPr>
          <w:rFonts w:ascii="PT Astra Serif" w:hAnsi="PT Astra Serif"/>
          <w:sz w:val="28"/>
          <w:szCs w:val="28"/>
        </w:rPr>
        <w:t xml:space="preserve">статьи 131 </w:t>
      </w:r>
      <w:r w:rsidR="005F239F" w:rsidRPr="005F239F">
        <w:rPr>
          <w:rFonts w:ascii="PT Astra Serif" w:hAnsi="PT Astra Serif"/>
          <w:sz w:val="28"/>
          <w:szCs w:val="28"/>
        </w:rPr>
        <w:t>Гражданского кодекса Российск</w:t>
      </w:r>
      <w:r w:rsidR="005F239F">
        <w:rPr>
          <w:rFonts w:ascii="PT Astra Serif" w:hAnsi="PT Astra Serif"/>
          <w:sz w:val="28"/>
          <w:szCs w:val="28"/>
        </w:rPr>
        <w:t xml:space="preserve">ой Федерации и пункта 5 </w:t>
      </w:r>
      <w:r w:rsidR="0089470C">
        <w:rPr>
          <w:rFonts w:ascii="PT Astra Serif" w:hAnsi="PT Astra Serif"/>
          <w:sz w:val="28"/>
          <w:szCs w:val="28"/>
        </w:rPr>
        <w:br/>
      </w:r>
      <w:r w:rsidR="005F239F">
        <w:rPr>
          <w:rFonts w:ascii="PT Astra Serif" w:hAnsi="PT Astra Serif"/>
          <w:sz w:val="28"/>
          <w:szCs w:val="28"/>
        </w:rPr>
        <w:t xml:space="preserve">части 2 </w:t>
      </w:r>
      <w:r w:rsidR="005F239F" w:rsidRPr="005F239F">
        <w:rPr>
          <w:rFonts w:ascii="PT Astra Serif" w:hAnsi="PT Astra Serif"/>
          <w:sz w:val="28"/>
          <w:szCs w:val="28"/>
        </w:rPr>
        <w:t>статьи 14 Федерального закона «О госу</w:t>
      </w:r>
      <w:r w:rsidR="005F239F">
        <w:rPr>
          <w:rFonts w:ascii="PT Astra Serif" w:hAnsi="PT Astra Serif"/>
          <w:sz w:val="28"/>
          <w:szCs w:val="28"/>
        </w:rPr>
        <w:t>дарственной регистрации недвижимости»</w:t>
      </w:r>
      <w:r w:rsidR="00DA60C6">
        <w:rPr>
          <w:rFonts w:ascii="PT Astra Serif" w:hAnsi="PT Astra Serif"/>
          <w:sz w:val="28"/>
          <w:szCs w:val="28"/>
        </w:rPr>
        <w:t xml:space="preserve"> </w:t>
      </w:r>
      <w:r w:rsidR="00DA60C6" w:rsidRPr="00DA60C6">
        <w:rPr>
          <w:rFonts w:ascii="PT Astra Serif" w:hAnsi="PT Astra Serif"/>
          <w:sz w:val="28"/>
          <w:szCs w:val="28"/>
        </w:rPr>
        <w:t xml:space="preserve">в связи с жалобой гражданки </w:t>
      </w:r>
      <w:r w:rsidR="00DA60C6">
        <w:rPr>
          <w:rFonts w:ascii="PT Astra Serif" w:hAnsi="PT Astra Serif"/>
          <w:sz w:val="28"/>
          <w:szCs w:val="28"/>
        </w:rPr>
        <w:t xml:space="preserve">Т.В. </w:t>
      </w:r>
      <w:proofErr w:type="spellStart"/>
      <w:r w:rsidR="00DA60C6">
        <w:rPr>
          <w:rFonts w:ascii="PT Astra Serif" w:hAnsi="PT Astra Serif"/>
          <w:sz w:val="28"/>
          <w:szCs w:val="28"/>
        </w:rPr>
        <w:t>С</w:t>
      </w:r>
      <w:r w:rsidR="00DA60C6" w:rsidRPr="00DA60C6">
        <w:rPr>
          <w:rFonts w:ascii="PT Astra Serif" w:hAnsi="PT Astra Serif"/>
          <w:sz w:val="28"/>
          <w:szCs w:val="28"/>
        </w:rPr>
        <w:t>олодовниковой</w:t>
      </w:r>
      <w:proofErr w:type="spellEnd"/>
      <w:r w:rsidR="00DA60C6" w:rsidRPr="00DA60C6">
        <w:rPr>
          <w:rFonts w:ascii="PT Astra Serif" w:hAnsi="PT Astra Serif"/>
          <w:sz w:val="28"/>
          <w:szCs w:val="28"/>
        </w:rPr>
        <w:t xml:space="preserve"> </w:t>
      </w:r>
      <w:r w:rsidR="00DA60C6">
        <w:rPr>
          <w:rFonts w:ascii="PT Astra Serif" w:hAnsi="PT Astra Serif"/>
          <w:sz w:val="28"/>
          <w:szCs w:val="28"/>
        </w:rPr>
        <w:br/>
      </w:r>
      <w:r w:rsidR="005F239F">
        <w:rPr>
          <w:rFonts w:ascii="PT Astra Serif" w:hAnsi="PT Astra Serif"/>
          <w:sz w:val="28"/>
          <w:szCs w:val="28"/>
        </w:rPr>
        <w:t>от 03.10.2023</w:t>
      </w:r>
      <w:r w:rsidR="00DA60C6">
        <w:rPr>
          <w:rFonts w:ascii="PT Astra Serif" w:hAnsi="PT Astra Serif"/>
          <w:sz w:val="28"/>
          <w:szCs w:val="28"/>
        </w:rPr>
        <w:t xml:space="preserve"> № </w:t>
      </w:r>
      <w:r w:rsidR="00DA60C6" w:rsidRPr="00DA60C6">
        <w:rPr>
          <w:rFonts w:ascii="PT Astra Serif" w:hAnsi="PT Astra Serif"/>
          <w:sz w:val="28"/>
          <w:szCs w:val="28"/>
        </w:rPr>
        <w:t>46-П</w:t>
      </w:r>
      <w:r w:rsidR="005F239F">
        <w:rPr>
          <w:rFonts w:ascii="PT Astra Serif" w:hAnsi="PT Astra Serif"/>
          <w:sz w:val="28"/>
          <w:szCs w:val="28"/>
        </w:rPr>
        <w:t xml:space="preserve"> подтвердил возможность передачи </w:t>
      </w:r>
      <w:r w:rsidR="00C3150B">
        <w:rPr>
          <w:rFonts w:ascii="PT Astra Serif" w:hAnsi="PT Astra Serif"/>
          <w:sz w:val="28"/>
          <w:szCs w:val="28"/>
        </w:rPr>
        <w:t xml:space="preserve">споров </w:t>
      </w:r>
      <w:r w:rsidR="00BE2941">
        <w:rPr>
          <w:rFonts w:ascii="PT Astra Serif" w:hAnsi="PT Astra Serif"/>
          <w:sz w:val="28"/>
          <w:szCs w:val="28"/>
        </w:rPr>
        <w:br/>
      </w:r>
      <w:r w:rsidR="00C3150B">
        <w:rPr>
          <w:rFonts w:ascii="PT Astra Serif" w:hAnsi="PT Astra Serif"/>
          <w:sz w:val="28"/>
          <w:szCs w:val="28"/>
        </w:rPr>
        <w:t xml:space="preserve">о недвижимости </w:t>
      </w:r>
      <w:r w:rsidR="00F16FDF">
        <w:rPr>
          <w:rFonts w:ascii="PT Astra Serif" w:hAnsi="PT Astra Serif"/>
          <w:sz w:val="28"/>
          <w:szCs w:val="28"/>
        </w:rPr>
        <w:t xml:space="preserve">на рассмотрение </w:t>
      </w:r>
      <w:r w:rsidR="00C3150B">
        <w:rPr>
          <w:rFonts w:ascii="PT Astra Serif" w:hAnsi="PT Astra Serif"/>
          <w:sz w:val="28"/>
          <w:szCs w:val="28"/>
        </w:rPr>
        <w:t>третейского суда, отметив</w:t>
      </w:r>
      <w:r w:rsidR="00611610">
        <w:rPr>
          <w:rFonts w:ascii="PT Astra Serif" w:hAnsi="PT Astra Serif"/>
          <w:sz w:val="28"/>
          <w:szCs w:val="28"/>
        </w:rPr>
        <w:t>,</w:t>
      </w:r>
      <w:r w:rsidR="00C3150B">
        <w:rPr>
          <w:rFonts w:ascii="PT Astra Serif" w:hAnsi="PT Astra Serif"/>
          <w:sz w:val="28"/>
          <w:szCs w:val="28"/>
        </w:rPr>
        <w:t xml:space="preserve"> что оспариваемые законоположения </w:t>
      </w:r>
      <w:r w:rsidR="00C3150B" w:rsidRPr="00C3150B">
        <w:rPr>
          <w:rFonts w:ascii="PT Astra Serif" w:hAnsi="PT Astra Serif"/>
          <w:sz w:val="28"/>
          <w:szCs w:val="28"/>
        </w:rPr>
        <w:t>не</w:t>
      </w:r>
      <w:proofErr w:type="gramEnd"/>
      <w:r w:rsidR="00C3150B" w:rsidRPr="00C3150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3150B" w:rsidRPr="00C3150B">
        <w:rPr>
          <w:rFonts w:ascii="PT Astra Serif" w:hAnsi="PT Astra Serif"/>
          <w:sz w:val="28"/>
          <w:szCs w:val="28"/>
        </w:rPr>
        <w:t xml:space="preserve">исключают обязанности государственного суда удовлетворить заявление о выдаче исполнительного листа по спору о праве собственности на недвижимое имущество, если государственным судом не будет установлено и исчерпывающим образом мотивировано, в чем именно состоит нарушение этим решением или его исполнением публичного порядка Российской Федерации и каких именно </w:t>
      </w:r>
      <w:r w:rsidR="00C3150B" w:rsidRPr="00C3150B">
        <w:rPr>
          <w:rFonts w:ascii="PT Astra Serif" w:hAnsi="PT Astra Serif"/>
          <w:sz w:val="28"/>
          <w:szCs w:val="28"/>
        </w:rPr>
        <w:lastRenderedPageBreak/>
        <w:t>положений, составляющих такой порядок, в том числе в силу недобросовестного поведения сторон, выразившегося, в частности</w:t>
      </w:r>
      <w:proofErr w:type="gramEnd"/>
      <w:r w:rsidR="00C3150B" w:rsidRPr="00C3150B">
        <w:rPr>
          <w:rFonts w:ascii="PT Astra Serif" w:hAnsi="PT Astra Serif"/>
          <w:sz w:val="28"/>
          <w:szCs w:val="28"/>
        </w:rPr>
        <w:t xml:space="preserve">, </w:t>
      </w:r>
      <w:r w:rsidR="00DA60C6">
        <w:rPr>
          <w:rFonts w:ascii="PT Astra Serif" w:hAnsi="PT Astra Serif"/>
          <w:sz w:val="28"/>
          <w:szCs w:val="28"/>
        </w:rPr>
        <w:br/>
      </w:r>
      <w:r w:rsidR="00C3150B" w:rsidRPr="00C3150B">
        <w:rPr>
          <w:rFonts w:ascii="PT Astra Serif" w:hAnsi="PT Astra Serif"/>
          <w:sz w:val="28"/>
          <w:szCs w:val="28"/>
        </w:rPr>
        <w:t>в создании видимости частноправового спора, в обходе закона с целью получить формальные основания для регистрации прав на недвижимое имущество или иные преимущества вопреки предписаниям действующего законодательства, ориентированного на поддержку добросовестного поведения.</w:t>
      </w:r>
    </w:p>
    <w:p w14:paraId="3E7F619C" w14:textId="324DEF9B" w:rsidR="000E6D7A" w:rsidRDefault="00B64E67" w:rsidP="000E6D7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AE271C">
        <w:rPr>
          <w:rFonts w:ascii="PT Astra Serif" w:hAnsi="PT Astra Serif"/>
          <w:sz w:val="28"/>
          <w:szCs w:val="28"/>
        </w:rPr>
        <w:t xml:space="preserve">а рассмотрение Совета </w:t>
      </w:r>
      <w:r>
        <w:rPr>
          <w:rFonts w:ascii="PT Astra Serif" w:hAnsi="PT Astra Serif"/>
          <w:sz w:val="28"/>
          <w:szCs w:val="28"/>
        </w:rPr>
        <w:t>в</w:t>
      </w:r>
      <w:r w:rsidR="000E6D7A" w:rsidRPr="00AE271C">
        <w:rPr>
          <w:rFonts w:ascii="PT Astra Serif" w:hAnsi="PT Astra Serif"/>
          <w:sz w:val="28"/>
          <w:szCs w:val="28"/>
        </w:rPr>
        <w:t xml:space="preserve"> </w:t>
      </w:r>
      <w:r w:rsidR="000E6D7A">
        <w:rPr>
          <w:rFonts w:ascii="PT Astra Serif" w:hAnsi="PT Astra Serif"/>
          <w:sz w:val="28"/>
          <w:szCs w:val="28"/>
        </w:rPr>
        <w:t>отчетном периоде</w:t>
      </w:r>
      <w:r w:rsidR="000E6D7A" w:rsidRPr="00AE271C">
        <w:rPr>
          <w:rFonts w:ascii="PT Astra Serif" w:hAnsi="PT Astra Serif"/>
          <w:sz w:val="28"/>
          <w:szCs w:val="28"/>
        </w:rPr>
        <w:t xml:space="preserve"> </w:t>
      </w:r>
      <w:r w:rsidR="000E6D7A">
        <w:rPr>
          <w:rFonts w:ascii="PT Astra Serif" w:hAnsi="PT Astra Serif"/>
          <w:sz w:val="28"/>
          <w:szCs w:val="28"/>
        </w:rPr>
        <w:t xml:space="preserve">заявлений </w:t>
      </w:r>
      <w:r w:rsidR="0042468F">
        <w:rPr>
          <w:rFonts w:ascii="PT Astra Serif" w:hAnsi="PT Astra Serif"/>
          <w:sz w:val="28"/>
          <w:szCs w:val="28"/>
        </w:rPr>
        <w:br/>
      </w:r>
      <w:r w:rsidR="000E6D7A" w:rsidRPr="00AE271C">
        <w:rPr>
          <w:rFonts w:ascii="PT Astra Serif" w:hAnsi="PT Astra Serif"/>
          <w:sz w:val="28"/>
          <w:szCs w:val="28"/>
        </w:rPr>
        <w:t>о предоставлении права на осуществление функций</w:t>
      </w:r>
      <w:r w:rsidR="0042468F">
        <w:rPr>
          <w:rFonts w:ascii="PT Astra Serif" w:hAnsi="PT Astra Serif"/>
          <w:sz w:val="28"/>
          <w:szCs w:val="28"/>
        </w:rPr>
        <w:t xml:space="preserve"> постоянно действующих арбитражных учреждений</w:t>
      </w:r>
      <w:r w:rsidR="000E6D7A" w:rsidRPr="00AE271C">
        <w:rPr>
          <w:rFonts w:ascii="PT Astra Serif" w:hAnsi="PT Astra Serif"/>
          <w:sz w:val="28"/>
          <w:szCs w:val="28"/>
        </w:rPr>
        <w:t xml:space="preserve"> </w:t>
      </w:r>
      <w:r w:rsidR="0089470C">
        <w:rPr>
          <w:rFonts w:ascii="PT Astra Serif" w:hAnsi="PT Astra Serif"/>
          <w:sz w:val="28"/>
          <w:szCs w:val="28"/>
        </w:rPr>
        <w:t>(</w:t>
      </w:r>
      <w:r w:rsidR="0042468F">
        <w:rPr>
          <w:rFonts w:ascii="PT Astra Serif" w:hAnsi="PT Astra Serif"/>
          <w:sz w:val="28"/>
          <w:szCs w:val="28"/>
        </w:rPr>
        <w:t>далее – ПДАУ</w:t>
      </w:r>
      <w:r w:rsidR="0089470C">
        <w:rPr>
          <w:rFonts w:ascii="PT Astra Serif" w:hAnsi="PT Astra Serif"/>
          <w:sz w:val="28"/>
          <w:szCs w:val="28"/>
        </w:rPr>
        <w:t>)</w:t>
      </w:r>
      <w:r w:rsidR="0042468F">
        <w:rPr>
          <w:rFonts w:ascii="PT Astra Serif" w:hAnsi="PT Astra Serif"/>
          <w:sz w:val="28"/>
          <w:szCs w:val="28"/>
        </w:rPr>
        <w:t xml:space="preserve"> </w:t>
      </w:r>
      <w:r w:rsidR="0042468F">
        <w:rPr>
          <w:rFonts w:ascii="PT Astra Serif" w:hAnsi="PT Astra Serif"/>
          <w:sz w:val="28"/>
          <w:szCs w:val="28"/>
        </w:rPr>
        <w:br/>
      </w:r>
      <w:r w:rsidR="000E6D7A" w:rsidRPr="00AE271C">
        <w:rPr>
          <w:rFonts w:ascii="PT Astra Serif" w:hAnsi="PT Astra Serif"/>
          <w:sz w:val="28"/>
          <w:szCs w:val="28"/>
        </w:rPr>
        <w:t>от некоммерческих организаций</w:t>
      </w:r>
      <w:r w:rsidR="000E6D7A">
        <w:rPr>
          <w:rFonts w:ascii="PT Astra Serif" w:hAnsi="PT Astra Serif"/>
          <w:sz w:val="28"/>
          <w:szCs w:val="28"/>
        </w:rPr>
        <w:t xml:space="preserve"> и </w:t>
      </w:r>
      <w:r w:rsidR="000E6D7A" w:rsidRPr="00AE271C">
        <w:rPr>
          <w:rFonts w:ascii="PT Astra Serif" w:hAnsi="PT Astra Serif"/>
          <w:sz w:val="28"/>
          <w:szCs w:val="28"/>
        </w:rPr>
        <w:t>ино</w:t>
      </w:r>
      <w:r w:rsidR="000E6D7A">
        <w:rPr>
          <w:rFonts w:ascii="PT Astra Serif" w:hAnsi="PT Astra Serif"/>
          <w:sz w:val="28"/>
          <w:szCs w:val="28"/>
        </w:rPr>
        <w:t>странных арбитражных учреждений не поступало.</w:t>
      </w:r>
    </w:p>
    <w:p w14:paraId="0CD00381" w14:textId="77777777" w:rsidR="00D94000" w:rsidRPr="00F52C02" w:rsidRDefault="00D94000" w:rsidP="00762D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286BEAB" w14:textId="4B634048" w:rsidR="002D4545" w:rsidRDefault="00BD1DBB" w:rsidP="002D45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BD1DBB">
        <w:rPr>
          <w:rFonts w:ascii="PT Astra Serif" w:hAnsi="PT Astra Serif"/>
          <w:b/>
          <w:sz w:val="28"/>
          <w:szCs w:val="28"/>
        </w:rPr>
        <w:t xml:space="preserve">Деятельность </w:t>
      </w:r>
      <w:r w:rsidR="00FF1981">
        <w:rPr>
          <w:rFonts w:ascii="PT Astra Serif" w:hAnsi="PT Astra Serif"/>
          <w:b/>
          <w:sz w:val="28"/>
          <w:szCs w:val="28"/>
        </w:rPr>
        <w:t>ПДАУ</w:t>
      </w:r>
    </w:p>
    <w:p w14:paraId="1DDD774F" w14:textId="77777777" w:rsidR="002D4545" w:rsidRPr="002D4545" w:rsidRDefault="002D4545" w:rsidP="002D454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7D490D56" w14:textId="36D07710" w:rsidR="005376F8" w:rsidRPr="00762DB8" w:rsidRDefault="002D4545" w:rsidP="0042468F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62DB8">
        <w:rPr>
          <w:rFonts w:ascii="PT Astra Serif" w:hAnsi="PT Astra Serif"/>
          <w:b/>
          <w:bCs/>
          <w:sz w:val="28"/>
          <w:szCs w:val="28"/>
        </w:rPr>
        <w:t xml:space="preserve">Международный коммерческий арбитражный суд </w:t>
      </w:r>
      <w:r w:rsidR="004450AE" w:rsidRPr="00762DB8">
        <w:rPr>
          <w:rFonts w:ascii="PT Astra Serif" w:hAnsi="PT Astra Serif"/>
          <w:b/>
          <w:bCs/>
          <w:sz w:val="28"/>
          <w:szCs w:val="28"/>
        </w:rPr>
        <w:br/>
        <w:t xml:space="preserve">и Морская арбитражная комиссия </w:t>
      </w:r>
      <w:r w:rsidRPr="00762DB8">
        <w:rPr>
          <w:rFonts w:ascii="PT Astra Serif" w:hAnsi="PT Astra Serif"/>
          <w:b/>
          <w:bCs/>
          <w:sz w:val="28"/>
          <w:szCs w:val="28"/>
        </w:rPr>
        <w:t xml:space="preserve">при Торгово-промышленной палате Российской Федерации </w:t>
      </w:r>
      <w:r w:rsidR="005376F8" w:rsidRPr="00762DB8">
        <w:rPr>
          <w:rFonts w:ascii="PT Astra Serif" w:hAnsi="PT Astra Serif"/>
          <w:b/>
          <w:bCs/>
          <w:sz w:val="28"/>
          <w:szCs w:val="28"/>
        </w:rPr>
        <w:t>(далее – МКАС</w:t>
      </w:r>
      <w:r w:rsidR="004450AE" w:rsidRPr="00762DB8">
        <w:rPr>
          <w:rFonts w:ascii="PT Astra Serif" w:hAnsi="PT Astra Serif"/>
          <w:b/>
          <w:bCs/>
          <w:sz w:val="28"/>
          <w:szCs w:val="28"/>
        </w:rPr>
        <w:t>, МАК и ТПП РФ соответственно</w:t>
      </w:r>
      <w:r w:rsidR="005376F8" w:rsidRPr="00762DB8">
        <w:rPr>
          <w:rFonts w:ascii="PT Astra Serif" w:hAnsi="PT Astra Serif"/>
          <w:b/>
          <w:bCs/>
          <w:sz w:val="28"/>
          <w:szCs w:val="28"/>
        </w:rPr>
        <w:t>)</w:t>
      </w:r>
    </w:p>
    <w:p w14:paraId="187344DE" w14:textId="77777777" w:rsidR="00581F5B" w:rsidRPr="004450AE" w:rsidRDefault="00581F5B" w:rsidP="00581F5B">
      <w:pPr>
        <w:pStyle w:val="a3"/>
        <w:spacing w:after="0" w:line="240" w:lineRule="auto"/>
        <w:ind w:left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B166BFF" w14:textId="1F42D1BD" w:rsidR="00EE685C" w:rsidRDefault="005376F8" w:rsidP="00EE68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</w:t>
      </w:r>
      <w:r w:rsidRPr="005376F8">
        <w:rPr>
          <w:rFonts w:ascii="PT Astra Serif" w:hAnsi="PT Astra Serif"/>
          <w:sz w:val="28"/>
          <w:szCs w:val="28"/>
        </w:rPr>
        <w:t>МКАС принят к рассмотрению 521 иск</w:t>
      </w:r>
      <w:r w:rsidR="00943C0D">
        <w:rPr>
          <w:rFonts w:ascii="PT Astra Serif" w:hAnsi="PT Astra Serif"/>
          <w:sz w:val="28"/>
          <w:szCs w:val="28"/>
        </w:rPr>
        <w:t>:</w:t>
      </w:r>
      <w:r w:rsidRPr="005376F8">
        <w:rPr>
          <w:rFonts w:ascii="PT Astra Serif" w:hAnsi="PT Astra Serif"/>
          <w:sz w:val="28"/>
          <w:szCs w:val="28"/>
        </w:rPr>
        <w:t xml:space="preserve"> 215 </w:t>
      </w:r>
      <w:r w:rsidR="00943C0D">
        <w:rPr>
          <w:rFonts w:ascii="PT Astra Serif" w:hAnsi="PT Astra Serif"/>
          <w:sz w:val="28"/>
          <w:szCs w:val="28"/>
        </w:rPr>
        <w:t>– в порядке международного коммерческого арбитража;</w:t>
      </w:r>
      <w:r w:rsidRPr="005376F8">
        <w:rPr>
          <w:rFonts w:ascii="PT Astra Serif" w:hAnsi="PT Astra Serif"/>
          <w:sz w:val="28"/>
          <w:szCs w:val="28"/>
        </w:rPr>
        <w:t xml:space="preserve"> 196 </w:t>
      </w:r>
      <w:r w:rsidR="00943C0D">
        <w:rPr>
          <w:rFonts w:ascii="PT Astra Serif" w:hAnsi="PT Astra Serif"/>
          <w:sz w:val="28"/>
          <w:szCs w:val="28"/>
        </w:rPr>
        <w:t>– в порядке арбитража внутренних споров;</w:t>
      </w:r>
      <w:r w:rsidRPr="005376F8">
        <w:rPr>
          <w:rFonts w:ascii="PT Astra Serif" w:hAnsi="PT Astra Serif"/>
          <w:sz w:val="28"/>
          <w:szCs w:val="28"/>
        </w:rPr>
        <w:t xml:space="preserve"> 107 </w:t>
      </w:r>
      <w:r w:rsidR="00943C0D">
        <w:rPr>
          <w:rFonts w:ascii="PT Astra Serif" w:hAnsi="PT Astra Serif"/>
          <w:sz w:val="28"/>
          <w:szCs w:val="28"/>
        </w:rPr>
        <w:t xml:space="preserve">– </w:t>
      </w:r>
      <w:r w:rsidR="00770BCB">
        <w:rPr>
          <w:rFonts w:ascii="PT Astra Serif" w:hAnsi="PT Astra Serif"/>
          <w:sz w:val="28"/>
          <w:szCs w:val="28"/>
        </w:rPr>
        <w:t>в порядке арбитража внутренних споров</w:t>
      </w:r>
      <w:r w:rsidR="00770BCB" w:rsidRPr="005376F8">
        <w:rPr>
          <w:rFonts w:ascii="PT Astra Serif" w:hAnsi="PT Astra Serif"/>
          <w:sz w:val="28"/>
          <w:szCs w:val="28"/>
        </w:rPr>
        <w:t xml:space="preserve"> </w:t>
      </w:r>
      <w:r w:rsidR="00FC29A5">
        <w:rPr>
          <w:rFonts w:ascii="PT Astra Serif" w:hAnsi="PT Astra Serif"/>
          <w:sz w:val="28"/>
          <w:szCs w:val="28"/>
        </w:rPr>
        <w:br/>
      </w:r>
      <w:r w:rsidRPr="005376F8">
        <w:rPr>
          <w:rFonts w:ascii="PT Astra Serif" w:hAnsi="PT Astra Serif"/>
          <w:sz w:val="28"/>
          <w:szCs w:val="28"/>
        </w:rPr>
        <w:t xml:space="preserve">из </w:t>
      </w:r>
      <w:r w:rsidR="00943C0D">
        <w:rPr>
          <w:rFonts w:ascii="PT Astra Serif" w:hAnsi="PT Astra Serif"/>
          <w:sz w:val="28"/>
          <w:szCs w:val="28"/>
        </w:rPr>
        <w:t xml:space="preserve">региональных </w:t>
      </w:r>
      <w:r w:rsidRPr="005376F8">
        <w:rPr>
          <w:rFonts w:ascii="PT Astra Serif" w:hAnsi="PT Astra Serif"/>
          <w:sz w:val="28"/>
          <w:szCs w:val="28"/>
        </w:rPr>
        <w:t>отделений МКАС</w:t>
      </w:r>
      <w:r w:rsidR="00943C0D">
        <w:rPr>
          <w:rFonts w:ascii="PT Astra Serif" w:hAnsi="PT Astra Serif"/>
          <w:sz w:val="28"/>
          <w:szCs w:val="28"/>
        </w:rPr>
        <w:t>;</w:t>
      </w:r>
      <w:r w:rsidRPr="005376F8">
        <w:rPr>
          <w:rFonts w:ascii="PT Astra Serif" w:hAnsi="PT Astra Serif"/>
          <w:sz w:val="28"/>
          <w:szCs w:val="28"/>
        </w:rPr>
        <w:t xml:space="preserve"> 2 </w:t>
      </w:r>
      <w:r w:rsidR="00943C0D">
        <w:rPr>
          <w:rFonts w:ascii="PT Astra Serif" w:hAnsi="PT Astra Serif"/>
          <w:sz w:val="28"/>
          <w:szCs w:val="28"/>
        </w:rPr>
        <w:t xml:space="preserve">– в порядке арбитража спортивных споров; </w:t>
      </w:r>
      <w:r w:rsidRPr="005376F8">
        <w:rPr>
          <w:rFonts w:ascii="PT Astra Serif" w:hAnsi="PT Astra Serif"/>
          <w:sz w:val="28"/>
          <w:szCs w:val="28"/>
        </w:rPr>
        <w:t xml:space="preserve">1 </w:t>
      </w:r>
      <w:r w:rsidR="00943C0D">
        <w:rPr>
          <w:rFonts w:ascii="PT Astra Serif" w:hAnsi="PT Astra Serif"/>
          <w:sz w:val="28"/>
          <w:szCs w:val="28"/>
        </w:rPr>
        <w:t>– в порядке арбитража корпоративных споров.</w:t>
      </w:r>
    </w:p>
    <w:p w14:paraId="2A72CE74" w14:textId="5DB28890" w:rsidR="00EE685C" w:rsidRPr="00EE685C" w:rsidRDefault="00EE685C" w:rsidP="00FC29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 xml:space="preserve">За разрешением споров в МКАС обратились компании из 48 стран. </w:t>
      </w:r>
      <w:r w:rsidR="00FC29A5">
        <w:rPr>
          <w:rFonts w:ascii="PT Astra Serif" w:hAnsi="PT Astra Serif"/>
          <w:sz w:val="28"/>
          <w:szCs w:val="28"/>
        </w:rPr>
        <w:br/>
        <w:t>(</w:t>
      </w:r>
      <w:r w:rsidR="00FC5E96">
        <w:rPr>
          <w:rFonts w:ascii="PT Astra Serif" w:hAnsi="PT Astra Serif"/>
          <w:sz w:val="28"/>
          <w:szCs w:val="28"/>
        </w:rPr>
        <w:t>44</w:t>
      </w:r>
      <w:r w:rsidRPr="00EE685C">
        <w:rPr>
          <w:rFonts w:ascii="PT Astra Serif" w:hAnsi="PT Astra Serif"/>
          <w:sz w:val="28"/>
          <w:szCs w:val="28"/>
        </w:rPr>
        <w:t>% – компании из Европы, 22% – компании из стран СНГ (</w:t>
      </w:r>
      <w:r w:rsidR="00FC29A5">
        <w:rPr>
          <w:rFonts w:ascii="PT Astra Serif" w:hAnsi="PT Astra Serif"/>
          <w:sz w:val="28"/>
          <w:szCs w:val="28"/>
        </w:rPr>
        <w:t>помимо России</w:t>
      </w:r>
      <w:r w:rsidRPr="00EE685C">
        <w:rPr>
          <w:rFonts w:ascii="PT Astra Serif" w:hAnsi="PT Astra Serif"/>
          <w:sz w:val="28"/>
          <w:szCs w:val="28"/>
        </w:rPr>
        <w:t xml:space="preserve">), 22% – представители стран Азии, 6% – компании </w:t>
      </w:r>
      <w:r w:rsidR="00FC29A5">
        <w:rPr>
          <w:rFonts w:ascii="PT Astra Serif" w:hAnsi="PT Astra Serif"/>
          <w:sz w:val="28"/>
          <w:szCs w:val="28"/>
        </w:rPr>
        <w:t xml:space="preserve">из </w:t>
      </w:r>
      <w:r w:rsidRPr="00EE685C">
        <w:rPr>
          <w:rFonts w:ascii="PT Astra Serif" w:hAnsi="PT Astra Serif"/>
          <w:sz w:val="28"/>
          <w:szCs w:val="28"/>
        </w:rPr>
        <w:t xml:space="preserve">Ближнего Востока, 3% – </w:t>
      </w:r>
      <w:r w:rsidR="00FC29A5">
        <w:rPr>
          <w:rFonts w:ascii="PT Astra Serif" w:hAnsi="PT Astra Serif"/>
          <w:sz w:val="28"/>
          <w:szCs w:val="28"/>
        </w:rPr>
        <w:t xml:space="preserve">из </w:t>
      </w:r>
      <w:r w:rsidRPr="00EE685C">
        <w:rPr>
          <w:rFonts w:ascii="PT Astra Serif" w:hAnsi="PT Astra Serif"/>
          <w:sz w:val="28"/>
          <w:szCs w:val="28"/>
        </w:rPr>
        <w:t xml:space="preserve">Америки, 3% – представители </w:t>
      </w:r>
      <w:r w:rsidR="00FC29A5">
        <w:rPr>
          <w:rFonts w:ascii="PT Astra Serif" w:hAnsi="PT Astra Serif"/>
          <w:sz w:val="28"/>
          <w:szCs w:val="28"/>
        </w:rPr>
        <w:t xml:space="preserve">из </w:t>
      </w:r>
      <w:r w:rsidRPr="00EE685C">
        <w:rPr>
          <w:rFonts w:ascii="PT Astra Serif" w:hAnsi="PT Astra Serif"/>
          <w:sz w:val="28"/>
          <w:szCs w:val="28"/>
        </w:rPr>
        <w:t>иных стран</w:t>
      </w:r>
      <w:r w:rsidR="00FC29A5">
        <w:rPr>
          <w:rFonts w:ascii="PT Astra Serif" w:hAnsi="PT Astra Serif"/>
          <w:sz w:val="28"/>
          <w:szCs w:val="28"/>
        </w:rPr>
        <w:t>)</w:t>
      </w:r>
      <w:r w:rsidRPr="00EE685C">
        <w:rPr>
          <w:rFonts w:ascii="PT Astra Serif" w:hAnsi="PT Astra Serif"/>
          <w:sz w:val="28"/>
          <w:szCs w:val="28"/>
        </w:rPr>
        <w:t xml:space="preserve">. Наибольшее количество иностранных участников было из </w:t>
      </w:r>
      <w:r w:rsidR="00FC29A5">
        <w:rPr>
          <w:rFonts w:ascii="PT Astra Serif" w:hAnsi="PT Astra Serif"/>
          <w:sz w:val="28"/>
          <w:szCs w:val="28"/>
        </w:rPr>
        <w:t>Китайской Народной Республики</w:t>
      </w:r>
      <w:r w:rsidRPr="00EE685C">
        <w:rPr>
          <w:rFonts w:ascii="PT Astra Serif" w:hAnsi="PT Astra Serif"/>
          <w:sz w:val="28"/>
          <w:szCs w:val="28"/>
        </w:rPr>
        <w:t xml:space="preserve">, </w:t>
      </w:r>
      <w:r w:rsidR="00FC29A5">
        <w:rPr>
          <w:rFonts w:ascii="PT Astra Serif" w:hAnsi="PT Astra Serif"/>
          <w:sz w:val="28"/>
          <w:szCs w:val="28"/>
        </w:rPr>
        <w:t>Республики Беларусь</w:t>
      </w:r>
      <w:r w:rsidRPr="00EE685C">
        <w:rPr>
          <w:rFonts w:ascii="PT Astra Serif" w:hAnsi="PT Astra Serif"/>
          <w:sz w:val="28"/>
          <w:szCs w:val="28"/>
        </w:rPr>
        <w:t xml:space="preserve">, </w:t>
      </w:r>
      <w:r w:rsidR="00FC29A5">
        <w:rPr>
          <w:rFonts w:ascii="PT Astra Serif" w:hAnsi="PT Astra Serif"/>
          <w:sz w:val="28"/>
          <w:szCs w:val="28"/>
        </w:rPr>
        <w:t>Федеративной Республики Германия</w:t>
      </w:r>
      <w:r w:rsidRPr="00EE685C">
        <w:rPr>
          <w:rFonts w:ascii="PT Astra Serif" w:hAnsi="PT Astra Serif"/>
          <w:sz w:val="28"/>
          <w:szCs w:val="28"/>
        </w:rPr>
        <w:t xml:space="preserve">, </w:t>
      </w:r>
      <w:r w:rsidR="00FC29A5">
        <w:rPr>
          <w:rFonts w:ascii="PT Astra Serif" w:hAnsi="PT Astra Serif"/>
          <w:sz w:val="28"/>
          <w:szCs w:val="28"/>
        </w:rPr>
        <w:t>Турецкой Республики</w:t>
      </w:r>
      <w:r w:rsidRPr="00EE685C">
        <w:rPr>
          <w:rFonts w:ascii="PT Astra Serif" w:hAnsi="PT Astra Serif"/>
          <w:sz w:val="28"/>
          <w:szCs w:val="28"/>
        </w:rPr>
        <w:t xml:space="preserve">, </w:t>
      </w:r>
      <w:r w:rsidR="00FC29A5">
        <w:rPr>
          <w:rFonts w:ascii="PT Astra Serif" w:hAnsi="PT Astra Serif"/>
          <w:sz w:val="28"/>
          <w:szCs w:val="28"/>
        </w:rPr>
        <w:t>Республики Кипр, Итальянской Республики, Швейцарской Конфедерации</w:t>
      </w:r>
      <w:r w:rsidRPr="00EE685C">
        <w:rPr>
          <w:rFonts w:ascii="PT Astra Serif" w:hAnsi="PT Astra Serif"/>
          <w:sz w:val="28"/>
          <w:szCs w:val="28"/>
        </w:rPr>
        <w:t xml:space="preserve"> и </w:t>
      </w:r>
      <w:r w:rsidR="00FC29A5">
        <w:rPr>
          <w:rFonts w:ascii="PT Astra Serif" w:hAnsi="PT Astra Serif"/>
          <w:sz w:val="28"/>
          <w:szCs w:val="28"/>
        </w:rPr>
        <w:t xml:space="preserve">Королевства </w:t>
      </w:r>
      <w:r w:rsidRPr="00EE685C">
        <w:rPr>
          <w:rFonts w:ascii="PT Astra Serif" w:hAnsi="PT Astra Serif"/>
          <w:sz w:val="28"/>
          <w:szCs w:val="28"/>
        </w:rPr>
        <w:t xml:space="preserve">Нидерландов. </w:t>
      </w:r>
    </w:p>
    <w:p w14:paraId="1166FA61" w14:textId="61A17252" w:rsidR="00EE685C" w:rsidRPr="00EE685C" w:rsidRDefault="00EE685C" w:rsidP="00EE68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 xml:space="preserve">В зависимости от предмета спора исковые заявления </w:t>
      </w:r>
      <w:r w:rsidR="004450AE">
        <w:rPr>
          <w:rFonts w:ascii="PT Astra Serif" w:hAnsi="PT Astra Serif"/>
          <w:sz w:val="28"/>
          <w:szCs w:val="28"/>
        </w:rPr>
        <w:br/>
      </w:r>
      <w:r w:rsidRPr="00EE685C">
        <w:rPr>
          <w:rFonts w:ascii="PT Astra Serif" w:hAnsi="PT Astra Serif"/>
          <w:sz w:val="28"/>
          <w:szCs w:val="28"/>
        </w:rPr>
        <w:t xml:space="preserve">по международным коммерческим спорам распределились следующим образом: поставка – 73%, работы и услуги – 16%, подряд – 4%, кредит </w:t>
      </w:r>
      <w:r w:rsidR="004450AE">
        <w:rPr>
          <w:rFonts w:ascii="PT Astra Serif" w:hAnsi="PT Astra Serif"/>
          <w:sz w:val="28"/>
          <w:szCs w:val="28"/>
        </w:rPr>
        <w:br/>
        <w:t>и зае</w:t>
      </w:r>
      <w:r w:rsidRPr="00EE685C">
        <w:rPr>
          <w:rFonts w:ascii="PT Astra Serif" w:hAnsi="PT Astra Serif"/>
          <w:sz w:val="28"/>
          <w:szCs w:val="28"/>
        </w:rPr>
        <w:t xml:space="preserve">м – 2%, </w:t>
      </w:r>
      <w:r w:rsidR="0089470C">
        <w:rPr>
          <w:rFonts w:ascii="PT Astra Serif" w:hAnsi="PT Astra Serif"/>
          <w:sz w:val="28"/>
          <w:szCs w:val="28"/>
        </w:rPr>
        <w:t>аренда – 1%, прочие споры – 4%.</w:t>
      </w:r>
    </w:p>
    <w:p w14:paraId="4C3D70B9" w14:textId="7A784A84" w:rsidR="00EE685C" w:rsidRDefault="00EE685C" w:rsidP="00445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 xml:space="preserve">В зависимости от суммы исковых требований исковые заявления </w:t>
      </w:r>
      <w:r w:rsidR="004450AE">
        <w:rPr>
          <w:rFonts w:ascii="PT Astra Serif" w:hAnsi="PT Astra Serif"/>
          <w:sz w:val="28"/>
          <w:szCs w:val="28"/>
        </w:rPr>
        <w:br/>
      </w:r>
      <w:r w:rsidRPr="00EE685C">
        <w:rPr>
          <w:rFonts w:ascii="PT Astra Serif" w:hAnsi="PT Astra Serif"/>
          <w:sz w:val="28"/>
          <w:szCs w:val="28"/>
        </w:rPr>
        <w:t xml:space="preserve">по международным коммерческим спорам распределились следующим образом: иски до 10 тыс. долл. США – 8%, от 10 тыс. долл. США до 200 тыс. долл. США – 46%, от 200 тыс. долл. США до 1 млн. долл. США – 25%, от 1 млн. долл. США до 10 млн. долл. США – 16%, свыше 10 млн. долл. США – 5%. </w:t>
      </w:r>
    </w:p>
    <w:p w14:paraId="0BD0CEE5" w14:textId="2F7C39AE" w:rsidR="004450AE" w:rsidRPr="00EE685C" w:rsidRDefault="004450AE" w:rsidP="00445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lastRenderedPageBreak/>
        <w:t>Единоличными арбитрами рассмотрено 30% международных коммерческих споров, к</w:t>
      </w:r>
      <w:r w:rsidR="00595CD9">
        <w:rPr>
          <w:rFonts w:ascii="PT Astra Serif" w:hAnsi="PT Astra Serif"/>
          <w:sz w:val="28"/>
          <w:szCs w:val="28"/>
        </w:rPr>
        <w:t>оллегиальным составом арбитров –</w:t>
      </w:r>
      <w:r w:rsidRPr="00EE685C">
        <w:rPr>
          <w:rFonts w:ascii="PT Astra Serif" w:hAnsi="PT Astra Serif"/>
          <w:sz w:val="28"/>
          <w:szCs w:val="28"/>
        </w:rPr>
        <w:t xml:space="preserve"> 70% международных коммерческих споров</w:t>
      </w:r>
      <w:r>
        <w:rPr>
          <w:rFonts w:ascii="PT Astra Serif" w:hAnsi="PT Astra Serif"/>
          <w:sz w:val="28"/>
          <w:szCs w:val="28"/>
        </w:rPr>
        <w:t>.</w:t>
      </w:r>
    </w:p>
    <w:p w14:paraId="6C1A44EB" w14:textId="7DEB32DD" w:rsidR="00EE685C" w:rsidRPr="00EE685C" w:rsidRDefault="00EE685C" w:rsidP="00EE68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 xml:space="preserve">В зависимости от предмета спора исковые заявления по внутренним спорам распределились следующим образом: поставка – 72%, работы </w:t>
      </w:r>
      <w:r w:rsidR="004450AE">
        <w:rPr>
          <w:rFonts w:ascii="PT Astra Serif" w:hAnsi="PT Astra Serif"/>
          <w:sz w:val="28"/>
          <w:szCs w:val="28"/>
        </w:rPr>
        <w:br/>
      </w:r>
      <w:r w:rsidRPr="00EE685C">
        <w:rPr>
          <w:rFonts w:ascii="PT Astra Serif" w:hAnsi="PT Astra Serif"/>
          <w:sz w:val="28"/>
          <w:szCs w:val="28"/>
        </w:rPr>
        <w:t xml:space="preserve">и услуги – 17%, подряд – 6%, прочие споры – 5%. </w:t>
      </w:r>
    </w:p>
    <w:p w14:paraId="46D2D1CC" w14:textId="260969B5" w:rsidR="00EE685C" w:rsidRPr="00EE685C" w:rsidRDefault="00EE685C" w:rsidP="00EE68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 xml:space="preserve">В зависимости от размеров исковых требований исковые заявления по внутренним спорам распределились следующим образом: до 200 </w:t>
      </w:r>
      <w:r w:rsidR="004450AE">
        <w:rPr>
          <w:rFonts w:ascii="PT Astra Serif" w:hAnsi="PT Astra Serif"/>
          <w:sz w:val="28"/>
          <w:szCs w:val="28"/>
        </w:rPr>
        <w:t xml:space="preserve">тыс. </w:t>
      </w:r>
      <w:r w:rsidRPr="00EE685C">
        <w:rPr>
          <w:rFonts w:ascii="PT Astra Serif" w:hAnsi="PT Astra Serif"/>
          <w:sz w:val="28"/>
          <w:szCs w:val="28"/>
        </w:rPr>
        <w:t xml:space="preserve">рублей – 9%, от 200 </w:t>
      </w:r>
      <w:r w:rsidR="004450AE">
        <w:rPr>
          <w:rFonts w:ascii="PT Astra Serif" w:hAnsi="PT Astra Serif"/>
          <w:sz w:val="28"/>
          <w:szCs w:val="28"/>
        </w:rPr>
        <w:t>тыс.</w:t>
      </w:r>
      <w:r w:rsidRPr="00EE685C">
        <w:rPr>
          <w:rFonts w:ascii="PT Astra Serif" w:hAnsi="PT Astra Serif"/>
          <w:sz w:val="28"/>
          <w:szCs w:val="28"/>
        </w:rPr>
        <w:t xml:space="preserve"> рублей до 1 млн. рублей – 22%, от 1 млн. рублей до 3 млн. рублей – 18%, от 3 млн. рублей до 10 млн. рублей – 29%, </w:t>
      </w:r>
      <w:r w:rsidR="004450AE">
        <w:rPr>
          <w:rFonts w:ascii="PT Astra Serif" w:hAnsi="PT Astra Serif"/>
          <w:sz w:val="28"/>
          <w:szCs w:val="28"/>
        </w:rPr>
        <w:br/>
      </w:r>
      <w:r w:rsidRPr="00EE685C">
        <w:rPr>
          <w:rFonts w:ascii="PT Astra Serif" w:hAnsi="PT Astra Serif"/>
          <w:sz w:val="28"/>
          <w:szCs w:val="28"/>
        </w:rPr>
        <w:t xml:space="preserve">от 10 млн. рублей до 30 млн. рублей – 13%, свыше 30 млн. рублей – 9%. </w:t>
      </w:r>
    </w:p>
    <w:p w14:paraId="1F199732" w14:textId="20C764A4" w:rsidR="00EE685C" w:rsidRDefault="00EE685C" w:rsidP="00EE68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>Единоличными арбитрами рассмотрено 46% внутренних споров, коллегиальным составом арбитров – 54% внутренних споров.</w:t>
      </w:r>
    </w:p>
    <w:p w14:paraId="3AD3A740" w14:textId="1773AC28" w:rsidR="004450AE" w:rsidRDefault="00617A4D" w:rsidP="004450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течение отчетного периода</w:t>
      </w:r>
      <w:r w:rsidR="00765DEB">
        <w:rPr>
          <w:rFonts w:ascii="PT Astra Serif" w:hAnsi="PT Astra Serif"/>
          <w:sz w:val="28"/>
          <w:szCs w:val="28"/>
        </w:rPr>
        <w:t xml:space="preserve"> </w:t>
      </w:r>
      <w:r w:rsidR="00F158C7">
        <w:rPr>
          <w:rFonts w:ascii="PT Astra Serif" w:hAnsi="PT Astra Serif"/>
          <w:sz w:val="28"/>
          <w:szCs w:val="28"/>
        </w:rPr>
        <w:t>созданы</w:t>
      </w:r>
      <w:r w:rsidR="004450AE" w:rsidRPr="004450AE">
        <w:rPr>
          <w:rFonts w:ascii="PT Astra Serif" w:hAnsi="PT Astra Serif"/>
          <w:sz w:val="28"/>
          <w:szCs w:val="28"/>
        </w:rPr>
        <w:t xml:space="preserve"> отделения МКАС </w:t>
      </w:r>
      <w:r w:rsidR="00765DEB" w:rsidRPr="00765DEB">
        <w:rPr>
          <w:rFonts w:ascii="PT Astra Serif" w:hAnsi="PT Astra Serif"/>
          <w:sz w:val="28"/>
          <w:szCs w:val="28"/>
        </w:rPr>
        <w:t xml:space="preserve">в Астрахани </w:t>
      </w:r>
      <w:r w:rsidR="00765DEB">
        <w:rPr>
          <w:rFonts w:ascii="PT Astra Serif" w:hAnsi="PT Astra Serif"/>
          <w:sz w:val="28"/>
          <w:szCs w:val="28"/>
        </w:rPr>
        <w:br/>
      </w:r>
      <w:r w:rsidR="00765DEB" w:rsidRPr="00765DEB">
        <w:rPr>
          <w:rFonts w:ascii="PT Astra Serif" w:hAnsi="PT Astra Serif"/>
          <w:sz w:val="28"/>
          <w:szCs w:val="28"/>
        </w:rPr>
        <w:t>и Екатеринбурге.</w:t>
      </w:r>
    </w:p>
    <w:p w14:paraId="2E601ABF" w14:textId="638F6930" w:rsidR="00765DEB" w:rsidRDefault="00765DEB" w:rsidP="00765DE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</w:t>
      </w:r>
      <w:r w:rsidRPr="00765DEB">
        <w:rPr>
          <w:rFonts w:ascii="PT Astra Serif" w:hAnsi="PT Astra Serif"/>
          <w:sz w:val="28"/>
          <w:szCs w:val="28"/>
        </w:rPr>
        <w:t xml:space="preserve"> МАК принято к рассмотрению 10 исков c участием компаний из </w:t>
      </w:r>
      <w:r>
        <w:rPr>
          <w:rFonts w:ascii="PT Astra Serif" w:hAnsi="PT Astra Serif"/>
          <w:sz w:val="28"/>
          <w:szCs w:val="28"/>
        </w:rPr>
        <w:t>Российской Федерации</w:t>
      </w:r>
      <w:r w:rsidRPr="00765DEB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Республики Узбекистан</w:t>
      </w:r>
      <w:r w:rsidRPr="00765D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65DEB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Королевства </w:t>
      </w:r>
      <w:r w:rsidRPr="00765DEB">
        <w:rPr>
          <w:rFonts w:ascii="PT Astra Serif" w:hAnsi="PT Astra Serif"/>
          <w:sz w:val="28"/>
          <w:szCs w:val="28"/>
        </w:rPr>
        <w:t xml:space="preserve">Нидерландов. </w:t>
      </w:r>
    </w:p>
    <w:p w14:paraId="7EA40A04" w14:textId="2FC6247E" w:rsidR="00765DEB" w:rsidRPr="00765DEB" w:rsidRDefault="00765DEB" w:rsidP="00765DE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5DEB">
        <w:rPr>
          <w:rFonts w:ascii="PT Astra Serif" w:hAnsi="PT Astra Serif"/>
          <w:sz w:val="28"/>
          <w:szCs w:val="28"/>
        </w:rPr>
        <w:t xml:space="preserve">В зависимости от предмета спора исковые заявления распределились следующим образом: морская перевозка грузов – 4 дела; фрахтование судов – 3 дела; морское страхование – 2 дела; строительство судов – </w:t>
      </w:r>
      <w:r w:rsidR="0044604D">
        <w:rPr>
          <w:rFonts w:ascii="PT Astra Serif" w:hAnsi="PT Astra Serif"/>
          <w:sz w:val="28"/>
          <w:szCs w:val="28"/>
        </w:rPr>
        <w:br/>
      </w:r>
      <w:r w:rsidRPr="00765DEB">
        <w:rPr>
          <w:rFonts w:ascii="PT Astra Serif" w:hAnsi="PT Astra Serif"/>
          <w:sz w:val="28"/>
          <w:szCs w:val="28"/>
        </w:rPr>
        <w:t>1 дело</w:t>
      </w:r>
      <w:r>
        <w:rPr>
          <w:rFonts w:ascii="PT Astra Serif" w:hAnsi="PT Astra Serif"/>
          <w:sz w:val="28"/>
          <w:szCs w:val="28"/>
        </w:rPr>
        <w:t xml:space="preserve">. </w:t>
      </w:r>
    </w:p>
    <w:p w14:paraId="37EEE109" w14:textId="09AB9F04" w:rsidR="00765DEB" w:rsidRPr="00765DEB" w:rsidRDefault="00765DEB" w:rsidP="00765DE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65DEB">
        <w:rPr>
          <w:rFonts w:ascii="PT Astra Serif" w:hAnsi="PT Astra Serif"/>
          <w:sz w:val="28"/>
          <w:szCs w:val="28"/>
        </w:rPr>
        <w:t>В зависимости от размеров исковых требований исковые заявления распределились следующим образом: от 1 млн. руб</w:t>
      </w:r>
      <w:r>
        <w:rPr>
          <w:rFonts w:ascii="PT Astra Serif" w:hAnsi="PT Astra Serif"/>
          <w:sz w:val="28"/>
          <w:szCs w:val="28"/>
        </w:rPr>
        <w:t>лей</w:t>
      </w:r>
      <w:r w:rsidRPr="00765DEB">
        <w:rPr>
          <w:rFonts w:ascii="PT Astra Serif" w:hAnsi="PT Astra Serif"/>
          <w:sz w:val="28"/>
          <w:szCs w:val="28"/>
        </w:rPr>
        <w:t xml:space="preserve"> до 5 млн. руб</w:t>
      </w:r>
      <w:r>
        <w:rPr>
          <w:rFonts w:ascii="PT Astra Serif" w:hAnsi="PT Astra Serif"/>
          <w:sz w:val="28"/>
          <w:szCs w:val="28"/>
        </w:rPr>
        <w:t>лей</w:t>
      </w:r>
      <w:r w:rsidRPr="00765DEB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br/>
      </w:r>
      <w:r w:rsidRPr="00765DEB">
        <w:rPr>
          <w:rFonts w:ascii="PT Astra Serif" w:hAnsi="PT Astra Serif"/>
          <w:sz w:val="28"/>
          <w:szCs w:val="28"/>
        </w:rPr>
        <w:t>2 дела; от 5 млн. руб</w:t>
      </w:r>
      <w:r>
        <w:rPr>
          <w:rFonts w:ascii="PT Astra Serif" w:hAnsi="PT Astra Serif"/>
          <w:sz w:val="28"/>
          <w:szCs w:val="28"/>
        </w:rPr>
        <w:t>лей</w:t>
      </w:r>
      <w:r w:rsidRPr="00765DEB">
        <w:rPr>
          <w:rFonts w:ascii="PT Astra Serif" w:hAnsi="PT Astra Serif"/>
          <w:sz w:val="28"/>
          <w:szCs w:val="28"/>
        </w:rPr>
        <w:t xml:space="preserve"> до 10 млн. руб</w:t>
      </w:r>
      <w:r>
        <w:rPr>
          <w:rFonts w:ascii="PT Astra Serif" w:hAnsi="PT Astra Serif"/>
          <w:sz w:val="28"/>
          <w:szCs w:val="28"/>
        </w:rPr>
        <w:t>лей</w:t>
      </w:r>
      <w:r w:rsidRPr="00765DEB">
        <w:rPr>
          <w:rFonts w:ascii="PT Astra Serif" w:hAnsi="PT Astra Serif"/>
          <w:sz w:val="28"/>
          <w:szCs w:val="28"/>
        </w:rPr>
        <w:t xml:space="preserve"> – 2 дела; от 10 млн. руб</w:t>
      </w:r>
      <w:r>
        <w:rPr>
          <w:rFonts w:ascii="PT Astra Serif" w:hAnsi="PT Astra Serif"/>
          <w:sz w:val="28"/>
          <w:szCs w:val="28"/>
        </w:rPr>
        <w:t>лей</w:t>
      </w:r>
      <w:r w:rsidRPr="00765D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765DEB">
        <w:rPr>
          <w:rFonts w:ascii="PT Astra Serif" w:hAnsi="PT Astra Serif"/>
          <w:sz w:val="28"/>
          <w:szCs w:val="28"/>
        </w:rPr>
        <w:t>до 50 млн. руб</w:t>
      </w:r>
      <w:r>
        <w:rPr>
          <w:rFonts w:ascii="PT Astra Serif" w:hAnsi="PT Astra Serif"/>
          <w:sz w:val="28"/>
          <w:szCs w:val="28"/>
        </w:rPr>
        <w:t>лей</w:t>
      </w:r>
      <w:r w:rsidR="0089470C">
        <w:rPr>
          <w:rFonts w:ascii="PT Astra Serif" w:hAnsi="PT Astra Serif"/>
          <w:sz w:val="28"/>
          <w:szCs w:val="28"/>
        </w:rPr>
        <w:t xml:space="preserve"> </w:t>
      </w:r>
      <w:r w:rsidRPr="00765DEB">
        <w:rPr>
          <w:rFonts w:ascii="PT Astra Serif" w:hAnsi="PT Astra Serif"/>
          <w:sz w:val="28"/>
          <w:szCs w:val="28"/>
        </w:rPr>
        <w:t>– 3 дела; свыше 50 млн. руб</w:t>
      </w:r>
      <w:r>
        <w:rPr>
          <w:rFonts w:ascii="PT Astra Serif" w:hAnsi="PT Astra Serif"/>
          <w:sz w:val="28"/>
          <w:szCs w:val="28"/>
        </w:rPr>
        <w:t>лей</w:t>
      </w:r>
      <w:r w:rsidRPr="00765DEB">
        <w:rPr>
          <w:rFonts w:ascii="PT Astra Serif" w:hAnsi="PT Astra Serif"/>
          <w:sz w:val="28"/>
          <w:szCs w:val="28"/>
        </w:rPr>
        <w:t xml:space="preserve"> – 3 дела. </w:t>
      </w:r>
      <w:proofErr w:type="gramEnd"/>
    </w:p>
    <w:p w14:paraId="4EBB72AC" w14:textId="30F2CE49" w:rsidR="00765DEB" w:rsidRDefault="00765DEB" w:rsidP="00765DE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5DEB">
        <w:rPr>
          <w:rFonts w:ascii="PT Astra Serif" w:hAnsi="PT Astra Serif"/>
          <w:sz w:val="28"/>
          <w:szCs w:val="28"/>
        </w:rPr>
        <w:t>Все споры были рассмотрены коллегиальным составом арбитров.</w:t>
      </w:r>
    </w:p>
    <w:p w14:paraId="329EBEDA" w14:textId="471A38B2" w:rsidR="002A71B7" w:rsidRPr="002A71B7" w:rsidRDefault="002A71B7" w:rsidP="0089470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71B7">
        <w:rPr>
          <w:rFonts w:ascii="PT Astra Serif" w:hAnsi="PT Astra Serif"/>
          <w:sz w:val="28"/>
          <w:szCs w:val="28"/>
        </w:rPr>
        <w:t xml:space="preserve">При участии ТПП РФ, МКАС и МАК проведен ряд мероприятий </w:t>
      </w:r>
      <w:r w:rsidR="0044604D">
        <w:rPr>
          <w:rFonts w:ascii="PT Astra Serif" w:hAnsi="PT Astra Serif"/>
          <w:sz w:val="28"/>
          <w:szCs w:val="28"/>
        </w:rPr>
        <w:br/>
      </w:r>
      <w:r w:rsidRPr="002A71B7">
        <w:rPr>
          <w:rFonts w:ascii="PT Astra Serif" w:hAnsi="PT Astra Serif"/>
          <w:sz w:val="28"/>
          <w:szCs w:val="28"/>
        </w:rPr>
        <w:t>по в</w:t>
      </w:r>
      <w:r w:rsidR="0089470C">
        <w:rPr>
          <w:rFonts w:ascii="PT Astra Serif" w:hAnsi="PT Astra Serif"/>
          <w:sz w:val="28"/>
          <w:szCs w:val="28"/>
        </w:rPr>
        <w:t>опросам арбитража, в том числе в</w:t>
      </w:r>
      <w:r w:rsidR="0044604D">
        <w:rPr>
          <w:rFonts w:ascii="PT Astra Serif" w:hAnsi="PT Astra Serif"/>
          <w:sz w:val="28"/>
          <w:szCs w:val="28"/>
        </w:rPr>
        <w:t xml:space="preserve"> период с</w:t>
      </w:r>
      <w:r w:rsidRPr="002A71B7">
        <w:rPr>
          <w:rFonts w:ascii="PT Astra Serif" w:hAnsi="PT Astra Serif"/>
          <w:sz w:val="28"/>
          <w:szCs w:val="28"/>
        </w:rPr>
        <w:t xml:space="preserve"> </w:t>
      </w:r>
      <w:r w:rsidR="0044604D">
        <w:rPr>
          <w:rFonts w:ascii="PT Astra Serif" w:hAnsi="PT Astra Serif"/>
          <w:sz w:val="28"/>
          <w:szCs w:val="28"/>
        </w:rPr>
        <w:t xml:space="preserve">14.03.2023 по 17.03.2023 </w:t>
      </w:r>
      <w:r w:rsidRPr="002A71B7">
        <w:rPr>
          <w:rFonts w:ascii="PT Astra Serif" w:hAnsi="PT Astra Serif"/>
          <w:sz w:val="28"/>
          <w:szCs w:val="28"/>
        </w:rPr>
        <w:t>при поддержке ТПП РФ и МКАС проведен Х</w:t>
      </w:r>
      <w:r w:rsidR="0044604D">
        <w:rPr>
          <w:rFonts w:ascii="PT Astra Serif" w:hAnsi="PT Astra Serif"/>
          <w:sz w:val="28"/>
          <w:szCs w:val="28"/>
        </w:rPr>
        <w:t xml:space="preserve"> </w:t>
      </w:r>
      <w:r w:rsidRPr="002A71B7">
        <w:rPr>
          <w:rFonts w:ascii="PT Astra Serif" w:hAnsi="PT Astra Serif"/>
          <w:sz w:val="28"/>
          <w:szCs w:val="28"/>
        </w:rPr>
        <w:t>конкурс по международному коммерческому арбитражу им</w:t>
      </w:r>
      <w:r w:rsidR="0044604D">
        <w:rPr>
          <w:rFonts w:ascii="PT Astra Serif" w:hAnsi="PT Astra Serif"/>
          <w:sz w:val="28"/>
          <w:szCs w:val="28"/>
        </w:rPr>
        <w:t>ени</w:t>
      </w:r>
      <w:r w:rsidRPr="002A71B7">
        <w:rPr>
          <w:rFonts w:ascii="PT Astra Serif" w:hAnsi="PT Astra Serif"/>
          <w:sz w:val="28"/>
          <w:szCs w:val="28"/>
        </w:rPr>
        <w:t xml:space="preserve"> М.Г. Розенберга. В</w:t>
      </w:r>
      <w:r w:rsidR="0044604D">
        <w:rPr>
          <w:rFonts w:ascii="PT Astra Serif" w:hAnsi="PT Astra Serif"/>
          <w:sz w:val="28"/>
          <w:szCs w:val="28"/>
        </w:rPr>
        <w:t xml:space="preserve"> 2023 году в</w:t>
      </w:r>
      <w:r w:rsidRPr="002A71B7">
        <w:rPr>
          <w:rFonts w:ascii="PT Astra Serif" w:hAnsi="PT Astra Serif"/>
          <w:sz w:val="28"/>
          <w:szCs w:val="28"/>
        </w:rPr>
        <w:t xml:space="preserve"> конкурсе приняли участие 63 команды из России, Армении, Казахстана, Узбекистана и Белоруссии</w:t>
      </w:r>
      <w:r w:rsidR="0044604D">
        <w:rPr>
          <w:rFonts w:ascii="PT Astra Serif" w:hAnsi="PT Astra Serif"/>
          <w:sz w:val="28"/>
          <w:szCs w:val="28"/>
        </w:rPr>
        <w:t>.</w:t>
      </w:r>
    </w:p>
    <w:p w14:paraId="2B09E144" w14:textId="1D783FDF" w:rsidR="0044604D" w:rsidRPr="0044604D" w:rsidRDefault="000B1EAD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20.04.2023</w:t>
      </w:r>
      <w:r w:rsidR="0044604D" w:rsidRPr="0044604D">
        <w:rPr>
          <w:rFonts w:ascii="PT Astra Serif" w:hAnsi="PT Astra Serif"/>
          <w:sz w:val="28"/>
          <w:szCs w:val="28"/>
        </w:rPr>
        <w:t xml:space="preserve"> в </w:t>
      </w:r>
      <w:r w:rsidR="00294CAD">
        <w:rPr>
          <w:rFonts w:ascii="PT Astra Serif" w:hAnsi="PT Astra Serif"/>
          <w:sz w:val="28"/>
          <w:szCs w:val="28"/>
        </w:rPr>
        <w:t xml:space="preserve">городском округе </w:t>
      </w:r>
      <w:proofErr w:type="spellStart"/>
      <w:r w:rsidR="00294CAD">
        <w:rPr>
          <w:rFonts w:ascii="PT Astra Serif" w:hAnsi="PT Astra Serif"/>
          <w:sz w:val="28"/>
          <w:szCs w:val="28"/>
        </w:rPr>
        <w:t>Хойчжоу</w:t>
      </w:r>
      <w:proofErr w:type="spellEnd"/>
      <w:r w:rsidR="00294CAD">
        <w:rPr>
          <w:rFonts w:ascii="PT Astra Serif" w:hAnsi="PT Astra Serif"/>
          <w:sz w:val="28"/>
          <w:szCs w:val="28"/>
        </w:rPr>
        <w:t xml:space="preserve"> Китайской Народной Республики </w:t>
      </w:r>
      <w:r w:rsidR="0044604D" w:rsidRPr="0044604D">
        <w:rPr>
          <w:rFonts w:ascii="PT Astra Serif" w:hAnsi="PT Astra Serif"/>
          <w:sz w:val="28"/>
          <w:szCs w:val="28"/>
        </w:rPr>
        <w:t>прошел Форум ар</w:t>
      </w:r>
      <w:r w:rsidR="00294CAD">
        <w:rPr>
          <w:rFonts w:ascii="PT Astra Serif" w:hAnsi="PT Astra Serif"/>
          <w:sz w:val="28"/>
          <w:szCs w:val="28"/>
        </w:rPr>
        <w:t>битражного сотрудничества БРИКС,</w:t>
      </w:r>
      <w:r w:rsidR="0044604D" w:rsidRPr="0044604D">
        <w:rPr>
          <w:rFonts w:ascii="PT Astra Serif" w:hAnsi="PT Astra Serif"/>
          <w:sz w:val="28"/>
          <w:szCs w:val="28"/>
        </w:rPr>
        <w:t xml:space="preserve"> </w:t>
      </w:r>
      <w:r w:rsidR="00294CAD">
        <w:rPr>
          <w:rFonts w:ascii="PT Astra Serif" w:hAnsi="PT Astra Serif"/>
          <w:sz w:val="28"/>
          <w:szCs w:val="28"/>
        </w:rPr>
        <w:br/>
        <w:t>на церемонии открытия которого с</w:t>
      </w:r>
      <w:r w:rsidR="0044604D" w:rsidRPr="0044604D">
        <w:rPr>
          <w:rFonts w:ascii="PT Astra Serif" w:hAnsi="PT Astra Serif"/>
          <w:sz w:val="28"/>
          <w:szCs w:val="28"/>
        </w:rPr>
        <w:t xml:space="preserve"> приветственной речью выступил </w:t>
      </w:r>
      <w:r w:rsidR="0052303D">
        <w:rPr>
          <w:rFonts w:ascii="PT Astra Serif" w:hAnsi="PT Astra Serif"/>
          <w:sz w:val="28"/>
          <w:szCs w:val="28"/>
        </w:rPr>
        <w:br/>
      </w:r>
      <w:proofErr w:type="spellStart"/>
      <w:r w:rsidR="0044604D" w:rsidRPr="0044604D">
        <w:rPr>
          <w:rFonts w:ascii="PT Astra Serif" w:hAnsi="PT Astra Serif"/>
          <w:sz w:val="28"/>
          <w:szCs w:val="28"/>
        </w:rPr>
        <w:t>и.о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>. Председателя МКАС И.С.</w:t>
      </w:r>
      <w:r w:rsidR="00294CAD">
        <w:rPr>
          <w:rFonts w:ascii="PT Astra Serif" w:hAnsi="PT Astra Serif"/>
          <w:sz w:val="28"/>
          <w:szCs w:val="28"/>
        </w:rPr>
        <w:t xml:space="preserve"> </w:t>
      </w:r>
      <w:r w:rsidR="0044604D" w:rsidRPr="0044604D">
        <w:rPr>
          <w:rFonts w:ascii="PT Astra Serif" w:hAnsi="PT Astra Serif"/>
          <w:sz w:val="28"/>
          <w:szCs w:val="28"/>
        </w:rPr>
        <w:t xml:space="preserve">Зыкин. Участники ведущих </w:t>
      </w:r>
      <w:r w:rsidR="00F27955">
        <w:rPr>
          <w:rFonts w:ascii="PT Astra Serif" w:hAnsi="PT Astra Serif"/>
          <w:sz w:val="28"/>
          <w:szCs w:val="28"/>
        </w:rPr>
        <w:t>ПДАУ</w:t>
      </w:r>
      <w:r w:rsidR="0044604D" w:rsidRPr="0044604D">
        <w:rPr>
          <w:rFonts w:ascii="PT Astra Serif" w:hAnsi="PT Astra Serif"/>
          <w:sz w:val="28"/>
          <w:szCs w:val="28"/>
        </w:rPr>
        <w:t xml:space="preserve"> стран БРИКС по итогам работы </w:t>
      </w:r>
      <w:r w:rsidR="0089470C">
        <w:rPr>
          <w:rFonts w:ascii="PT Astra Serif" w:hAnsi="PT Astra Serif"/>
          <w:sz w:val="28"/>
          <w:szCs w:val="28"/>
        </w:rPr>
        <w:t>данного Форума</w:t>
      </w:r>
      <w:r w:rsidR="0044604D" w:rsidRPr="0044604D">
        <w:rPr>
          <w:rFonts w:ascii="PT Astra Serif" w:hAnsi="PT Astra Serif"/>
          <w:sz w:val="28"/>
          <w:szCs w:val="28"/>
        </w:rPr>
        <w:t xml:space="preserve"> подписали </w:t>
      </w:r>
      <w:proofErr w:type="spellStart"/>
      <w:r w:rsidR="0044604D" w:rsidRPr="0044604D">
        <w:rPr>
          <w:rFonts w:ascii="PT Astra Serif" w:hAnsi="PT Astra Serif"/>
          <w:sz w:val="28"/>
          <w:szCs w:val="28"/>
        </w:rPr>
        <w:t>Наньшанскую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 xml:space="preserve"> декларацию об арб</w:t>
      </w:r>
      <w:r w:rsidR="0011275B">
        <w:rPr>
          <w:rFonts w:ascii="PT Astra Serif" w:hAnsi="PT Astra Serif"/>
          <w:sz w:val="28"/>
          <w:szCs w:val="28"/>
        </w:rPr>
        <w:t>итражном сотрудничестве БРИКС.</w:t>
      </w:r>
    </w:p>
    <w:p w14:paraId="490D50D1" w14:textId="530F3E71" w:rsidR="0044604D" w:rsidRPr="0044604D" w:rsidRDefault="00F158C7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</w:t>
      </w:r>
      <w:r w:rsidR="0044604D" w:rsidRPr="0044604D">
        <w:rPr>
          <w:rFonts w:ascii="PT Astra Serif" w:hAnsi="PT Astra Serif"/>
          <w:sz w:val="28"/>
          <w:szCs w:val="28"/>
        </w:rPr>
        <w:t>.о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 xml:space="preserve">. Председателя МКАС И.С. Зыкин в составе делегации ТПП РФ во главе с Президентом ТПП РФ С.Н. </w:t>
      </w:r>
      <w:proofErr w:type="spellStart"/>
      <w:r w:rsidR="0044604D" w:rsidRPr="0044604D">
        <w:rPr>
          <w:rFonts w:ascii="PT Astra Serif" w:hAnsi="PT Astra Serif"/>
          <w:sz w:val="28"/>
          <w:szCs w:val="28"/>
        </w:rPr>
        <w:t>Катыриным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период с 07.06.2023 </w:t>
      </w:r>
      <w:r>
        <w:rPr>
          <w:rFonts w:ascii="PT Astra Serif" w:hAnsi="PT Astra Serif"/>
          <w:sz w:val="28"/>
          <w:szCs w:val="28"/>
        </w:rPr>
        <w:br/>
        <w:t xml:space="preserve">по 09.06.2023 </w:t>
      </w:r>
      <w:r w:rsidR="0044604D" w:rsidRPr="0044604D">
        <w:rPr>
          <w:rFonts w:ascii="PT Astra Serif" w:hAnsi="PT Astra Serif"/>
          <w:sz w:val="28"/>
          <w:szCs w:val="28"/>
        </w:rPr>
        <w:t>принял участие в работе</w:t>
      </w:r>
      <w:r w:rsidR="0089470C">
        <w:rPr>
          <w:rFonts w:ascii="PT Astra Serif" w:hAnsi="PT Astra Serif"/>
          <w:sz w:val="28"/>
          <w:szCs w:val="28"/>
        </w:rPr>
        <w:t xml:space="preserve"> 16-ого Объедине</w:t>
      </w:r>
      <w:r w:rsidR="0044604D" w:rsidRPr="0044604D">
        <w:rPr>
          <w:rFonts w:ascii="PT Astra Serif" w:hAnsi="PT Astra Serif"/>
          <w:sz w:val="28"/>
          <w:szCs w:val="28"/>
        </w:rPr>
        <w:t>нного торгово-</w:t>
      </w:r>
      <w:r w:rsidR="0044604D" w:rsidRPr="0044604D">
        <w:rPr>
          <w:rFonts w:ascii="PT Astra Serif" w:hAnsi="PT Astra Serif"/>
          <w:sz w:val="28"/>
          <w:szCs w:val="28"/>
        </w:rPr>
        <w:lastRenderedPageBreak/>
        <w:t>экономического форума Монголи</w:t>
      </w:r>
      <w:r w:rsidR="0089470C">
        <w:rPr>
          <w:rFonts w:ascii="PT Astra Serif" w:hAnsi="PT Astra Serif"/>
          <w:sz w:val="28"/>
          <w:szCs w:val="28"/>
        </w:rPr>
        <w:t>и, России и Китая, который проше</w:t>
      </w:r>
      <w:r w:rsidR="0044604D" w:rsidRPr="0044604D">
        <w:rPr>
          <w:rFonts w:ascii="PT Astra Serif" w:hAnsi="PT Astra Serif"/>
          <w:sz w:val="28"/>
          <w:szCs w:val="28"/>
        </w:rPr>
        <w:t xml:space="preserve">л </w:t>
      </w:r>
      <w:r>
        <w:rPr>
          <w:rFonts w:ascii="PT Astra Serif" w:hAnsi="PT Astra Serif"/>
          <w:sz w:val="28"/>
          <w:szCs w:val="28"/>
        </w:rPr>
        <w:br/>
      </w:r>
      <w:r w:rsidR="0044604D" w:rsidRPr="0044604D">
        <w:rPr>
          <w:rFonts w:ascii="PT Astra Serif" w:hAnsi="PT Astra Serif"/>
          <w:sz w:val="28"/>
          <w:szCs w:val="28"/>
        </w:rPr>
        <w:t xml:space="preserve">в Улан-Баторе (Монголия). </w:t>
      </w:r>
    </w:p>
    <w:p w14:paraId="79DB80C8" w14:textId="70A805C7" w:rsidR="0044604D" w:rsidRPr="0044604D" w:rsidRDefault="00B17CB4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4604D" w:rsidRPr="0044604D">
        <w:rPr>
          <w:rFonts w:ascii="PT Astra Serif" w:hAnsi="PT Astra Serif"/>
          <w:sz w:val="28"/>
          <w:szCs w:val="28"/>
        </w:rPr>
        <w:t xml:space="preserve"> рамках В</w:t>
      </w:r>
      <w:r w:rsidR="0089470C">
        <w:rPr>
          <w:rFonts w:ascii="PT Astra Serif" w:hAnsi="PT Astra Serif"/>
          <w:sz w:val="28"/>
          <w:szCs w:val="28"/>
        </w:rPr>
        <w:t xml:space="preserve">осточного экономического форума – </w:t>
      </w:r>
      <w:r w:rsidR="0044604D" w:rsidRPr="0044604D">
        <w:rPr>
          <w:rFonts w:ascii="PT Astra Serif" w:hAnsi="PT Astra Serif"/>
          <w:sz w:val="28"/>
          <w:szCs w:val="28"/>
        </w:rPr>
        <w:t xml:space="preserve">2023 </w:t>
      </w:r>
      <w:r w:rsidR="00C511CF">
        <w:rPr>
          <w:rFonts w:ascii="PT Astra Serif" w:hAnsi="PT Astra Serif"/>
          <w:sz w:val="28"/>
          <w:szCs w:val="28"/>
        </w:rPr>
        <w:t xml:space="preserve">11.09.2023 </w:t>
      </w:r>
      <w:r w:rsidR="00C511CF">
        <w:rPr>
          <w:rFonts w:ascii="PT Astra Serif" w:hAnsi="PT Astra Serif"/>
          <w:sz w:val="28"/>
          <w:szCs w:val="28"/>
        </w:rPr>
        <w:br/>
      </w:r>
      <w:r w:rsidR="0044604D" w:rsidRPr="0044604D">
        <w:rPr>
          <w:rFonts w:ascii="PT Astra Serif" w:hAnsi="PT Astra Serif"/>
          <w:sz w:val="28"/>
          <w:szCs w:val="28"/>
        </w:rPr>
        <w:t xml:space="preserve">ТПП РФ проведена сессия «Международный коммерческий арбитраж </w:t>
      </w:r>
      <w:r w:rsidR="00C511CF">
        <w:rPr>
          <w:rFonts w:ascii="PT Astra Serif" w:hAnsi="PT Astra Serif"/>
          <w:sz w:val="28"/>
          <w:szCs w:val="28"/>
        </w:rPr>
        <w:br/>
        <w:t>в современных условиях».</w:t>
      </w:r>
    </w:p>
    <w:p w14:paraId="21D5D6FA" w14:textId="5AA4705D" w:rsidR="0044604D" w:rsidRPr="0044604D" w:rsidRDefault="00B17CB4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</w:t>
      </w:r>
      <w:r w:rsidR="0044604D" w:rsidRPr="0044604D">
        <w:rPr>
          <w:rFonts w:ascii="PT Astra Serif" w:hAnsi="PT Astra Serif"/>
          <w:sz w:val="28"/>
          <w:szCs w:val="28"/>
        </w:rPr>
        <w:t xml:space="preserve">лен Президиума МКАС А.Н. Жильцов </w:t>
      </w:r>
      <w:r w:rsidRPr="00B17CB4">
        <w:rPr>
          <w:rFonts w:ascii="PT Astra Serif" w:hAnsi="PT Astra Serif"/>
          <w:sz w:val="28"/>
          <w:szCs w:val="28"/>
        </w:rPr>
        <w:t xml:space="preserve">01.11.2023 </w:t>
      </w:r>
      <w:r w:rsidR="0044604D" w:rsidRPr="0044604D">
        <w:rPr>
          <w:rFonts w:ascii="PT Astra Serif" w:hAnsi="PT Astra Serif"/>
          <w:sz w:val="28"/>
          <w:szCs w:val="28"/>
        </w:rPr>
        <w:t xml:space="preserve">выступил </w:t>
      </w:r>
      <w:r>
        <w:rPr>
          <w:rFonts w:ascii="PT Astra Serif" w:hAnsi="PT Astra Serif"/>
          <w:sz w:val="28"/>
          <w:szCs w:val="28"/>
        </w:rPr>
        <w:br/>
      </w:r>
      <w:r w:rsidR="0044604D" w:rsidRPr="0044604D">
        <w:rPr>
          <w:rFonts w:ascii="PT Astra Serif" w:hAnsi="PT Astra Serif"/>
          <w:sz w:val="28"/>
          <w:szCs w:val="28"/>
        </w:rPr>
        <w:t xml:space="preserve">с приветствием </w:t>
      </w:r>
      <w:r>
        <w:rPr>
          <w:rFonts w:ascii="PT Astra Serif" w:hAnsi="PT Astra Serif"/>
          <w:sz w:val="28"/>
          <w:szCs w:val="28"/>
        </w:rPr>
        <w:t>на Китайско-</w:t>
      </w:r>
      <w:proofErr w:type="spellStart"/>
      <w:r>
        <w:rPr>
          <w:rFonts w:ascii="PT Astra Serif" w:hAnsi="PT Astra Serif"/>
          <w:sz w:val="28"/>
          <w:szCs w:val="28"/>
        </w:rPr>
        <w:t>Центральноазиатском</w:t>
      </w:r>
      <w:proofErr w:type="spellEnd"/>
      <w:r>
        <w:rPr>
          <w:rFonts w:ascii="PT Astra Serif" w:hAnsi="PT Astra Serif"/>
          <w:sz w:val="28"/>
          <w:szCs w:val="28"/>
        </w:rPr>
        <w:t xml:space="preserve"> а</w:t>
      </w:r>
      <w:r w:rsidR="0089470C">
        <w:rPr>
          <w:rFonts w:ascii="PT Astra Serif" w:hAnsi="PT Astra Serif"/>
          <w:sz w:val="28"/>
          <w:szCs w:val="28"/>
        </w:rPr>
        <w:t>рбитражном форуме, организованно</w:t>
      </w:r>
      <w:r>
        <w:rPr>
          <w:rFonts w:ascii="PT Astra Serif" w:hAnsi="PT Astra Serif"/>
          <w:sz w:val="28"/>
          <w:szCs w:val="28"/>
        </w:rPr>
        <w:t>м</w:t>
      </w:r>
      <w:r w:rsidR="0044604D" w:rsidRPr="0044604D">
        <w:rPr>
          <w:rFonts w:ascii="PT Astra Serif" w:hAnsi="PT Astra Serif"/>
          <w:sz w:val="28"/>
          <w:szCs w:val="28"/>
        </w:rPr>
        <w:t xml:space="preserve"> Китайской международной </w:t>
      </w:r>
      <w:r>
        <w:rPr>
          <w:rFonts w:ascii="PT Astra Serif" w:hAnsi="PT Astra Serif"/>
          <w:sz w:val="28"/>
          <w:szCs w:val="28"/>
        </w:rPr>
        <w:t>арбитражной комиссией (CIETAC).</w:t>
      </w:r>
    </w:p>
    <w:p w14:paraId="23A500E0" w14:textId="717788AF" w:rsidR="0044604D" w:rsidRPr="0044604D" w:rsidRDefault="00B17CB4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15.11.2023</w:t>
      </w:r>
      <w:r w:rsidR="0044604D" w:rsidRPr="0044604D">
        <w:rPr>
          <w:rFonts w:ascii="PT Astra Serif" w:hAnsi="PT Astra Serif"/>
          <w:sz w:val="28"/>
          <w:szCs w:val="28"/>
        </w:rPr>
        <w:t xml:space="preserve"> в </w:t>
      </w:r>
      <w:r w:rsidR="0089470C">
        <w:rPr>
          <w:rFonts w:ascii="PT Astra Serif" w:hAnsi="PT Astra Serif"/>
          <w:sz w:val="28"/>
          <w:szCs w:val="28"/>
        </w:rPr>
        <w:t xml:space="preserve">городе </w:t>
      </w:r>
      <w:r w:rsidR="0044604D" w:rsidRPr="0044604D">
        <w:rPr>
          <w:rFonts w:ascii="PT Astra Serif" w:hAnsi="PT Astra Serif"/>
          <w:sz w:val="28"/>
          <w:szCs w:val="28"/>
        </w:rPr>
        <w:t xml:space="preserve">Курске </w:t>
      </w:r>
      <w:r w:rsidR="00B31C8C">
        <w:rPr>
          <w:rFonts w:ascii="PT Astra Serif" w:hAnsi="PT Astra Serif"/>
          <w:sz w:val="28"/>
          <w:szCs w:val="28"/>
        </w:rPr>
        <w:t>проведен</w:t>
      </w:r>
      <w:r w:rsidR="0044604D" w:rsidRPr="0044604D">
        <w:rPr>
          <w:rFonts w:ascii="PT Astra Serif" w:hAnsi="PT Astra Serif"/>
          <w:sz w:val="28"/>
          <w:szCs w:val="28"/>
        </w:rPr>
        <w:t xml:space="preserve"> Всероссийский форум «Международный коммерческий арбитражный суд при ТПП РФ. Рассмотрение споров в рамках закупок товаров, работ и услуг отдельными видами юридических лиц». </w:t>
      </w:r>
    </w:p>
    <w:p w14:paraId="1172DDB9" w14:textId="738A50FE" w:rsidR="0044604D" w:rsidRPr="0044604D" w:rsidRDefault="0011275B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13.12.2023</w:t>
      </w:r>
      <w:r w:rsidR="0044604D" w:rsidRPr="0044604D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и.о</w:t>
      </w:r>
      <w:proofErr w:type="spellEnd"/>
      <w:r>
        <w:rPr>
          <w:rFonts w:ascii="PT Astra Serif" w:hAnsi="PT Astra Serif"/>
          <w:sz w:val="28"/>
          <w:szCs w:val="28"/>
        </w:rPr>
        <w:t>.</w:t>
      </w:r>
      <w:r w:rsidR="0044604D" w:rsidRPr="0044604D">
        <w:rPr>
          <w:rFonts w:ascii="PT Astra Serif" w:hAnsi="PT Astra Serif"/>
          <w:sz w:val="28"/>
          <w:szCs w:val="28"/>
        </w:rPr>
        <w:t xml:space="preserve"> Председателя МАК А.Г. Архи</w:t>
      </w:r>
      <w:r w:rsidR="00B17CB4">
        <w:rPr>
          <w:rFonts w:ascii="PT Astra Serif" w:hAnsi="PT Astra Serif"/>
          <w:sz w:val="28"/>
          <w:szCs w:val="28"/>
        </w:rPr>
        <w:t>пова и ответственный секретарь отделения МКАС в городе</w:t>
      </w:r>
      <w:r w:rsidR="0044604D" w:rsidRPr="0044604D">
        <w:rPr>
          <w:rFonts w:ascii="PT Astra Serif" w:hAnsi="PT Astra Serif"/>
          <w:sz w:val="28"/>
          <w:szCs w:val="28"/>
        </w:rPr>
        <w:t xml:space="preserve"> Владивостоке Н.Г. </w:t>
      </w:r>
      <w:proofErr w:type="spellStart"/>
      <w:r w:rsidR="0044604D" w:rsidRPr="0044604D">
        <w:rPr>
          <w:rFonts w:ascii="PT Astra Serif" w:hAnsi="PT Astra Serif"/>
          <w:sz w:val="28"/>
          <w:szCs w:val="28"/>
        </w:rPr>
        <w:t>Присекина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 xml:space="preserve"> выступили с докладами на II Саммите по урегулированию международных коммерческих споров в Северо-Восточной</w:t>
      </w:r>
      <w:r w:rsidR="0044604D">
        <w:rPr>
          <w:rFonts w:ascii="PT Astra Serif" w:hAnsi="PT Astra Serif"/>
          <w:sz w:val="28"/>
          <w:szCs w:val="28"/>
        </w:rPr>
        <w:t xml:space="preserve"> </w:t>
      </w:r>
      <w:r w:rsidR="0044604D" w:rsidRPr="0044604D">
        <w:rPr>
          <w:rFonts w:ascii="PT Astra Serif" w:hAnsi="PT Astra Serif"/>
          <w:sz w:val="28"/>
          <w:szCs w:val="28"/>
        </w:rPr>
        <w:t xml:space="preserve">Азии, организованном в Даляне Китайской морской арбитражной комиссией, </w:t>
      </w:r>
      <w:proofErr w:type="spellStart"/>
      <w:r w:rsidR="0044604D" w:rsidRPr="0044604D">
        <w:rPr>
          <w:rFonts w:ascii="PT Astra Serif" w:hAnsi="PT Astra Serif"/>
          <w:sz w:val="28"/>
          <w:szCs w:val="28"/>
        </w:rPr>
        <w:t>Даляньским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 xml:space="preserve"> морским судом </w:t>
      </w:r>
      <w:r w:rsidR="00B17CB4">
        <w:rPr>
          <w:rFonts w:ascii="PT Astra Serif" w:hAnsi="PT Astra Serif"/>
          <w:sz w:val="28"/>
          <w:szCs w:val="28"/>
        </w:rPr>
        <w:t>Китайской Народной Республики</w:t>
      </w:r>
      <w:r w:rsidR="0044604D" w:rsidRPr="0044604D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44604D" w:rsidRPr="0044604D">
        <w:rPr>
          <w:rFonts w:ascii="PT Astra Serif" w:hAnsi="PT Astra Serif"/>
          <w:sz w:val="28"/>
          <w:szCs w:val="28"/>
        </w:rPr>
        <w:t>Даляньским</w:t>
      </w:r>
      <w:proofErr w:type="spellEnd"/>
      <w:r w:rsidR="0044604D" w:rsidRPr="0044604D">
        <w:rPr>
          <w:rFonts w:ascii="PT Astra Serif" w:hAnsi="PT Astra Serif"/>
          <w:sz w:val="28"/>
          <w:szCs w:val="28"/>
        </w:rPr>
        <w:t xml:space="preserve"> морским университетом. </w:t>
      </w:r>
    </w:p>
    <w:p w14:paraId="7EB0C005" w14:textId="01FE5867" w:rsidR="0044604D" w:rsidRPr="0044604D" w:rsidRDefault="0011275B" w:rsidP="004460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21.12.</w:t>
      </w:r>
      <w:r w:rsidR="0044604D" w:rsidRPr="0044604D">
        <w:rPr>
          <w:rFonts w:ascii="PT Astra Serif" w:hAnsi="PT Astra Serif"/>
          <w:sz w:val="28"/>
          <w:szCs w:val="28"/>
        </w:rPr>
        <w:t xml:space="preserve">2023 заместитель Председателя МАК А.Г. Архипова </w:t>
      </w:r>
      <w:r>
        <w:rPr>
          <w:rFonts w:ascii="PT Astra Serif" w:hAnsi="PT Astra Serif"/>
          <w:sz w:val="28"/>
          <w:szCs w:val="28"/>
        </w:rPr>
        <w:t>выступила с докладом на</w:t>
      </w:r>
      <w:r w:rsidR="0044604D" w:rsidRPr="0044604D">
        <w:rPr>
          <w:rFonts w:ascii="PT Astra Serif" w:hAnsi="PT Astra Serif"/>
          <w:sz w:val="28"/>
          <w:szCs w:val="28"/>
        </w:rPr>
        <w:t xml:space="preserve"> открытом заседании Комиссии по частноправовым вопросам Ассоциации международного морского права. </w:t>
      </w:r>
    </w:p>
    <w:p w14:paraId="341696AF" w14:textId="77777777" w:rsidR="0052303D" w:rsidRPr="005376F8" w:rsidRDefault="0052303D" w:rsidP="0052303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13BE9EF" w14:textId="16E441BA" w:rsidR="00943C0D" w:rsidRDefault="0052303D" w:rsidP="000D3F20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52303D">
        <w:rPr>
          <w:rFonts w:ascii="PT Astra Serif" w:hAnsi="PT Astra Serif"/>
          <w:b/>
          <w:bCs/>
          <w:sz w:val="28"/>
          <w:szCs w:val="28"/>
        </w:rPr>
        <w:t>Арбитражный центр при Российском союзе промышленников и предпринимателей (далее – Арбитражный центр при РСПП</w:t>
      </w:r>
      <w:r>
        <w:rPr>
          <w:rFonts w:ascii="PT Astra Serif" w:hAnsi="PT Astra Serif"/>
          <w:b/>
          <w:bCs/>
          <w:sz w:val="28"/>
          <w:szCs w:val="28"/>
        </w:rPr>
        <w:t>, РСПП соответственно</w:t>
      </w:r>
      <w:r w:rsidRPr="0052303D">
        <w:rPr>
          <w:rFonts w:ascii="PT Astra Serif" w:hAnsi="PT Astra Serif"/>
          <w:b/>
          <w:bCs/>
          <w:sz w:val="28"/>
          <w:szCs w:val="28"/>
        </w:rPr>
        <w:t>)</w:t>
      </w:r>
    </w:p>
    <w:p w14:paraId="619F93BC" w14:textId="77777777" w:rsidR="0052303D" w:rsidRDefault="0052303D" w:rsidP="00762DB8">
      <w:pPr>
        <w:pStyle w:val="a3"/>
        <w:spacing w:after="0" w:line="240" w:lineRule="auto"/>
        <w:ind w:left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F9A7FD0" w14:textId="4AF88770" w:rsidR="0052303D" w:rsidRP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52303D">
        <w:rPr>
          <w:rFonts w:ascii="PT Astra Serif" w:hAnsi="PT Astra Serif"/>
          <w:sz w:val="28"/>
          <w:szCs w:val="28"/>
        </w:rPr>
        <w:t>2023 году Арбитражный центр при РСПП принял к производству</w:t>
      </w:r>
      <w:r>
        <w:rPr>
          <w:rFonts w:ascii="PT Astra Serif" w:hAnsi="PT Astra Serif"/>
          <w:sz w:val="28"/>
          <w:szCs w:val="28"/>
        </w:rPr>
        <w:t xml:space="preserve"> 545 </w:t>
      </w:r>
      <w:r w:rsidRPr="0052303D">
        <w:rPr>
          <w:rFonts w:ascii="PT Astra Serif" w:hAnsi="PT Astra Serif"/>
          <w:sz w:val="28"/>
          <w:szCs w:val="28"/>
        </w:rPr>
        <w:t>исковых заявлений (включая 14 встречных) на общую сумму более 33,3 млрд.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рублей.</w:t>
      </w:r>
    </w:p>
    <w:p w14:paraId="71BDA407" w14:textId="0EE00FBE" w:rsidR="0052303D" w:rsidRP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 xml:space="preserve">Основную категорию споров, переданных в Арбитражный центр </w:t>
      </w:r>
      <w:r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при РСПП</w:t>
      </w:r>
      <w:r>
        <w:rPr>
          <w:rFonts w:ascii="PT Astra Serif" w:hAnsi="PT Astra Serif"/>
          <w:sz w:val="28"/>
          <w:szCs w:val="28"/>
        </w:rPr>
        <w:t xml:space="preserve">, </w:t>
      </w:r>
      <w:r w:rsidRPr="0052303D">
        <w:rPr>
          <w:rFonts w:ascii="PT Astra Serif" w:hAnsi="PT Astra Serif"/>
          <w:sz w:val="28"/>
          <w:szCs w:val="28"/>
        </w:rPr>
        <w:t xml:space="preserve">составили споры из договоров купли-продажи и поставки </w:t>
      </w:r>
      <w:r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(278 споров или 52,3%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от общего количества), подряда (157 споров или 29,6% от общего количества),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2303D">
        <w:rPr>
          <w:rFonts w:ascii="PT Astra Serif" w:hAnsi="PT Astra Serif"/>
          <w:sz w:val="28"/>
          <w:szCs w:val="28"/>
        </w:rPr>
        <w:t>заемно</w:t>
      </w:r>
      <w:proofErr w:type="spellEnd"/>
      <w:r w:rsidRPr="0052303D">
        <w:rPr>
          <w:rFonts w:ascii="PT Astra Serif" w:hAnsi="PT Astra Serif"/>
          <w:sz w:val="28"/>
          <w:szCs w:val="28"/>
        </w:rPr>
        <w:t xml:space="preserve">-кредитных и (или) из связанных </w:t>
      </w:r>
      <w:r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с ними обеспечительных сделок (34 спора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 xml:space="preserve">или 6,4% от общего количества) </w:t>
      </w:r>
      <w:r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и оказания услуг (10 споров или 6% от общего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количества).</w:t>
      </w:r>
    </w:p>
    <w:p w14:paraId="792AD649" w14:textId="77777777" w:rsid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 xml:space="preserve">В порядке международного коммерческого арбитража принято </w:t>
      </w:r>
      <w:r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производству 6 исков по спорам, связанным со следующими юрисдикциями: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 xml:space="preserve">Армения, Бангладеш, Кипр и Украина. </w:t>
      </w:r>
    </w:p>
    <w:p w14:paraId="7933FFE8" w14:textId="2DF7372C" w:rsid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отчетном периоде </w:t>
      </w:r>
      <w:r w:rsidRPr="0052303D">
        <w:rPr>
          <w:rFonts w:ascii="PT Astra Serif" w:hAnsi="PT Astra Serif"/>
          <w:sz w:val="28"/>
          <w:szCs w:val="28"/>
        </w:rPr>
        <w:t>496 дел было рассмотрено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единолично</w:t>
      </w:r>
      <w:r>
        <w:rPr>
          <w:rFonts w:ascii="PT Astra Serif" w:hAnsi="PT Astra Serif"/>
          <w:sz w:val="28"/>
          <w:szCs w:val="28"/>
        </w:rPr>
        <w:t xml:space="preserve">, </w:t>
      </w:r>
      <w:r w:rsidR="00595CD9">
        <w:rPr>
          <w:rFonts w:ascii="PT Astra Serif" w:hAnsi="PT Astra Serif"/>
          <w:sz w:val="28"/>
          <w:szCs w:val="28"/>
        </w:rPr>
        <w:t>55 –</w:t>
      </w:r>
      <w:r w:rsidRPr="0052303D">
        <w:rPr>
          <w:rFonts w:ascii="PT Astra Serif" w:hAnsi="PT Astra Serif"/>
          <w:sz w:val="28"/>
          <w:szCs w:val="28"/>
        </w:rPr>
        <w:t>коллегиально.</w:t>
      </w:r>
    </w:p>
    <w:p w14:paraId="09E6B839" w14:textId="77777777" w:rsidR="002C6AD3" w:rsidRDefault="002C6AD3" w:rsidP="002C6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Количество споров, администрируемых региональными отделениями </w:t>
      </w:r>
      <w:r w:rsidRPr="0052303D">
        <w:rPr>
          <w:rFonts w:ascii="PT Astra Serif" w:hAnsi="PT Astra Serif"/>
          <w:sz w:val="28"/>
          <w:szCs w:val="28"/>
        </w:rPr>
        <w:t>Арбитражного центра при РСПП</w:t>
      </w:r>
      <w:r>
        <w:rPr>
          <w:rFonts w:ascii="PT Astra Serif" w:hAnsi="PT Astra Serif"/>
          <w:sz w:val="28"/>
          <w:szCs w:val="28"/>
        </w:rPr>
        <w:t xml:space="preserve">, открытыми во всех федеральных округах России, </w:t>
      </w:r>
      <w:r w:rsidRPr="0052303D">
        <w:rPr>
          <w:rFonts w:ascii="PT Astra Serif" w:hAnsi="PT Astra Serif"/>
          <w:sz w:val="28"/>
          <w:szCs w:val="28"/>
        </w:rPr>
        <w:t xml:space="preserve">в 2023 году </w:t>
      </w:r>
      <w:r>
        <w:rPr>
          <w:rFonts w:ascii="PT Astra Serif" w:hAnsi="PT Astra Serif"/>
          <w:sz w:val="28"/>
          <w:szCs w:val="28"/>
        </w:rPr>
        <w:t>увеличилось до 156</w:t>
      </w:r>
      <w:r w:rsidRPr="0052303D">
        <w:rPr>
          <w:rFonts w:ascii="PT Astra Serif" w:hAnsi="PT Astra Serif"/>
          <w:sz w:val="28"/>
          <w:szCs w:val="28"/>
        </w:rPr>
        <w:t xml:space="preserve"> (132 в 2022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году).</w:t>
      </w:r>
    </w:p>
    <w:p w14:paraId="776DE734" w14:textId="733615CE" w:rsidR="0052303D" w:rsidRPr="0052303D" w:rsidRDefault="0052303D" w:rsidP="002C6A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675E">
        <w:rPr>
          <w:rFonts w:ascii="PT Astra Serif" w:hAnsi="PT Astra Serif"/>
          <w:sz w:val="28"/>
          <w:szCs w:val="28"/>
        </w:rPr>
        <w:t>В целях оптимизации и повышения эффективности работы количество офисов, входящих в состав региональных отделений, было сокращено с 44 до 40.</w:t>
      </w:r>
    </w:p>
    <w:p w14:paraId="466DCCBB" w14:textId="62AF01AE" w:rsidR="0052303D" w:rsidRP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>При этом география присутствия Арбитражного центра при РСПП была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расширена назначением представителя (</w:t>
      </w:r>
      <w:proofErr w:type="spellStart"/>
      <w:r w:rsidR="00E15805">
        <w:rPr>
          <w:rFonts w:ascii="PT Astra Serif" w:hAnsi="PT Astra Serif"/>
          <w:sz w:val="28"/>
          <w:szCs w:val="28"/>
        </w:rPr>
        <w:t>амбассадора</w:t>
      </w:r>
      <w:proofErr w:type="spellEnd"/>
      <w:r w:rsidRPr="0052303D">
        <w:rPr>
          <w:rFonts w:ascii="PT Astra Serif" w:hAnsi="PT Astra Serif"/>
          <w:sz w:val="28"/>
          <w:szCs w:val="28"/>
        </w:rPr>
        <w:t xml:space="preserve">) в Пекине, </w:t>
      </w:r>
      <w:r>
        <w:rPr>
          <w:rFonts w:ascii="PT Astra Serif" w:hAnsi="PT Astra Serif"/>
          <w:sz w:val="28"/>
          <w:szCs w:val="28"/>
        </w:rPr>
        <w:t>Китайская Народная Республика</w:t>
      </w:r>
      <w:r w:rsidRPr="0052303D">
        <w:rPr>
          <w:rFonts w:ascii="PT Astra Serif" w:hAnsi="PT Astra Serif"/>
          <w:sz w:val="28"/>
          <w:szCs w:val="28"/>
        </w:rPr>
        <w:t>.</w:t>
      </w:r>
    </w:p>
    <w:p w14:paraId="38F2EC08" w14:textId="040E5C3E" w:rsid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 с</w:t>
      </w:r>
      <w:r w:rsidRPr="0052303D">
        <w:rPr>
          <w:rFonts w:ascii="PT Astra Serif" w:hAnsi="PT Astra Serif"/>
          <w:sz w:val="28"/>
          <w:szCs w:val="28"/>
        </w:rPr>
        <w:t>тороны арбит</w:t>
      </w:r>
      <w:r w:rsidR="00595CD9">
        <w:rPr>
          <w:rFonts w:ascii="PT Astra Serif" w:hAnsi="PT Astra Serif"/>
          <w:sz w:val="28"/>
          <w:szCs w:val="28"/>
        </w:rPr>
        <w:t xml:space="preserve">ража активно применяли </w:t>
      </w:r>
      <w:proofErr w:type="spellStart"/>
      <w:r w:rsidR="00595CD9">
        <w:rPr>
          <w:rFonts w:ascii="PT Astra Serif" w:hAnsi="PT Astra Serif"/>
          <w:sz w:val="28"/>
          <w:szCs w:val="28"/>
        </w:rPr>
        <w:t>ArbCloud</w:t>
      </w:r>
      <w:proofErr w:type="spellEnd"/>
      <w:r w:rsidR="00595CD9">
        <w:rPr>
          <w:rFonts w:ascii="PT Astra Serif" w:hAnsi="PT Astra Serif"/>
          <w:sz w:val="28"/>
          <w:szCs w:val="28"/>
        </w:rPr>
        <w:t xml:space="preserve"> – </w:t>
      </w:r>
      <w:r w:rsidRPr="0052303D">
        <w:rPr>
          <w:rFonts w:ascii="PT Astra Serif" w:hAnsi="PT Astra Serif"/>
          <w:sz w:val="28"/>
          <w:szCs w:val="28"/>
        </w:rPr>
        <w:t>электронную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систему Арбитражного центра при РСПП, позволяющую подавать документы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 xml:space="preserve">онлайн и знакомиться с ними в электронной картотеке. </w:t>
      </w:r>
    </w:p>
    <w:p w14:paraId="6422CF13" w14:textId="4C9FE687" w:rsidR="0052303D" w:rsidRPr="0052303D" w:rsidRDefault="0089470C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онлайн-</w:t>
      </w:r>
      <w:r w:rsidR="0052303D" w:rsidRPr="00A64347">
        <w:rPr>
          <w:rFonts w:ascii="PT Astra Serif" w:hAnsi="PT Astra Serif"/>
          <w:sz w:val="28"/>
          <w:szCs w:val="28"/>
        </w:rPr>
        <w:t>формате с исп</w:t>
      </w:r>
      <w:r w:rsidR="003D675E">
        <w:rPr>
          <w:rFonts w:ascii="PT Astra Serif" w:hAnsi="PT Astra Serif"/>
          <w:sz w:val="28"/>
          <w:szCs w:val="28"/>
        </w:rPr>
        <w:t xml:space="preserve">ользованием </w:t>
      </w:r>
      <w:r w:rsidR="007C0974">
        <w:rPr>
          <w:rFonts w:ascii="PT Astra Serif" w:hAnsi="PT Astra Serif"/>
          <w:sz w:val="28"/>
          <w:szCs w:val="28"/>
        </w:rPr>
        <w:t xml:space="preserve">систем </w:t>
      </w:r>
      <w:r w:rsidR="003D675E">
        <w:rPr>
          <w:rFonts w:ascii="PT Astra Serif" w:hAnsi="PT Astra Serif"/>
          <w:sz w:val="28"/>
          <w:szCs w:val="28"/>
        </w:rPr>
        <w:t>видео</w:t>
      </w:r>
      <w:r>
        <w:rPr>
          <w:rFonts w:ascii="PT Astra Serif" w:hAnsi="PT Astra Serif"/>
          <w:sz w:val="28"/>
          <w:szCs w:val="28"/>
        </w:rPr>
        <w:t>-</w:t>
      </w:r>
      <w:r w:rsidR="0052303D" w:rsidRPr="00A64347">
        <w:rPr>
          <w:rFonts w:ascii="PT Astra Serif" w:hAnsi="PT Astra Serif"/>
          <w:sz w:val="28"/>
          <w:szCs w:val="28"/>
        </w:rPr>
        <w:t>конференц-связи было рассмотрено 271 дело (49% от общего количества).</w:t>
      </w:r>
    </w:p>
    <w:p w14:paraId="1181D01D" w14:textId="6243E6D3" w:rsidR="0052303D" w:rsidRPr="0052303D" w:rsidRDefault="0052303D" w:rsidP="005230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 xml:space="preserve">Также </w:t>
      </w:r>
      <w:r>
        <w:rPr>
          <w:rFonts w:ascii="PT Astra Serif" w:hAnsi="PT Astra Serif"/>
          <w:sz w:val="28"/>
          <w:szCs w:val="28"/>
        </w:rPr>
        <w:t>в отчетном периоде</w:t>
      </w:r>
      <w:r w:rsidRPr="0052303D">
        <w:rPr>
          <w:rFonts w:ascii="PT Astra Serif" w:hAnsi="PT Astra Serif"/>
          <w:sz w:val="28"/>
          <w:szCs w:val="28"/>
        </w:rPr>
        <w:t xml:space="preserve"> 2 решения Арбитражного центра </w:t>
      </w:r>
      <w:r w:rsidR="000E209D"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при РСПП</w:t>
      </w:r>
      <w:r>
        <w:rPr>
          <w:rFonts w:ascii="PT Astra Serif" w:hAnsi="PT Astra Serif"/>
          <w:sz w:val="28"/>
          <w:szCs w:val="28"/>
        </w:rPr>
        <w:t xml:space="preserve">, </w:t>
      </w:r>
      <w:r w:rsidRPr="0052303D">
        <w:rPr>
          <w:rFonts w:ascii="PT Astra Serif" w:hAnsi="PT Astra Serif"/>
          <w:sz w:val="28"/>
          <w:szCs w:val="28"/>
        </w:rPr>
        <w:t>изготовленные в виде электронных документов и подписанные усиленной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квалифицированной электронной подписью, были успешно приведены</w:t>
      </w:r>
      <w:r>
        <w:rPr>
          <w:rFonts w:ascii="PT Astra Serif" w:hAnsi="PT Astra Serif"/>
          <w:sz w:val="28"/>
          <w:szCs w:val="28"/>
        </w:rPr>
        <w:t xml:space="preserve"> в </w:t>
      </w:r>
      <w:r w:rsidRPr="0052303D">
        <w:rPr>
          <w:rFonts w:ascii="PT Astra Serif" w:hAnsi="PT Astra Serif"/>
          <w:sz w:val="28"/>
          <w:szCs w:val="28"/>
        </w:rPr>
        <w:t>исполнение компетентным судом.</w:t>
      </w:r>
    </w:p>
    <w:p w14:paraId="53A8A0C4" w14:textId="7B4DE6BA" w:rsidR="0052303D" w:rsidRPr="0052303D" w:rsidRDefault="0052303D" w:rsidP="00F67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>B рамках заседания Президиума‚ посвященного вопросам развития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Арбитражного центра при РСПП, подписано соглашение между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 xml:space="preserve">Исследовательским центром частного права имени С.С. Алексеева </w:t>
      </w:r>
      <w:r w:rsidR="000E209D"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Президенте Российской Феде</w:t>
      </w:r>
      <w:r w:rsidR="0089470C">
        <w:rPr>
          <w:rFonts w:ascii="PT Astra Serif" w:hAnsi="PT Astra Serif"/>
          <w:sz w:val="28"/>
          <w:szCs w:val="28"/>
        </w:rPr>
        <w:t xml:space="preserve">рации и РСПП, </w:t>
      </w:r>
      <w:proofErr w:type="gramStart"/>
      <w:r w:rsidR="0089470C">
        <w:rPr>
          <w:rFonts w:ascii="PT Astra Serif" w:hAnsi="PT Astra Serif"/>
          <w:sz w:val="28"/>
          <w:szCs w:val="28"/>
        </w:rPr>
        <w:t>предусматривающее</w:t>
      </w:r>
      <w:proofErr w:type="gramEnd"/>
      <w:r w:rsidRPr="0052303D">
        <w:rPr>
          <w:rFonts w:ascii="PT Astra Serif" w:hAnsi="PT Astra Serif"/>
          <w:sz w:val="28"/>
          <w:szCs w:val="28"/>
        </w:rPr>
        <w:t xml:space="preserve"> </w:t>
      </w:r>
      <w:r w:rsidR="000E209D"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 xml:space="preserve">в </w:t>
      </w:r>
      <w:r w:rsidR="0089470C">
        <w:rPr>
          <w:rFonts w:ascii="PT Astra Serif" w:hAnsi="PT Astra Serif"/>
          <w:sz w:val="28"/>
          <w:szCs w:val="28"/>
        </w:rPr>
        <w:t>том числе</w:t>
      </w:r>
      <w:r w:rsidR="00F671F1"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пра</w:t>
      </w:r>
      <w:r w:rsidR="00F671F1">
        <w:rPr>
          <w:rFonts w:ascii="PT Astra Serif" w:hAnsi="PT Astra Serif"/>
          <w:sz w:val="28"/>
          <w:szCs w:val="28"/>
        </w:rPr>
        <w:t>ктическую подготовку студентов в</w:t>
      </w:r>
      <w:r w:rsidRPr="0052303D">
        <w:rPr>
          <w:rFonts w:ascii="PT Astra Serif" w:hAnsi="PT Astra Serif"/>
          <w:sz w:val="28"/>
          <w:szCs w:val="28"/>
        </w:rPr>
        <w:t xml:space="preserve"> Арбитражном центре при РСПП.</w:t>
      </w:r>
    </w:p>
    <w:p w14:paraId="52562B3B" w14:textId="3A2AC6EA" w:rsidR="0052303D" w:rsidRPr="0052303D" w:rsidRDefault="0052303D" w:rsidP="00F67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>В 2023 году Арбитражный центр при</w:t>
      </w:r>
      <w:r w:rsidR="00F671F1">
        <w:rPr>
          <w:rFonts w:ascii="PT Astra Serif" w:hAnsi="PT Astra Serif"/>
          <w:sz w:val="28"/>
          <w:szCs w:val="28"/>
        </w:rPr>
        <w:t xml:space="preserve"> РСПП совместно с Московским государственным юридическим университетом </w:t>
      </w:r>
      <w:r w:rsidRPr="0052303D">
        <w:rPr>
          <w:rFonts w:ascii="PT Astra Serif" w:hAnsi="PT Astra Serif"/>
          <w:sz w:val="28"/>
          <w:szCs w:val="28"/>
        </w:rPr>
        <w:t xml:space="preserve">имени О.Е. </w:t>
      </w:r>
      <w:proofErr w:type="spellStart"/>
      <w:r w:rsidRPr="0052303D">
        <w:rPr>
          <w:rFonts w:ascii="PT Astra Serif" w:hAnsi="PT Astra Serif"/>
          <w:sz w:val="28"/>
          <w:szCs w:val="28"/>
        </w:rPr>
        <w:t>Кутафина</w:t>
      </w:r>
      <w:proofErr w:type="spellEnd"/>
      <w:r w:rsidRPr="0052303D">
        <w:rPr>
          <w:rFonts w:ascii="PT Astra Serif" w:hAnsi="PT Astra Serif"/>
          <w:sz w:val="28"/>
          <w:szCs w:val="28"/>
        </w:rPr>
        <w:t xml:space="preserve"> (МГЮА) провел VIII Международный студенческий</w:t>
      </w:r>
      <w:r w:rsidR="00F671F1"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 xml:space="preserve">конкурс </w:t>
      </w:r>
      <w:r w:rsidR="00F671F1">
        <w:rPr>
          <w:rFonts w:ascii="PT Astra Serif" w:hAnsi="PT Astra Serif"/>
          <w:sz w:val="28"/>
          <w:szCs w:val="28"/>
        </w:rPr>
        <w:br/>
      </w:r>
      <w:r w:rsidRPr="0052303D">
        <w:rPr>
          <w:rFonts w:ascii="PT Astra Serif" w:hAnsi="PT Astra Serif"/>
          <w:sz w:val="28"/>
          <w:szCs w:val="28"/>
        </w:rPr>
        <w:t>по международному частному праву и международному коммерческому</w:t>
      </w:r>
      <w:r w:rsidR="00F671F1"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 xml:space="preserve">арбитражу «Модель международного коммерческого арбитража». </w:t>
      </w:r>
      <w:r w:rsidR="00F671F1">
        <w:rPr>
          <w:rFonts w:ascii="PT Astra Serif" w:hAnsi="PT Astra Serif"/>
          <w:sz w:val="28"/>
          <w:szCs w:val="28"/>
        </w:rPr>
        <w:t xml:space="preserve">Мероприятие </w:t>
      </w:r>
      <w:r w:rsidRPr="0052303D">
        <w:rPr>
          <w:rFonts w:ascii="PT Astra Serif" w:hAnsi="PT Astra Serif"/>
          <w:sz w:val="28"/>
          <w:szCs w:val="28"/>
        </w:rPr>
        <w:t>был</w:t>
      </w:r>
      <w:r w:rsidR="00F671F1">
        <w:rPr>
          <w:rFonts w:ascii="PT Astra Serif" w:hAnsi="PT Astra Serif"/>
          <w:sz w:val="28"/>
          <w:szCs w:val="28"/>
        </w:rPr>
        <w:t xml:space="preserve">о </w:t>
      </w:r>
      <w:r w:rsidRPr="0052303D">
        <w:rPr>
          <w:rFonts w:ascii="PT Astra Serif" w:hAnsi="PT Astra Serif"/>
          <w:sz w:val="28"/>
          <w:szCs w:val="28"/>
        </w:rPr>
        <w:t>проведен</w:t>
      </w:r>
      <w:r w:rsidR="00F671F1">
        <w:rPr>
          <w:rFonts w:ascii="PT Astra Serif" w:hAnsi="PT Astra Serif"/>
          <w:sz w:val="28"/>
          <w:szCs w:val="28"/>
        </w:rPr>
        <w:t>о</w:t>
      </w:r>
      <w:r w:rsidRPr="0052303D">
        <w:rPr>
          <w:rFonts w:ascii="PT Astra Serif" w:hAnsi="PT Astra Serif"/>
          <w:sz w:val="28"/>
          <w:szCs w:val="28"/>
        </w:rPr>
        <w:t xml:space="preserve"> в смешанном формате, который включал заочный этап (отбор </w:t>
      </w:r>
      <w:r w:rsidR="00F671F1">
        <w:rPr>
          <w:rFonts w:ascii="PT Astra Serif" w:hAnsi="PT Astra Serif"/>
          <w:sz w:val="28"/>
          <w:szCs w:val="28"/>
        </w:rPr>
        <w:t xml:space="preserve">по </w:t>
      </w:r>
      <w:r w:rsidRPr="0052303D">
        <w:rPr>
          <w:rFonts w:ascii="PT Astra Serif" w:hAnsi="PT Astra Serif"/>
          <w:sz w:val="28"/>
          <w:szCs w:val="28"/>
        </w:rPr>
        <w:t>меморандумам) и очный формат проведения устных слушаний и финального</w:t>
      </w:r>
      <w:r w:rsidR="00F671F1"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раунда конкурса. В нем приняли участие 28 команд (из них 16 прошли</w:t>
      </w:r>
      <w:r w:rsidR="00F671F1">
        <w:rPr>
          <w:rFonts w:ascii="PT Astra Serif" w:hAnsi="PT Astra Serif"/>
          <w:sz w:val="28"/>
          <w:szCs w:val="28"/>
        </w:rPr>
        <w:t xml:space="preserve"> </w:t>
      </w:r>
      <w:r w:rsidRPr="0052303D">
        <w:rPr>
          <w:rFonts w:ascii="PT Astra Serif" w:hAnsi="PT Astra Serif"/>
          <w:sz w:val="28"/>
          <w:szCs w:val="28"/>
        </w:rPr>
        <w:t>отборочный тур и были допущены к устным слушаниям) из Москвы, Санкт-Петербурга, Ташкента, Красноярска, Екатеринбурга, Омска, Томска, Ростова-на-Дону и Симферополя.</w:t>
      </w:r>
    </w:p>
    <w:p w14:paraId="5AE1064B" w14:textId="3341CE43" w:rsidR="0052303D" w:rsidRPr="00F671F1" w:rsidRDefault="00F671F1" w:rsidP="00F67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отчетном периоде </w:t>
      </w:r>
      <w:r w:rsidR="0052303D" w:rsidRPr="0052303D">
        <w:rPr>
          <w:rFonts w:ascii="PT Astra Serif" w:hAnsi="PT Astra Serif"/>
          <w:sz w:val="28"/>
          <w:szCs w:val="28"/>
        </w:rPr>
        <w:t>Арбитражный центр при РСПП выступ</w:t>
      </w:r>
      <w:r>
        <w:rPr>
          <w:rFonts w:ascii="PT Astra Serif" w:hAnsi="PT Astra Serif"/>
          <w:sz w:val="28"/>
          <w:szCs w:val="28"/>
        </w:rPr>
        <w:t xml:space="preserve">ил организатором или партнером, </w:t>
      </w:r>
      <w:r w:rsidR="0052303D" w:rsidRPr="0052303D">
        <w:rPr>
          <w:rFonts w:ascii="PT Astra Serif" w:hAnsi="PT Astra Serif"/>
          <w:sz w:val="28"/>
          <w:szCs w:val="28"/>
        </w:rPr>
        <w:t xml:space="preserve">а его представители и арбитры — </w:t>
      </w:r>
      <w:r>
        <w:rPr>
          <w:rFonts w:ascii="PT Astra Serif" w:hAnsi="PT Astra Serif"/>
          <w:sz w:val="28"/>
          <w:szCs w:val="28"/>
        </w:rPr>
        <w:t xml:space="preserve">докладчиками и участниками ряда </w:t>
      </w:r>
      <w:r w:rsidR="0052303D" w:rsidRPr="0052303D">
        <w:rPr>
          <w:rFonts w:ascii="PT Astra Serif" w:hAnsi="PT Astra Serif"/>
          <w:sz w:val="28"/>
          <w:szCs w:val="28"/>
        </w:rPr>
        <w:t xml:space="preserve">международных и национальных форумов и конференций, </w:t>
      </w:r>
      <w:r>
        <w:rPr>
          <w:rFonts w:ascii="PT Astra Serif" w:hAnsi="PT Astra Serif"/>
          <w:sz w:val="28"/>
          <w:szCs w:val="28"/>
        </w:rPr>
        <w:t>в том</w:t>
      </w:r>
      <w:r w:rsidR="0089470C">
        <w:rPr>
          <w:rFonts w:ascii="PT Astra Serif" w:hAnsi="PT Astra Serif"/>
          <w:sz w:val="28"/>
          <w:szCs w:val="28"/>
        </w:rPr>
        <w:t xml:space="preserve"> числе</w:t>
      </w:r>
      <w:r>
        <w:rPr>
          <w:rFonts w:ascii="PT Astra Serif" w:hAnsi="PT Astra Serif"/>
          <w:sz w:val="28"/>
          <w:szCs w:val="28"/>
        </w:rPr>
        <w:t xml:space="preserve"> Х</w:t>
      </w:r>
      <w:proofErr w:type="gramStart"/>
      <w:r>
        <w:rPr>
          <w:rFonts w:ascii="PT Astra Serif" w:hAnsi="PT Astra Serif"/>
          <w:sz w:val="28"/>
          <w:szCs w:val="28"/>
          <w:lang w:val="en-US"/>
        </w:rPr>
        <w:t>I</w:t>
      </w:r>
      <w:proofErr w:type="gramEnd"/>
      <w:r w:rsidR="0052303D" w:rsidRPr="0052303D">
        <w:rPr>
          <w:rFonts w:ascii="PT Astra Serif" w:hAnsi="PT Astra Serif"/>
          <w:sz w:val="28"/>
          <w:szCs w:val="28"/>
        </w:rPr>
        <w:t xml:space="preserve"> Петербургского международного юридического форума и </w:t>
      </w:r>
      <w:r>
        <w:rPr>
          <w:rFonts w:ascii="PT Astra Serif" w:hAnsi="PT Astra Serif"/>
          <w:sz w:val="28"/>
          <w:szCs w:val="28"/>
          <w:lang w:val="en-US"/>
        </w:rPr>
        <w:t>VII</w:t>
      </w:r>
      <w:r w:rsidR="0052303D" w:rsidRPr="0052303D">
        <w:rPr>
          <w:rFonts w:ascii="PT Astra Serif" w:hAnsi="PT Astra Serif"/>
          <w:sz w:val="28"/>
          <w:szCs w:val="28"/>
        </w:rPr>
        <w:t xml:space="preserve"> Юридического</w:t>
      </w:r>
      <w:r w:rsidRPr="00F671F1">
        <w:rPr>
          <w:rFonts w:ascii="PT Astra Serif" w:hAnsi="PT Astra Serif"/>
          <w:sz w:val="28"/>
          <w:szCs w:val="28"/>
        </w:rPr>
        <w:t xml:space="preserve"> </w:t>
      </w:r>
      <w:r w:rsidR="0052303D" w:rsidRPr="0052303D">
        <w:rPr>
          <w:rFonts w:ascii="PT Astra Serif" w:hAnsi="PT Astra Serif"/>
          <w:sz w:val="28"/>
          <w:szCs w:val="28"/>
        </w:rPr>
        <w:t xml:space="preserve">форума БРИКС, проходившего в </w:t>
      </w:r>
      <w:r w:rsidR="0089470C">
        <w:rPr>
          <w:rFonts w:ascii="PT Astra Serif" w:hAnsi="PT Astra Serif"/>
          <w:sz w:val="28"/>
          <w:szCs w:val="28"/>
        </w:rPr>
        <w:t>Южно-А</w:t>
      </w:r>
      <w:r>
        <w:rPr>
          <w:rFonts w:ascii="PT Astra Serif" w:hAnsi="PT Astra Serif"/>
          <w:sz w:val="28"/>
          <w:szCs w:val="28"/>
        </w:rPr>
        <w:t>фриканской Республике.</w:t>
      </w:r>
    </w:p>
    <w:p w14:paraId="7FBD277A" w14:textId="14531E72" w:rsidR="0052303D" w:rsidRPr="0052303D" w:rsidRDefault="0052303D" w:rsidP="00F67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lastRenderedPageBreak/>
        <w:t xml:space="preserve">В 2023 году Арбитражный центр при </w:t>
      </w:r>
      <w:r w:rsidR="00F671F1">
        <w:rPr>
          <w:rFonts w:ascii="PT Astra Serif" w:hAnsi="PT Astra Serif"/>
          <w:sz w:val="28"/>
          <w:szCs w:val="28"/>
        </w:rPr>
        <w:t xml:space="preserve">РСПП стал официальным партнером </w:t>
      </w:r>
      <w:r w:rsidRPr="0052303D">
        <w:rPr>
          <w:rFonts w:ascii="PT Astra Serif" w:hAnsi="PT Astra Serif"/>
          <w:sz w:val="28"/>
          <w:szCs w:val="28"/>
        </w:rPr>
        <w:t xml:space="preserve">Международного конкурса </w:t>
      </w:r>
      <w:r w:rsidR="00F671F1">
        <w:rPr>
          <w:rFonts w:ascii="PT Astra Serif" w:hAnsi="PT Astra Serif"/>
          <w:sz w:val="28"/>
          <w:szCs w:val="28"/>
        </w:rPr>
        <w:t>по</w:t>
      </w:r>
      <w:r w:rsidRPr="0052303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2303D">
        <w:rPr>
          <w:rFonts w:ascii="PT Astra Serif" w:hAnsi="PT Astra Serif"/>
          <w:sz w:val="28"/>
          <w:szCs w:val="28"/>
        </w:rPr>
        <w:t>бизнес-медиации</w:t>
      </w:r>
      <w:proofErr w:type="gramEnd"/>
      <w:r w:rsidRPr="0052303D">
        <w:rPr>
          <w:rFonts w:ascii="PT Astra Serif" w:hAnsi="PT Astra Serif"/>
          <w:sz w:val="28"/>
          <w:szCs w:val="28"/>
        </w:rPr>
        <w:t xml:space="preserve"> (IBMM).</w:t>
      </w:r>
    </w:p>
    <w:p w14:paraId="403260DE" w14:textId="1EAE122B" w:rsidR="0052303D" w:rsidRDefault="00F06401" w:rsidP="00F671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03D">
        <w:rPr>
          <w:rFonts w:ascii="PT Astra Serif" w:hAnsi="PT Astra Serif"/>
          <w:sz w:val="28"/>
          <w:szCs w:val="28"/>
        </w:rPr>
        <w:t>Арбитражным центром при РСПП</w:t>
      </w:r>
      <w:r>
        <w:rPr>
          <w:rFonts w:ascii="PT Astra Serif" w:hAnsi="PT Astra Serif"/>
          <w:sz w:val="28"/>
          <w:szCs w:val="28"/>
        </w:rPr>
        <w:t xml:space="preserve"> с</w:t>
      </w:r>
      <w:r w:rsidR="0052303D" w:rsidRPr="0052303D">
        <w:rPr>
          <w:rFonts w:ascii="PT Astra Serif" w:hAnsi="PT Astra Serif"/>
          <w:sz w:val="28"/>
          <w:szCs w:val="28"/>
        </w:rPr>
        <w:t>овместно с юридической фирмо</w:t>
      </w:r>
      <w:r w:rsidR="00F671F1">
        <w:rPr>
          <w:rFonts w:ascii="PT Astra Serif" w:hAnsi="PT Astra Serif"/>
          <w:sz w:val="28"/>
          <w:szCs w:val="28"/>
        </w:rPr>
        <w:t xml:space="preserve">й BGP </w:t>
      </w:r>
      <w:proofErr w:type="spellStart"/>
      <w:r w:rsidR="00F671F1">
        <w:rPr>
          <w:rFonts w:ascii="PT Astra Serif" w:hAnsi="PT Astra Serif"/>
          <w:sz w:val="28"/>
          <w:szCs w:val="28"/>
        </w:rPr>
        <w:t>Litigation</w:t>
      </w:r>
      <w:proofErr w:type="spellEnd"/>
      <w:r w:rsidR="00F671F1">
        <w:rPr>
          <w:rFonts w:ascii="PT Astra Serif" w:hAnsi="PT Astra Serif"/>
          <w:sz w:val="28"/>
          <w:szCs w:val="28"/>
        </w:rPr>
        <w:t xml:space="preserve"> было проведено </w:t>
      </w:r>
      <w:r w:rsidR="0052303D" w:rsidRPr="0052303D">
        <w:rPr>
          <w:rFonts w:ascii="PT Astra Serif" w:hAnsi="PT Astra Serif"/>
          <w:sz w:val="28"/>
          <w:szCs w:val="28"/>
        </w:rPr>
        <w:t xml:space="preserve">исследование, посвященное разрешению </w:t>
      </w:r>
      <w:r w:rsidR="00F671F1">
        <w:rPr>
          <w:rFonts w:ascii="PT Astra Serif" w:hAnsi="PT Astra Serif"/>
          <w:sz w:val="28"/>
          <w:szCs w:val="28"/>
        </w:rPr>
        <w:t xml:space="preserve">коммерческих споров, </w:t>
      </w:r>
      <w:r w:rsidR="0052303D" w:rsidRPr="0052303D">
        <w:rPr>
          <w:rFonts w:ascii="PT Astra Serif" w:hAnsi="PT Astra Serif"/>
          <w:sz w:val="28"/>
          <w:szCs w:val="28"/>
        </w:rPr>
        <w:t xml:space="preserve">привлекательности российского внутреннего </w:t>
      </w:r>
      <w:r w:rsidR="00364407">
        <w:rPr>
          <w:rFonts w:ascii="PT Astra Serif" w:hAnsi="PT Astra Serif"/>
          <w:sz w:val="28"/>
          <w:szCs w:val="28"/>
        </w:rPr>
        <w:br/>
      </w:r>
      <w:r w:rsidR="0052303D" w:rsidRPr="0052303D">
        <w:rPr>
          <w:rFonts w:ascii="PT Astra Serif" w:hAnsi="PT Astra Serif"/>
          <w:sz w:val="28"/>
          <w:szCs w:val="28"/>
        </w:rPr>
        <w:t>и международного арбитража.</w:t>
      </w:r>
      <w:r w:rsidR="00F671F1">
        <w:rPr>
          <w:rFonts w:ascii="PT Astra Serif" w:hAnsi="PT Astra Serif"/>
          <w:sz w:val="28"/>
          <w:szCs w:val="28"/>
        </w:rPr>
        <w:t xml:space="preserve"> Результаты</w:t>
      </w:r>
      <w:r w:rsidR="0052303D" w:rsidRPr="0052303D">
        <w:rPr>
          <w:rFonts w:ascii="PT Astra Serif" w:hAnsi="PT Astra Serif"/>
          <w:sz w:val="28"/>
          <w:szCs w:val="28"/>
        </w:rPr>
        <w:t xml:space="preserve"> и</w:t>
      </w:r>
      <w:r w:rsidR="00F671F1">
        <w:rPr>
          <w:rFonts w:ascii="PT Astra Serif" w:hAnsi="PT Astra Serif"/>
          <w:sz w:val="28"/>
          <w:szCs w:val="28"/>
        </w:rPr>
        <w:t xml:space="preserve">сследования были представлены </w:t>
      </w:r>
      <w:r w:rsidR="0052303D" w:rsidRPr="0052303D">
        <w:rPr>
          <w:rFonts w:ascii="PT Astra Serif" w:hAnsi="PT Astra Serif"/>
          <w:sz w:val="28"/>
          <w:szCs w:val="28"/>
        </w:rPr>
        <w:t>14.09.2023 на семинаре</w:t>
      </w:r>
      <w:r w:rsidR="00F671F1">
        <w:rPr>
          <w:rFonts w:ascii="PT Astra Serif" w:hAnsi="PT Astra Serif"/>
          <w:sz w:val="28"/>
          <w:szCs w:val="28"/>
        </w:rPr>
        <w:t xml:space="preserve"> </w:t>
      </w:r>
      <w:r w:rsidR="0052303D" w:rsidRPr="0052303D">
        <w:rPr>
          <w:rFonts w:ascii="PT Astra Serif" w:hAnsi="PT Astra Serif"/>
          <w:sz w:val="28"/>
          <w:szCs w:val="28"/>
        </w:rPr>
        <w:t>«Разрешение споров в условиях сан</w:t>
      </w:r>
      <w:r w:rsidR="00364407">
        <w:rPr>
          <w:rFonts w:ascii="PT Astra Serif" w:hAnsi="PT Astra Serif"/>
          <w:sz w:val="28"/>
          <w:szCs w:val="28"/>
        </w:rPr>
        <w:t xml:space="preserve">кций: практика </w:t>
      </w:r>
      <w:r w:rsidR="00F671F1">
        <w:rPr>
          <w:rFonts w:ascii="PT Astra Serif" w:hAnsi="PT Astra Serif"/>
          <w:sz w:val="28"/>
          <w:szCs w:val="28"/>
        </w:rPr>
        <w:t xml:space="preserve">и рекомендации», </w:t>
      </w:r>
      <w:r w:rsidR="0052303D" w:rsidRPr="0052303D">
        <w:rPr>
          <w:rFonts w:ascii="PT Astra Serif" w:hAnsi="PT Astra Serif"/>
          <w:sz w:val="28"/>
          <w:szCs w:val="28"/>
        </w:rPr>
        <w:t xml:space="preserve">организованном Арбитражным центром при РСПП, PLATFORMA и </w:t>
      </w:r>
      <w:r w:rsidR="00F671F1" w:rsidRPr="0052303D">
        <w:rPr>
          <w:rFonts w:ascii="PT Astra Serif" w:hAnsi="PT Astra Serif"/>
          <w:sz w:val="28"/>
          <w:szCs w:val="28"/>
        </w:rPr>
        <w:t>юридической фирмо</w:t>
      </w:r>
      <w:r w:rsidR="00F671F1">
        <w:rPr>
          <w:rFonts w:ascii="PT Astra Serif" w:hAnsi="PT Astra Serif"/>
          <w:sz w:val="28"/>
          <w:szCs w:val="28"/>
        </w:rPr>
        <w:t xml:space="preserve">й BGP </w:t>
      </w:r>
      <w:proofErr w:type="spellStart"/>
      <w:r w:rsidR="00F671F1">
        <w:rPr>
          <w:rFonts w:ascii="PT Astra Serif" w:hAnsi="PT Astra Serif"/>
          <w:sz w:val="28"/>
          <w:szCs w:val="28"/>
        </w:rPr>
        <w:t>Litigation</w:t>
      </w:r>
      <w:proofErr w:type="spellEnd"/>
      <w:r w:rsidR="00F671F1">
        <w:rPr>
          <w:rFonts w:ascii="PT Astra Serif" w:hAnsi="PT Astra Serif"/>
          <w:sz w:val="28"/>
          <w:szCs w:val="28"/>
        </w:rPr>
        <w:t>.</w:t>
      </w:r>
    </w:p>
    <w:p w14:paraId="0DFE2511" w14:textId="77777777" w:rsidR="00F671F1" w:rsidRDefault="00F671F1" w:rsidP="00E1580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9E0B4EC" w14:textId="2030194E" w:rsidR="00F671F1" w:rsidRDefault="00F671F1" w:rsidP="000E209D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671F1">
        <w:rPr>
          <w:rFonts w:ascii="PT Astra Serif" w:hAnsi="PT Astra Serif"/>
          <w:b/>
          <w:bCs/>
          <w:sz w:val="28"/>
          <w:szCs w:val="28"/>
        </w:rPr>
        <w:t>Российский арбитражный центр при автономной некоммерческой организации «Российский институт современного арбитража» (далее – РАЦ</w:t>
      </w:r>
      <w:r w:rsidR="00E15805">
        <w:rPr>
          <w:rFonts w:ascii="PT Astra Serif" w:hAnsi="PT Astra Serif"/>
          <w:b/>
          <w:bCs/>
          <w:sz w:val="28"/>
          <w:szCs w:val="28"/>
        </w:rPr>
        <w:t>)</w:t>
      </w:r>
    </w:p>
    <w:p w14:paraId="4D8BA924" w14:textId="77777777" w:rsidR="00E15805" w:rsidRDefault="00E15805" w:rsidP="00E15805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ED6B16" w14:textId="30C77ED4" w:rsidR="00940B22" w:rsidRDefault="00E15805" w:rsidP="005D4A6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805">
        <w:rPr>
          <w:rFonts w:ascii="PT Astra Serif" w:hAnsi="PT Astra Serif"/>
          <w:sz w:val="28"/>
          <w:szCs w:val="28"/>
        </w:rPr>
        <w:t>В 2023 году в РАЦ поступило</w:t>
      </w:r>
      <w:r>
        <w:rPr>
          <w:rFonts w:ascii="PT Astra Serif" w:hAnsi="PT Astra Serif"/>
          <w:sz w:val="28"/>
          <w:szCs w:val="28"/>
        </w:rPr>
        <w:t xml:space="preserve"> 26</w:t>
      </w:r>
      <w:r w:rsidR="00940B22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иск</w:t>
      </w:r>
      <w:r w:rsidR="00940B22">
        <w:rPr>
          <w:rFonts w:ascii="PT Astra Serif" w:hAnsi="PT Astra Serif"/>
          <w:sz w:val="28"/>
          <w:szCs w:val="28"/>
        </w:rPr>
        <w:t>ов</w:t>
      </w:r>
      <w:r w:rsidRPr="00E15805">
        <w:rPr>
          <w:rFonts w:ascii="PT Astra Serif" w:hAnsi="PT Astra Serif"/>
          <w:sz w:val="28"/>
          <w:szCs w:val="28"/>
        </w:rPr>
        <w:t xml:space="preserve"> общей суммой 18,58 </w:t>
      </w:r>
      <w:r>
        <w:rPr>
          <w:rFonts w:ascii="PT Astra Serif" w:hAnsi="PT Astra Serif"/>
          <w:sz w:val="28"/>
          <w:szCs w:val="28"/>
        </w:rPr>
        <w:t xml:space="preserve">млрд. </w:t>
      </w:r>
      <w:r w:rsidRPr="00E15805">
        <w:rPr>
          <w:rFonts w:ascii="PT Astra Serif" w:hAnsi="PT Astra Serif"/>
          <w:sz w:val="28"/>
          <w:szCs w:val="28"/>
        </w:rPr>
        <w:t>рублей</w:t>
      </w:r>
      <w:r w:rsidR="005D4A6C">
        <w:rPr>
          <w:rFonts w:ascii="PT Astra Serif" w:hAnsi="PT Astra Serif"/>
          <w:sz w:val="28"/>
          <w:szCs w:val="28"/>
        </w:rPr>
        <w:t xml:space="preserve">, из которых </w:t>
      </w:r>
      <w:r w:rsidR="005D4A6C" w:rsidRPr="00E15805">
        <w:rPr>
          <w:rFonts w:ascii="PT Astra Serif" w:hAnsi="PT Astra Serif"/>
          <w:sz w:val="28"/>
          <w:szCs w:val="28"/>
        </w:rPr>
        <w:t xml:space="preserve">212 исков </w:t>
      </w:r>
      <w:r w:rsidR="005D4A6C">
        <w:rPr>
          <w:rFonts w:ascii="PT Astra Serif" w:hAnsi="PT Astra Serif"/>
          <w:sz w:val="28"/>
          <w:szCs w:val="28"/>
        </w:rPr>
        <w:t xml:space="preserve">рассматривались </w:t>
      </w:r>
      <w:r w:rsidR="005D4A6C" w:rsidRPr="00E15805">
        <w:rPr>
          <w:rFonts w:ascii="PT Astra Serif" w:hAnsi="PT Astra Serif"/>
          <w:sz w:val="28"/>
          <w:szCs w:val="28"/>
        </w:rPr>
        <w:t xml:space="preserve">в </w:t>
      </w:r>
      <w:r w:rsidR="005D4A6C">
        <w:rPr>
          <w:rFonts w:ascii="PT Astra Serif" w:hAnsi="PT Astra Serif"/>
          <w:sz w:val="28"/>
          <w:szCs w:val="28"/>
        </w:rPr>
        <w:t>порядке</w:t>
      </w:r>
      <w:r w:rsidR="005D4A6C" w:rsidRPr="00E15805">
        <w:rPr>
          <w:rFonts w:ascii="PT Astra Serif" w:hAnsi="PT Astra Serif"/>
          <w:sz w:val="28"/>
          <w:szCs w:val="28"/>
        </w:rPr>
        <w:t xml:space="preserve"> арбитража внутренних споров</w:t>
      </w:r>
      <w:r w:rsidR="005D4A6C">
        <w:rPr>
          <w:rFonts w:ascii="PT Astra Serif" w:hAnsi="PT Astra Serif"/>
          <w:sz w:val="28"/>
          <w:szCs w:val="28"/>
        </w:rPr>
        <w:t xml:space="preserve">, </w:t>
      </w:r>
      <w:r w:rsidR="005D4A6C" w:rsidRPr="00E15805">
        <w:rPr>
          <w:rFonts w:ascii="PT Astra Serif" w:hAnsi="PT Astra Serif"/>
          <w:sz w:val="28"/>
          <w:szCs w:val="28"/>
        </w:rPr>
        <w:t>49 исков</w:t>
      </w:r>
      <w:r w:rsidR="005D4A6C">
        <w:rPr>
          <w:rFonts w:ascii="PT Astra Serif" w:hAnsi="PT Astra Serif"/>
          <w:sz w:val="28"/>
          <w:szCs w:val="28"/>
        </w:rPr>
        <w:t xml:space="preserve"> – </w:t>
      </w:r>
      <w:r w:rsidR="005D4A6C" w:rsidRPr="00E15805">
        <w:rPr>
          <w:rFonts w:ascii="PT Astra Serif" w:hAnsi="PT Astra Serif"/>
          <w:sz w:val="28"/>
          <w:szCs w:val="28"/>
        </w:rPr>
        <w:t xml:space="preserve">в </w:t>
      </w:r>
      <w:r w:rsidR="005D4A6C">
        <w:rPr>
          <w:rFonts w:ascii="PT Astra Serif" w:hAnsi="PT Astra Serif"/>
          <w:sz w:val="28"/>
          <w:szCs w:val="28"/>
        </w:rPr>
        <w:t>порядке</w:t>
      </w:r>
      <w:r w:rsidR="005D4A6C" w:rsidRPr="00E15805">
        <w:rPr>
          <w:rFonts w:ascii="PT Astra Serif" w:hAnsi="PT Astra Serif"/>
          <w:sz w:val="28"/>
          <w:szCs w:val="28"/>
        </w:rPr>
        <w:t xml:space="preserve"> международного </w:t>
      </w:r>
      <w:r w:rsidR="005D4A6C">
        <w:rPr>
          <w:rFonts w:ascii="PT Astra Serif" w:hAnsi="PT Astra Serif"/>
          <w:sz w:val="28"/>
          <w:szCs w:val="28"/>
        </w:rPr>
        <w:t xml:space="preserve">коммерческого арбитража, </w:t>
      </w:r>
      <w:r w:rsidR="00940B22">
        <w:rPr>
          <w:rFonts w:ascii="PT Astra Serif" w:hAnsi="PT Astra Serif"/>
          <w:sz w:val="28"/>
          <w:szCs w:val="28"/>
        </w:rPr>
        <w:t xml:space="preserve">8 исков были возвращены до начала арбитража, в </w:t>
      </w:r>
      <w:proofErr w:type="gramStart"/>
      <w:r w:rsidR="00940B22">
        <w:rPr>
          <w:rFonts w:ascii="PT Astra Serif" w:hAnsi="PT Astra Serif"/>
          <w:sz w:val="28"/>
          <w:szCs w:val="28"/>
        </w:rPr>
        <w:t>связи</w:t>
      </w:r>
      <w:proofErr w:type="gramEnd"/>
      <w:r w:rsidR="00940B22">
        <w:rPr>
          <w:rFonts w:ascii="PT Astra Serif" w:hAnsi="PT Astra Serif"/>
          <w:sz w:val="28"/>
          <w:szCs w:val="28"/>
        </w:rPr>
        <w:t xml:space="preserve"> с чем применимые правила по от</w:t>
      </w:r>
      <w:r w:rsidR="005D4A6C">
        <w:rPr>
          <w:rFonts w:ascii="PT Astra Serif" w:hAnsi="PT Astra Serif"/>
          <w:sz w:val="28"/>
          <w:szCs w:val="28"/>
        </w:rPr>
        <w:t>ношению к ним не определялись.</w:t>
      </w:r>
    </w:p>
    <w:p w14:paraId="2AB328B0" w14:textId="15670AAD" w:rsidR="00E15805" w:rsidRDefault="0046739D" w:rsidP="004673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этом </w:t>
      </w:r>
      <w:r w:rsidR="00E15805" w:rsidRPr="00E15805">
        <w:rPr>
          <w:rFonts w:ascii="PT Astra Serif" w:hAnsi="PT Astra Serif"/>
          <w:sz w:val="28"/>
          <w:szCs w:val="28"/>
        </w:rPr>
        <w:t>153 иска</w:t>
      </w:r>
      <w:r>
        <w:rPr>
          <w:rFonts w:ascii="PT Astra Serif" w:hAnsi="PT Astra Serif"/>
          <w:sz w:val="28"/>
          <w:szCs w:val="28"/>
        </w:rPr>
        <w:t xml:space="preserve"> рассматривались </w:t>
      </w:r>
      <w:r w:rsidR="00E15805" w:rsidRPr="00E15805">
        <w:rPr>
          <w:rFonts w:ascii="PT Astra Serif" w:hAnsi="PT Astra Serif"/>
          <w:sz w:val="28"/>
          <w:szCs w:val="28"/>
        </w:rPr>
        <w:t>в соответствии с Арбитражным регламентом РАЦ</w:t>
      </w:r>
      <w:r>
        <w:rPr>
          <w:rFonts w:ascii="PT Astra Serif" w:hAnsi="PT Astra Serif"/>
          <w:sz w:val="28"/>
          <w:szCs w:val="28"/>
        </w:rPr>
        <w:t xml:space="preserve">, </w:t>
      </w:r>
      <w:r w:rsidR="0089470C">
        <w:rPr>
          <w:rFonts w:ascii="PT Astra Serif" w:hAnsi="PT Astra Serif"/>
          <w:sz w:val="28"/>
          <w:szCs w:val="28"/>
        </w:rPr>
        <w:t xml:space="preserve">108 исков </w:t>
      </w:r>
      <w:r w:rsidR="00FE566F">
        <w:rPr>
          <w:rFonts w:ascii="PT Astra Serif" w:hAnsi="PT Astra Serif"/>
          <w:sz w:val="28"/>
          <w:szCs w:val="28"/>
        </w:rPr>
        <w:t xml:space="preserve">– </w:t>
      </w:r>
      <w:r w:rsidR="00E15805" w:rsidRPr="00E15805">
        <w:rPr>
          <w:rFonts w:ascii="PT Astra Serif" w:hAnsi="PT Astra Serif"/>
          <w:sz w:val="28"/>
          <w:szCs w:val="28"/>
        </w:rPr>
        <w:t>в соответствии с Правилами Отделения РАЦ по разрешению споров в атомной</w:t>
      </w:r>
      <w:r>
        <w:rPr>
          <w:rFonts w:ascii="PT Astra Serif" w:hAnsi="PT Astra Serif"/>
          <w:sz w:val="28"/>
          <w:szCs w:val="28"/>
        </w:rPr>
        <w:t xml:space="preserve"> </w:t>
      </w:r>
      <w:r w:rsidR="00E15805" w:rsidRPr="00E15805">
        <w:rPr>
          <w:rFonts w:ascii="PT Astra Serif" w:hAnsi="PT Astra Serif"/>
          <w:sz w:val="28"/>
          <w:szCs w:val="28"/>
        </w:rPr>
        <w:t>отрасли.</w:t>
      </w:r>
    </w:p>
    <w:p w14:paraId="75E6D681" w14:textId="53707643" w:rsidR="0046739D" w:rsidRDefault="0046739D" w:rsidP="004673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рассматриваемых РАЦ спорах приняли</w:t>
      </w:r>
      <w:r w:rsidRPr="0046739D">
        <w:rPr>
          <w:rFonts w:ascii="PT Astra Serif" w:hAnsi="PT Astra Serif"/>
          <w:sz w:val="28"/>
          <w:szCs w:val="28"/>
        </w:rPr>
        <w:t xml:space="preserve"> участие стороны </w:t>
      </w:r>
      <w:r>
        <w:rPr>
          <w:rFonts w:ascii="PT Astra Serif" w:hAnsi="PT Astra Serif"/>
          <w:sz w:val="28"/>
          <w:szCs w:val="28"/>
        </w:rPr>
        <w:t xml:space="preserve">из </w:t>
      </w:r>
      <w:r w:rsidRPr="0046739D">
        <w:rPr>
          <w:rFonts w:ascii="PT Astra Serif" w:hAnsi="PT Astra Serif"/>
          <w:sz w:val="28"/>
          <w:szCs w:val="28"/>
        </w:rPr>
        <w:t>России, Италии, Финляндии, Турции, Франции, Китая, Беларуси, Грузии, Украины</w:t>
      </w:r>
      <w:r>
        <w:rPr>
          <w:rFonts w:ascii="PT Astra Serif" w:hAnsi="PT Astra Serif"/>
          <w:sz w:val="28"/>
          <w:szCs w:val="28"/>
        </w:rPr>
        <w:t xml:space="preserve">, </w:t>
      </w:r>
      <w:r w:rsidRPr="0046739D">
        <w:rPr>
          <w:rFonts w:ascii="PT Astra Serif" w:hAnsi="PT Astra Serif"/>
          <w:sz w:val="28"/>
          <w:szCs w:val="28"/>
        </w:rPr>
        <w:t xml:space="preserve">Бахрейна, Узбекистана, Британских Виргинских островов, Швейцарии, Республики </w:t>
      </w:r>
      <w:r>
        <w:rPr>
          <w:rFonts w:ascii="PT Astra Serif" w:hAnsi="PT Astra Serif"/>
          <w:sz w:val="28"/>
          <w:szCs w:val="28"/>
        </w:rPr>
        <w:t>Корея</w:t>
      </w:r>
      <w:r w:rsidRPr="0046739D">
        <w:rPr>
          <w:rFonts w:ascii="PT Astra Serif" w:hAnsi="PT Astra Serif"/>
          <w:sz w:val="28"/>
          <w:szCs w:val="28"/>
        </w:rPr>
        <w:t>, Египта.</w:t>
      </w:r>
    </w:p>
    <w:p w14:paraId="6BF8BA9D" w14:textId="71553851" w:rsidR="00E635CF" w:rsidRPr="00E15805" w:rsidRDefault="00E635CF" w:rsidP="00E635C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805">
        <w:rPr>
          <w:rFonts w:ascii="PT Astra Serif" w:hAnsi="PT Astra Serif"/>
          <w:sz w:val="28"/>
          <w:szCs w:val="28"/>
        </w:rPr>
        <w:t>В рамках арбитража, администрируемого РАЦ, арбитрами выступали</w:t>
      </w:r>
      <w:r>
        <w:rPr>
          <w:rFonts w:ascii="PT Astra Serif" w:hAnsi="PT Astra Serif"/>
          <w:sz w:val="28"/>
          <w:szCs w:val="28"/>
        </w:rPr>
        <w:t>, в</w:t>
      </w:r>
      <w:r w:rsidRPr="00E15805">
        <w:rPr>
          <w:rFonts w:ascii="PT Astra Serif" w:hAnsi="PT Astra Serif"/>
          <w:sz w:val="28"/>
          <w:szCs w:val="28"/>
        </w:rPr>
        <w:t xml:space="preserve"> частности, граждане</w:t>
      </w:r>
      <w:r>
        <w:rPr>
          <w:rFonts w:ascii="PT Astra Serif" w:hAnsi="PT Astra Serif"/>
          <w:sz w:val="28"/>
          <w:szCs w:val="28"/>
        </w:rPr>
        <w:t xml:space="preserve"> </w:t>
      </w:r>
      <w:r w:rsidRPr="00E15805">
        <w:rPr>
          <w:rFonts w:ascii="PT Astra Serif" w:hAnsi="PT Astra Serif"/>
          <w:sz w:val="28"/>
          <w:szCs w:val="28"/>
        </w:rPr>
        <w:t>Узбекистана, Беларуси, Гонконга, Казахстана, Болгарии, Сингапура, Соединенного Королевства</w:t>
      </w:r>
      <w:r w:rsidR="006944F5">
        <w:rPr>
          <w:rFonts w:ascii="PT Astra Serif" w:hAnsi="PT Astra Serif"/>
          <w:sz w:val="28"/>
          <w:szCs w:val="28"/>
        </w:rPr>
        <w:t xml:space="preserve"> Великобритании и Северной Ирландии</w:t>
      </w:r>
      <w:r w:rsidRPr="00E1580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E15805">
        <w:rPr>
          <w:rFonts w:ascii="PT Astra Serif" w:hAnsi="PT Astra Serif"/>
          <w:sz w:val="28"/>
          <w:szCs w:val="28"/>
        </w:rPr>
        <w:t>Соединенных Штатов</w:t>
      </w:r>
      <w:r>
        <w:rPr>
          <w:rFonts w:ascii="PT Astra Serif" w:hAnsi="PT Astra Serif"/>
          <w:sz w:val="28"/>
          <w:szCs w:val="28"/>
        </w:rPr>
        <w:t xml:space="preserve"> Америки.</w:t>
      </w:r>
    </w:p>
    <w:p w14:paraId="3BCF34BB" w14:textId="2647B763" w:rsidR="00E15805" w:rsidRPr="00E15805" w:rsidRDefault="005D4A6C" w:rsidP="004673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отчетном периоде </w:t>
      </w:r>
      <w:r w:rsidR="00E15805" w:rsidRPr="00E15805">
        <w:rPr>
          <w:rFonts w:ascii="PT Astra Serif" w:hAnsi="PT Astra Serif"/>
          <w:sz w:val="28"/>
          <w:szCs w:val="28"/>
        </w:rPr>
        <w:t>256 исков были поданы в рамках стандартной</w:t>
      </w:r>
      <w:r w:rsidR="0046739D">
        <w:rPr>
          <w:rFonts w:ascii="PT Astra Serif" w:hAnsi="PT Astra Serif"/>
          <w:sz w:val="28"/>
          <w:szCs w:val="28"/>
        </w:rPr>
        <w:t xml:space="preserve"> </w:t>
      </w:r>
      <w:r w:rsidR="00595CD9">
        <w:rPr>
          <w:rFonts w:ascii="PT Astra Serif" w:hAnsi="PT Astra Serif"/>
          <w:sz w:val="28"/>
          <w:szCs w:val="28"/>
        </w:rPr>
        <w:t xml:space="preserve">процедуры арбитража, 5 исков – </w:t>
      </w:r>
      <w:r w:rsidR="00E15805" w:rsidRPr="00E15805">
        <w:rPr>
          <w:rFonts w:ascii="PT Astra Serif" w:hAnsi="PT Astra Serif"/>
          <w:sz w:val="28"/>
          <w:szCs w:val="28"/>
        </w:rPr>
        <w:t>в рамках ускоренной процедуры арбитража.</w:t>
      </w:r>
    </w:p>
    <w:p w14:paraId="4ECA27CB" w14:textId="6D5E7EFF" w:rsidR="00E15805" w:rsidRPr="00E15805" w:rsidRDefault="00E15805" w:rsidP="004673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805">
        <w:rPr>
          <w:rFonts w:ascii="PT Astra Serif" w:hAnsi="PT Astra Serif"/>
          <w:sz w:val="28"/>
          <w:szCs w:val="28"/>
        </w:rPr>
        <w:t xml:space="preserve">В 2023 году в 195 делах были проведены устные слушания </w:t>
      </w:r>
      <w:r w:rsidR="0046739D">
        <w:rPr>
          <w:rFonts w:ascii="PT Astra Serif" w:hAnsi="PT Astra Serif"/>
          <w:sz w:val="28"/>
          <w:szCs w:val="28"/>
        </w:rPr>
        <w:br/>
      </w:r>
      <w:r w:rsidRPr="00E15805">
        <w:rPr>
          <w:rFonts w:ascii="PT Astra Serif" w:hAnsi="PT Astra Serif"/>
          <w:sz w:val="28"/>
          <w:szCs w:val="28"/>
        </w:rPr>
        <w:t>с использованием видео</w:t>
      </w:r>
      <w:r w:rsidR="006944F5">
        <w:rPr>
          <w:rFonts w:ascii="PT Astra Serif" w:hAnsi="PT Astra Serif"/>
          <w:sz w:val="28"/>
          <w:szCs w:val="28"/>
        </w:rPr>
        <w:t>-</w:t>
      </w:r>
      <w:r w:rsidRPr="00E15805">
        <w:rPr>
          <w:rFonts w:ascii="PT Astra Serif" w:hAnsi="PT Astra Serif"/>
          <w:sz w:val="28"/>
          <w:szCs w:val="28"/>
        </w:rPr>
        <w:t xml:space="preserve">конференц-связи. РАЦ также является одним </w:t>
      </w:r>
      <w:r w:rsidR="00337D40">
        <w:rPr>
          <w:rFonts w:ascii="PT Astra Serif" w:hAnsi="PT Astra Serif"/>
          <w:sz w:val="28"/>
          <w:szCs w:val="28"/>
        </w:rPr>
        <w:br/>
      </w:r>
      <w:r w:rsidR="0046739D">
        <w:rPr>
          <w:rFonts w:ascii="PT Astra Serif" w:hAnsi="PT Astra Serif"/>
          <w:sz w:val="28"/>
          <w:szCs w:val="28"/>
        </w:rPr>
        <w:t xml:space="preserve">из </w:t>
      </w:r>
      <w:r w:rsidRPr="00E15805">
        <w:rPr>
          <w:rFonts w:ascii="PT Astra Serif" w:hAnsi="PT Astra Serif"/>
          <w:sz w:val="28"/>
          <w:szCs w:val="28"/>
        </w:rPr>
        <w:t>институциональных партнеров движения</w:t>
      </w:r>
      <w:r w:rsidR="0046739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6739D">
        <w:rPr>
          <w:rFonts w:ascii="PT Astra Serif" w:hAnsi="PT Astra Serif"/>
          <w:sz w:val="28"/>
          <w:szCs w:val="28"/>
        </w:rPr>
        <w:t>Campaign</w:t>
      </w:r>
      <w:proofErr w:type="spellEnd"/>
      <w:r w:rsidR="0046739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6739D">
        <w:rPr>
          <w:rFonts w:ascii="PT Astra Serif" w:hAnsi="PT Astra Serif"/>
          <w:sz w:val="28"/>
          <w:szCs w:val="28"/>
          <w:lang w:val="en-US"/>
        </w:rPr>
        <w:t>f</w:t>
      </w:r>
      <w:proofErr w:type="spellStart"/>
      <w:proofErr w:type="gramEnd"/>
      <w:r w:rsidRPr="00E15805">
        <w:rPr>
          <w:rFonts w:ascii="PT Astra Serif" w:hAnsi="PT Astra Serif"/>
          <w:sz w:val="28"/>
          <w:szCs w:val="28"/>
        </w:rPr>
        <w:t>ог</w:t>
      </w:r>
      <w:proofErr w:type="spellEnd"/>
      <w:r w:rsidRPr="00E1580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15805">
        <w:rPr>
          <w:rFonts w:ascii="PT Astra Serif" w:hAnsi="PT Astra Serif"/>
          <w:sz w:val="28"/>
          <w:szCs w:val="28"/>
        </w:rPr>
        <w:t>Greener</w:t>
      </w:r>
      <w:proofErr w:type="spellEnd"/>
      <w:r w:rsidRPr="00E1580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15805">
        <w:rPr>
          <w:rFonts w:ascii="PT Astra Serif" w:hAnsi="PT Astra Serif"/>
          <w:sz w:val="28"/>
          <w:szCs w:val="28"/>
        </w:rPr>
        <w:t>Arbitrations</w:t>
      </w:r>
      <w:proofErr w:type="spellEnd"/>
      <w:r w:rsidRPr="00E15805">
        <w:rPr>
          <w:rFonts w:ascii="PT Astra Serif" w:hAnsi="PT Astra Serif"/>
          <w:sz w:val="28"/>
          <w:szCs w:val="28"/>
        </w:rPr>
        <w:t>, ставящего перед собой глобальную цель сокращения</w:t>
      </w:r>
      <w:r w:rsidR="0046739D" w:rsidRPr="0046739D">
        <w:rPr>
          <w:rFonts w:ascii="PT Astra Serif" w:hAnsi="PT Astra Serif"/>
          <w:sz w:val="28"/>
          <w:szCs w:val="28"/>
        </w:rPr>
        <w:t xml:space="preserve"> </w:t>
      </w:r>
      <w:r w:rsidRPr="00E15805">
        <w:rPr>
          <w:rFonts w:ascii="PT Astra Serif" w:hAnsi="PT Astra Serif"/>
          <w:sz w:val="28"/>
          <w:szCs w:val="28"/>
        </w:rPr>
        <w:t>углеродного следа арбитражного сообщества.</w:t>
      </w:r>
    </w:p>
    <w:p w14:paraId="1CF8A102" w14:textId="0D7C5855" w:rsidR="00E15805" w:rsidRPr="00E15805" w:rsidRDefault="00E15805" w:rsidP="0046739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805">
        <w:rPr>
          <w:rFonts w:ascii="PT Astra Serif" w:hAnsi="PT Astra Serif"/>
          <w:sz w:val="28"/>
          <w:szCs w:val="28"/>
        </w:rPr>
        <w:t xml:space="preserve">В </w:t>
      </w:r>
      <w:r w:rsidR="0046739D">
        <w:rPr>
          <w:rFonts w:ascii="PT Astra Serif" w:hAnsi="PT Astra Serif"/>
          <w:sz w:val="28"/>
          <w:szCs w:val="28"/>
        </w:rPr>
        <w:t>отчетном периоде</w:t>
      </w:r>
      <w:r w:rsidRPr="00E15805">
        <w:rPr>
          <w:rFonts w:ascii="PT Astra Serif" w:hAnsi="PT Astra Serif"/>
          <w:sz w:val="28"/>
          <w:szCs w:val="28"/>
        </w:rPr>
        <w:t xml:space="preserve"> 85% споров рассматривались единоличным арбитром</w:t>
      </w:r>
      <w:r w:rsidR="0046739D">
        <w:rPr>
          <w:rFonts w:ascii="PT Astra Serif" w:hAnsi="PT Astra Serif"/>
          <w:sz w:val="28"/>
          <w:szCs w:val="28"/>
        </w:rPr>
        <w:t xml:space="preserve">, 15% </w:t>
      </w:r>
      <w:r w:rsidR="00FE566F">
        <w:rPr>
          <w:rFonts w:ascii="PT Astra Serif" w:hAnsi="PT Astra Serif"/>
          <w:sz w:val="28"/>
          <w:szCs w:val="28"/>
        </w:rPr>
        <w:t xml:space="preserve">– </w:t>
      </w:r>
      <w:r w:rsidRPr="00E15805">
        <w:rPr>
          <w:rFonts w:ascii="PT Astra Serif" w:hAnsi="PT Astra Serif"/>
          <w:sz w:val="28"/>
          <w:szCs w:val="28"/>
        </w:rPr>
        <w:t>коллегиальным</w:t>
      </w:r>
      <w:r w:rsidR="0046739D">
        <w:rPr>
          <w:rFonts w:ascii="PT Astra Serif" w:hAnsi="PT Astra Serif"/>
          <w:sz w:val="28"/>
          <w:szCs w:val="28"/>
        </w:rPr>
        <w:t xml:space="preserve"> </w:t>
      </w:r>
      <w:r w:rsidRPr="00E15805">
        <w:rPr>
          <w:rFonts w:ascii="PT Astra Serif" w:hAnsi="PT Astra Serif"/>
          <w:sz w:val="28"/>
          <w:szCs w:val="28"/>
        </w:rPr>
        <w:t xml:space="preserve">составом арбитража, состоящим </w:t>
      </w:r>
      <w:r w:rsidR="0046739D">
        <w:rPr>
          <w:rFonts w:ascii="PT Astra Serif" w:hAnsi="PT Astra Serif"/>
          <w:sz w:val="28"/>
          <w:szCs w:val="28"/>
        </w:rPr>
        <w:t xml:space="preserve">из </w:t>
      </w:r>
      <w:r w:rsidRPr="00E15805">
        <w:rPr>
          <w:rFonts w:ascii="PT Astra Serif" w:hAnsi="PT Astra Serif"/>
          <w:sz w:val="28"/>
          <w:szCs w:val="28"/>
        </w:rPr>
        <w:t>трех арбитров.</w:t>
      </w:r>
    </w:p>
    <w:p w14:paraId="7D7F64DC" w14:textId="65B8BDE1" w:rsidR="00E15805" w:rsidRDefault="00E15805" w:rsidP="000F7E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805">
        <w:rPr>
          <w:rFonts w:ascii="PT Astra Serif" w:hAnsi="PT Astra Serif"/>
          <w:sz w:val="28"/>
          <w:szCs w:val="28"/>
        </w:rPr>
        <w:t xml:space="preserve">В 2023 году Российский институт современного арбитража </w:t>
      </w:r>
      <w:r w:rsidR="00026066" w:rsidRPr="00E15805">
        <w:rPr>
          <w:rFonts w:ascii="PT Astra Serif" w:hAnsi="PT Astra Serif"/>
          <w:sz w:val="28"/>
          <w:szCs w:val="28"/>
        </w:rPr>
        <w:t>п</w:t>
      </w:r>
      <w:r w:rsidR="00026066">
        <w:rPr>
          <w:rFonts w:ascii="PT Astra Serif" w:hAnsi="PT Astra Serif"/>
          <w:sz w:val="28"/>
          <w:szCs w:val="28"/>
        </w:rPr>
        <w:t>ровел ряд мероприятий</w:t>
      </w:r>
      <w:r w:rsidR="00034AD6">
        <w:rPr>
          <w:rFonts w:ascii="PT Astra Serif" w:hAnsi="PT Astra Serif"/>
          <w:sz w:val="28"/>
          <w:szCs w:val="28"/>
        </w:rPr>
        <w:t>, направленных</w:t>
      </w:r>
      <w:r w:rsidR="00E635CF">
        <w:rPr>
          <w:rFonts w:ascii="PT Astra Serif" w:hAnsi="PT Astra Serif"/>
          <w:sz w:val="28"/>
          <w:szCs w:val="28"/>
        </w:rPr>
        <w:t xml:space="preserve"> </w:t>
      </w:r>
      <w:r w:rsidR="000F7E9E" w:rsidRPr="000F7E9E">
        <w:rPr>
          <w:rFonts w:ascii="PT Astra Serif" w:hAnsi="PT Astra Serif"/>
          <w:sz w:val="28"/>
          <w:szCs w:val="28"/>
        </w:rPr>
        <w:t xml:space="preserve">на популяризацию арбитража как </w:t>
      </w:r>
      <w:r w:rsidR="00034AD6">
        <w:rPr>
          <w:rFonts w:ascii="PT Astra Serif" w:hAnsi="PT Astra Serif"/>
          <w:sz w:val="28"/>
          <w:szCs w:val="28"/>
        </w:rPr>
        <w:lastRenderedPageBreak/>
        <w:t>эффективного и независимого</w:t>
      </w:r>
      <w:r w:rsidR="000F7E9E" w:rsidRPr="000F7E9E">
        <w:rPr>
          <w:rFonts w:ascii="PT Astra Serif" w:hAnsi="PT Astra Serif"/>
          <w:sz w:val="28"/>
          <w:szCs w:val="28"/>
        </w:rPr>
        <w:t xml:space="preserve"> способа разрешения споров. Среди</w:t>
      </w:r>
      <w:r w:rsidR="000F7E9E">
        <w:rPr>
          <w:rFonts w:ascii="PT Astra Serif" w:hAnsi="PT Astra Serif"/>
          <w:sz w:val="28"/>
          <w:szCs w:val="28"/>
        </w:rPr>
        <w:t xml:space="preserve"> </w:t>
      </w:r>
      <w:r w:rsidR="000F7E9E" w:rsidRPr="000F7E9E">
        <w:rPr>
          <w:rFonts w:ascii="PT Astra Serif" w:hAnsi="PT Astra Serif"/>
          <w:sz w:val="28"/>
          <w:szCs w:val="28"/>
        </w:rPr>
        <w:t xml:space="preserve">наиболее ярких и значимых мероприятий и событий </w:t>
      </w:r>
      <w:r w:rsidR="000F7E9E">
        <w:rPr>
          <w:rFonts w:ascii="PT Astra Serif" w:hAnsi="PT Astra Serif"/>
          <w:sz w:val="28"/>
          <w:szCs w:val="28"/>
        </w:rPr>
        <w:t xml:space="preserve">можно </w:t>
      </w:r>
      <w:r w:rsidR="000F7E9E" w:rsidRPr="000F7E9E">
        <w:rPr>
          <w:rFonts w:ascii="PT Astra Serif" w:hAnsi="PT Astra Serif"/>
          <w:sz w:val="28"/>
          <w:szCs w:val="28"/>
        </w:rPr>
        <w:t xml:space="preserve">отметить </w:t>
      </w:r>
      <w:proofErr w:type="gramStart"/>
      <w:r w:rsidR="000F7E9E" w:rsidRPr="000F7E9E">
        <w:rPr>
          <w:rFonts w:ascii="PT Astra Serif" w:hAnsi="PT Astra Serif"/>
          <w:sz w:val="28"/>
          <w:szCs w:val="28"/>
        </w:rPr>
        <w:t>следующие</w:t>
      </w:r>
      <w:proofErr w:type="gramEnd"/>
      <w:r w:rsidR="000F7E9E" w:rsidRPr="000F7E9E">
        <w:rPr>
          <w:rFonts w:ascii="PT Astra Serif" w:hAnsi="PT Astra Serif"/>
          <w:sz w:val="28"/>
          <w:szCs w:val="28"/>
        </w:rPr>
        <w:t>:</w:t>
      </w:r>
    </w:p>
    <w:p w14:paraId="41B5D2A7" w14:textId="552FD7FE" w:rsidR="000F7E9E" w:rsidRDefault="000F7E9E" w:rsidP="000F7E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7E9E">
        <w:rPr>
          <w:rFonts w:ascii="PT Astra Serif" w:hAnsi="PT Astra Serif"/>
          <w:sz w:val="28"/>
          <w:szCs w:val="28"/>
        </w:rPr>
        <w:t>Зимняя академия «Сквозь арбитражную вселенную: различные взгляды на разрешение</w:t>
      </w:r>
      <w:r>
        <w:rPr>
          <w:rFonts w:ascii="PT Astra Serif" w:hAnsi="PT Astra Serif"/>
          <w:sz w:val="28"/>
          <w:szCs w:val="28"/>
        </w:rPr>
        <w:t xml:space="preserve"> споров в современном мире» </w:t>
      </w:r>
      <w:r w:rsidR="00FE566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е</w:t>
      </w:r>
      <w:r w:rsidRPr="000F7E9E">
        <w:rPr>
          <w:rFonts w:ascii="PT Astra Serif" w:hAnsi="PT Astra Serif"/>
          <w:sz w:val="28"/>
          <w:szCs w:val="28"/>
        </w:rPr>
        <w:t xml:space="preserve">жегодный проект на английском языке для специалистов, </w:t>
      </w:r>
      <w:r>
        <w:rPr>
          <w:rFonts w:ascii="PT Astra Serif" w:hAnsi="PT Astra Serif"/>
          <w:sz w:val="28"/>
          <w:szCs w:val="28"/>
        </w:rPr>
        <w:t xml:space="preserve">имеющих опыт в сфере арбитража. </w:t>
      </w:r>
      <w:proofErr w:type="gramStart"/>
      <w:r w:rsidRPr="000F7E9E">
        <w:rPr>
          <w:rFonts w:ascii="PT Astra Serif" w:hAnsi="PT Astra Serif"/>
          <w:sz w:val="28"/>
          <w:szCs w:val="28"/>
        </w:rPr>
        <w:t xml:space="preserve">В 2023 году академия объединила </w:t>
      </w:r>
      <w:r>
        <w:rPr>
          <w:rFonts w:ascii="PT Astra Serif" w:hAnsi="PT Astra Serif"/>
          <w:sz w:val="28"/>
          <w:szCs w:val="28"/>
        </w:rPr>
        <w:t xml:space="preserve">участников из </w:t>
      </w:r>
      <w:r w:rsidR="00366AAF">
        <w:rPr>
          <w:rFonts w:ascii="PT Astra Serif" w:hAnsi="PT Astra Serif"/>
          <w:sz w:val="28"/>
          <w:szCs w:val="28"/>
        </w:rPr>
        <w:t xml:space="preserve">России, Киргизии, Колумбии, Нигерии, </w:t>
      </w:r>
      <w:r w:rsidRPr="000F7E9E">
        <w:rPr>
          <w:rFonts w:ascii="PT Astra Serif" w:hAnsi="PT Astra Serif"/>
          <w:sz w:val="28"/>
          <w:szCs w:val="28"/>
        </w:rPr>
        <w:t xml:space="preserve">Великобритании, Руанды, Индии, Германии, Боснии </w:t>
      </w:r>
      <w:r w:rsidR="00366AAF">
        <w:rPr>
          <w:rFonts w:ascii="PT Astra Serif" w:hAnsi="PT Astra Serif"/>
          <w:sz w:val="28"/>
          <w:szCs w:val="28"/>
        </w:rPr>
        <w:br/>
      </w:r>
      <w:r w:rsidRPr="000F7E9E">
        <w:rPr>
          <w:rFonts w:ascii="PT Astra Serif" w:hAnsi="PT Astra Serif"/>
          <w:sz w:val="28"/>
          <w:szCs w:val="28"/>
        </w:rPr>
        <w:t>и Герцеговины</w:t>
      </w:r>
      <w:r w:rsidR="00366AAF">
        <w:rPr>
          <w:rFonts w:ascii="PT Astra Serif" w:hAnsi="PT Astra Serif"/>
          <w:sz w:val="28"/>
          <w:szCs w:val="28"/>
        </w:rPr>
        <w:t>.</w:t>
      </w:r>
      <w:proofErr w:type="gramEnd"/>
    </w:p>
    <w:p w14:paraId="43FC795B" w14:textId="3AC91870" w:rsidR="00366AAF" w:rsidRDefault="00366AAF" w:rsidP="00366A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Х</w:t>
      </w:r>
      <w:proofErr w:type="gramEnd"/>
      <w:r>
        <w:rPr>
          <w:rFonts w:ascii="PT Astra Serif" w:hAnsi="PT Astra Serif"/>
          <w:sz w:val="28"/>
          <w:szCs w:val="28"/>
          <w:lang w:val="en-US"/>
        </w:rPr>
        <w:t>II</w:t>
      </w:r>
      <w:r w:rsidRPr="00366AAF">
        <w:rPr>
          <w:rFonts w:ascii="PT Astra Serif" w:hAnsi="PT Astra Serif"/>
          <w:sz w:val="28"/>
          <w:szCs w:val="28"/>
        </w:rPr>
        <w:t xml:space="preserve"> Московс</w:t>
      </w:r>
      <w:r w:rsidR="006944F5">
        <w:rPr>
          <w:rFonts w:ascii="PT Astra Serif" w:hAnsi="PT Astra Serif"/>
          <w:sz w:val="28"/>
          <w:szCs w:val="28"/>
        </w:rPr>
        <w:t xml:space="preserve">кий </w:t>
      </w:r>
      <w:proofErr w:type="spellStart"/>
      <w:r w:rsidR="006944F5">
        <w:rPr>
          <w:rFonts w:ascii="PT Astra Serif" w:hAnsi="PT Astra Serif"/>
          <w:sz w:val="28"/>
          <w:szCs w:val="28"/>
        </w:rPr>
        <w:t>премут</w:t>
      </w:r>
      <w:proofErr w:type="spellEnd"/>
      <w:r w:rsidR="006944F5">
        <w:rPr>
          <w:rFonts w:ascii="PT Astra Serif" w:hAnsi="PT Astra Serif"/>
          <w:sz w:val="28"/>
          <w:szCs w:val="28"/>
        </w:rPr>
        <w:t xml:space="preserve"> конкурса имени </w:t>
      </w:r>
      <w:proofErr w:type="spellStart"/>
      <w:r w:rsidR="006944F5">
        <w:rPr>
          <w:rFonts w:ascii="PT Astra Serif" w:hAnsi="PT Astra Serif"/>
          <w:sz w:val="28"/>
          <w:szCs w:val="28"/>
        </w:rPr>
        <w:t>В.</w:t>
      </w:r>
      <w:r>
        <w:rPr>
          <w:rFonts w:ascii="PT Astra Serif" w:hAnsi="PT Astra Serif"/>
          <w:sz w:val="28"/>
          <w:szCs w:val="28"/>
        </w:rPr>
        <w:t>Виса</w:t>
      </w:r>
      <w:proofErr w:type="spellEnd"/>
      <w:r>
        <w:rPr>
          <w:rFonts w:ascii="PT Astra Serif" w:hAnsi="PT Astra Serif"/>
          <w:sz w:val="28"/>
          <w:szCs w:val="28"/>
        </w:rPr>
        <w:t xml:space="preserve"> – м</w:t>
      </w:r>
      <w:r w:rsidRPr="00366AAF">
        <w:rPr>
          <w:rFonts w:ascii="PT Astra Serif" w:hAnsi="PT Astra Serif"/>
          <w:sz w:val="28"/>
          <w:szCs w:val="28"/>
        </w:rPr>
        <w:t>еждународное модельное студенческое соревнование, посвященное международному торговому праву и арбитражу</w:t>
      </w:r>
      <w:r>
        <w:rPr>
          <w:rFonts w:ascii="PT Astra Serif" w:hAnsi="PT Astra Serif"/>
          <w:sz w:val="28"/>
          <w:szCs w:val="28"/>
        </w:rPr>
        <w:t xml:space="preserve">. B </w:t>
      </w:r>
      <w:r w:rsidRPr="00366AAF">
        <w:rPr>
          <w:rFonts w:ascii="PT Astra Serif" w:hAnsi="PT Astra Serif"/>
          <w:sz w:val="28"/>
          <w:szCs w:val="28"/>
        </w:rPr>
        <w:t>2023 году</w:t>
      </w:r>
      <w:r>
        <w:rPr>
          <w:rFonts w:ascii="PT Astra Serif" w:hAnsi="PT Astra Serif"/>
          <w:sz w:val="28"/>
          <w:szCs w:val="28"/>
        </w:rPr>
        <w:t xml:space="preserve"> в </w:t>
      </w:r>
      <w:r w:rsidRPr="00366AAF">
        <w:rPr>
          <w:rFonts w:ascii="PT Astra Serif" w:hAnsi="PT Astra Serif"/>
          <w:sz w:val="28"/>
          <w:szCs w:val="28"/>
        </w:rPr>
        <w:t>онлайн-раундах приняли участие 30 команд, в том числе из Китая, Индии, Франции, Великобритании, Эфиопии,</w:t>
      </w:r>
      <w:r>
        <w:rPr>
          <w:rFonts w:ascii="PT Astra Serif" w:hAnsi="PT Astra Serif"/>
          <w:sz w:val="28"/>
          <w:szCs w:val="28"/>
        </w:rPr>
        <w:t xml:space="preserve"> </w:t>
      </w:r>
      <w:r w:rsidRPr="00366AAF">
        <w:rPr>
          <w:rFonts w:ascii="PT Astra Serif" w:hAnsi="PT Astra Serif"/>
          <w:sz w:val="28"/>
          <w:szCs w:val="28"/>
        </w:rPr>
        <w:t xml:space="preserve">России, </w:t>
      </w:r>
      <w:r>
        <w:rPr>
          <w:rFonts w:ascii="PT Astra Serif" w:hAnsi="PT Astra Serif"/>
          <w:sz w:val="28"/>
          <w:szCs w:val="28"/>
        </w:rPr>
        <w:t>а также</w:t>
      </w:r>
      <w:r w:rsidRPr="00366AAF">
        <w:rPr>
          <w:rFonts w:ascii="PT Astra Serif" w:hAnsi="PT Astra Serif"/>
          <w:sz w:val="28"/>
          <w:szCs w:val="28"/>
        </w:rPr>
        <w:t xml:space="preserve"> 90 арбитров со всего мира</w:t>
      </w:r>
      <w:r>
        <w:rPr>
          <w:rFonts w:ascii="PT Astra Serif" w:hAnsi="PT Astra Serif"/>
          <w:sz w:val="28"/>
          <w:szCs w:val="28"/>
        </w:rPr>
        <w:t>.</w:t>
      </w:r>
    </w:p>
    <w:p w14:paraId="48645691" w14:textId="10A52B89" w:rsidR="001C4599" w:rsidRDefault="001C4599" w:rsidP="001C45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4599">
        <w:rPr>
          <w:rFonts w:ascii="PT Astra Serif" w:hAnsi="PT Astra Serif"/>
          <w:sz w:val="28"/>
          <w:szCs w:val="28"/>
        </w:rPr>
        <w:t>Летняя Академия «А</w:t>
      </w:r>
      <w:r>
        <w:rPr>
          <w:rFonts w:ascii="PT Astra Serif" w:hAnsi="PT Astra Serif"/>
          <w:sz w:val="28"/>
          <w:szCs w:val="28"/>
        </w:rPr>
        <w:t xml:space="preserve">рбитражные каникулы: введение </w:t>
      </w:r>
      <w:r>
        <w:rPr>
          <w:rFonts w:ascii="PT Astra Serif" w:hAnsi="PT Astra Serif"/>
          <w:sz w:val="28"/>
          <w:szCs w:val="28"/>
        </w:rPr>
        <w:br/>
        <w:t>в аль</w:t>
      </w:r>
      <w:r w:rsidR="00FE566F">
        <w:rPr>
          <w:rFonts w:ascii="PT Astra Serif" w:hAnsi="PT Astra Serif"/>
          <w:sz w:val="28"/>
          <w:szCs w:val="28"/>
        </w:rPr>
        <w:t xml:space="preserve">тернативное разрешение споров» </w:t>
      </w:r>
      <w:r w:rsidR="00FE566F">
        <w:rPr>
          <w:rFonts w:ascii="PT Astra Serif" w:hAnsi="PT Astra Serif"/>
          <w:sz w:val="28"/>
          <w:szCs w:val="28"/>
        </w:rPr>
        <w:t>–</w:t>
      </w:r>
      <w:r w:rsidR="00FE566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1C4599">
        <w:rPr>
          <w:rFonts w:ascii="PT Astra Serif" w:hAnsi="PT Astra Serif"/>
          <w:sz w:val="28"/>
          <w:szCs w:val="28"/>
        </w:rPr>
        <w:t xml:space="preserve">водный курс по основам третейского разбирательства, проводимый </w:t>
      </w:r>
      <w:r>
        <w:rPr>
          <w:rFonts w:ascii="PT Astra Serif" w:hAnsi="PT Astra Serif"/>
          <w:sz w:val="28"/>
          <w:szCs w:val="28"/>
        </w:rPr>
        <w:t>Российским институтом современного арбитража</w:t>
      </w:r>
      <w:r w:rsidRPr="001C4599">
        <w:rPr>
          <w:rFonts w:ascii="PT Astra Serif" w:hAnsi="PT Astra Serif"/>
          <w:sz w:val="28"/>
          <w:szCs w:val="28"/>
        </w:rPr>
        <w:t xml:space="preserve"> на русском </w:t>
      </w:r>
      <w:r>
        <w:rPr>
          <w:rFonts w:ascii="PT Astra Serif" w:hAnsi="PT Astra Serif"/>
          <w:sz w:val="28"/>
          <w:szCs w:val="28"/>
        </w:rPr>
        <w:t>языке.</w:t>
      </w:r>
    </w:p>
    <w:p w14:paraId="11F2F2BF" w14:textId="4E668D96" w:rsidR="001C4599" w:rsidRDefault="001C4599" w:rsidP="001C45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4599">
        <w:rPr>
          <w:rFonts w:ascii="PT Astra Serif" w:hAnsi="PT Astra Serif"/>
          <w:sz w:val="28"/>
          <w:szCs w:val="28"/>
        </w:rPr>
        <w:t>Конференц</w:t>
      </w:r>
      <w:r>
        <w:rPr>
          <w:rFonts w:ascii="PT Astra Serif" w:hAnsi="PT Astra Serif"/>
          <w:sz w:val="28"/>
          <w:szCs w:val="28"/>
        </w:rPr>
        <w:t xml:space="preserve">ия «Арбитраж в центре внимания» </w:t>
      </w:r>
      <w:r w:rsidR="00FE566F" w:rsidRPr="00FE566F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п</w:t>
      </w:r>
      <w:r w:rsidRPr="001C4599">
        <w:rPr>
          <w:rFonts w:ascii="PT Astra Serif" w:hAnsi="PT Astra Serif"/>
          <w:sz w:val="28"/>
          <w:szCs w:val="28"/>
        </w:rPr>
        <w:t>ервая за несколько лет очная междунар</w:t>
      </w:r>
      <w:r>
        <w:rPr>
          <w:rFonts w:ascii="PT Astra Serif" w:hAnsi="PT Astra Serif"/>
          <w:sz w:val="28"/>
          <w:szCs w:val="28"/>
        </w:rPr>
        <w:t>одная конференция по арбитражу, в которой приняли участие б</w:t>
      </w:r>
      <w:r w:rsidRPr="001C4599">
        <w:rPr>
          <w:rFonts w:ascii="PT Astra Serif" w:hAnsi="PT Astra Serif"/>
          <w:sz w:val="28"/>
          <w:szCs w:val="28"/>
        </w:rPr>
        <w:t>оле</w:t>
      </w:r>
      <w:r>
        <w:rPr>
          <w:rFonts w:ascii="PT Astra Serif" w:hAnsi="PT Astra Serif"/>
          <w:sz w:val="28"/>
          <w:szCs w:val="28"/>
        </w:rPr>
        <w:t>е 100 участников и 25 спикеров для обсуждения наиболее актуальных вопросов разрешения споров.</w:t>
      </w:r>
    </w:p>
    <w:p w14:paraId="55929B16" w14:textId="2652B80D" w:rsidR="001C4599" w:rsidRDefault="001C4599" w:rsidP="001C45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4599">
        <w:rPr>
          <w:rFonts w:ascii="PT Astra Serif" w:hAnsi="PT Astra Serif"/>
          <w:sz w:val="28"/>
          <w:szCs w:val="28"/>
        </w:rPr>
        <w:t xml:space="preserve">VI </w:t>
      </w:r>
      <w:proofErr w:type="spellStart"/>
      <w:r w:rsidRPr="001C4599">
        <w:rPr>
          <w:rFonts w:ascii="PT Astra Serif" w:hAnsi="PT Astra Serif"/>
          <w:sz w:val="28"/>
          <w:szCs w:val="28"/>
        </w:rPr>
        <w:t>премут</w:t>
      </w:r>
      <w:proofErr w:type="spellEnd"/>
      <w:r w:rsidRPr="001C4599">
        <w:rPr>
          <w:rFonts w:ascii="PT Astra Serif" w:hAnsi="PT Astra Serif"/>
          <w:sz w:val="28"/>
          <w:szCs w:val="28"/>
        </w:rPr>
        <w:t xml:space="preserve"> международного конкурса </w:t>
      </w:r>
      <w:r>
        <w:rPr>
          <w:rFonts w:ascii="PT Astra Serif" w:hAnsi="PT Astra Serif"/>
          <w:sz w:val="28"/>
          <w:szCs w:val="28"/>
        </w:rPr>
        <w:t>по</w:t>
      </w:r>
      <w:r w:rsidRPr="001C4599">
        <w:rPr>
          <w:rFonts w:ascii="PT Astra Serif" w:hAnsi="PT Astra Serif"/>
          <w:sz w:val="28"/>
          <w:szCs w:val="28"/>
        </w:rPr>
        <w:t xml:space="preserve"> инвестиционному арбитражу FDI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1C4599">
        <w:rPr>
          <w:rFonts w:ascii="PT Astra Serif" w:hAnsi="PT Astra Serif"/>
          <w:sz w:val="28"/>
          <w:szCs w:val="28"/>
        </w:rPr>
        <w:t xml:space="preserve">Международный студенческий конкурс </w:t>
      </w:r>
      <w:r>
        <w:rPr>
          <w:rFonts w:ascii="PT Astra Serif" w:hAnsi="PT Astra Serif"/>
          <w:sz w:val="28"/>
          <w:szCs w:val="28"/>
        </w:rPr>
        <w:br/>
      </w:r>
      <w:r w:rsidRPr="001C4599">
        <w:rPr>
          <w:rFonts w:ascii="PT Astra Serif" w:hAnsi="PT Astra Serif"/>
          <w:sz w:val="28"/>
          <w:szCs w:val="28"/>
        </w:rPr>
        <w:t xml:space="preserve">по инвестиционному арбитражу </w:t>
      </w:r>
      <w:proofErr w:type="spellStart"/>
      <w:r w:rsidRPr="001C4599">
        <w:rPr>
          <w:rFonts w:ascii="PT Astra Serif" w:hAnsi="PT Astra Serif"/>
          <w:sz w:val="28"/>
          <w:szCs w:val="28"/>
        </w:rPr>
        <w:t>Foreign</w:t>
      </w:r>
      <w:proofErr w:type="spellEnd"/>
      <w:r w:rsidRPr="001C459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C4599">
        <w:rPr>
          <w:rFonts w:ascii="PT Astra Serif" w:hAnsi="PT Astra Serif"/>
          <w:sz w:val="28"/>
          <w:szCs w:val="28"/>
        </w:rPr>
        <w:t>Direct</w:t>
      </w:r>
      <w:proofErr w:type="spellEnd"/>
      <w:r w:rsidRPr="001C459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C4599">
        <w:rPr>
          <w:rFonts w:ascii="PT Astra Serif" w:hAnsi="PT Astra Serif"/>
          <w:sz w:val="28"/>
          <w:szCs w:val="28"/>
        </w:rPr>
        <w:t>Inves</w:t>
      </w:r>
      <w:r>
        <w:rPr>
          <w:rFonts w:ascii="PT Astra Serif" w:hAnsi="PT Astra Serif"/>
          <w:sz w:val="28"/>
          <w:szCs w:val="28"/>
        </w:rPr>
        <w:t>tment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International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Arbitration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C4599">
        <w:rPr>
          <w:rFonts w:ascii="PT Astra Serif" w:hAnsi="PT Astra Serif"/>
          <w:sz w:val="28"/>
          <w:szCs w:val="28"/>
        </w:rPr>
        <w:t>Moot</w:t>
      </w:r>
      <w:proofErr w:type="spellEnd"/>
      <w:r w:rsidRPr="001C4599">
        <w:rPr>
          <w:rFonts w:ascii="PT Astra Serif" w:hAnsi="PT Astra Serif"/>
          <w:sz w:val="28"/>
          <w:szCs w:val="28"/>
        </w:rPr>
        <w:t xml:space="preserve">, в предварительных онлайн-раундах которого приняли участие 24 команды </w:t>
      </w:r>
      <w:r>
        <w:rPr>
          <w:rFonts w:ascii="PT Astra Serif" w:hAnsi="PT Astra Serif"/>
          <w:sz w:val="28"/>
          <w:szCs w:val="28"/>
        </w:rPr>
        <w:t>из</w:t>
      </w:r>
      <w:r w:rsidRPr="001C4599">
        <w:rPr>
          <w:rFonts w:ascii="PT Astra Serif" w:hAnsi="PT Astra Serif"/>
          <w:sz w:val="28"/>
          <w:szCs w:val="28"/>
        </w:rPr>
        <w:t xml:space="preserve"> разных стран, включая Аргентину,</w:t>
      </w:r>
      <w:r>
        <w:rPr>
          <w:rFonts w:ascii="PT Astra Serif" w:hAnsi="PT Astra Serif"/>
          <w:sz w:val="28"/>
          <w:szCs w:val="28"/>
        </w:rPr>
        <w:t xml:space="preserve"> </w:t>
      </w:r>
      <w:r w:rsidRPr="001C4599">
        <w:rPr>
          <w:rFonts w:ascii="PT Astra Serif" w:hAnsi="PT Astra Serif"/>
          <w:sz w:val="28"/>
          <w:szCs w:val="28"/>
        </w:rPr>
        <w:t xml:space="preserve">Вьетнам, Грецию, Египет, Индию, Индонезию, Иран, Кению, Китай, Колумбию, Малайзию, Россию, Сингапур и </w:t>
      </w:r>
      <w:r w:rsidR="006944F5">
        <w:rPr>
          <w:rFonts w:ascii="PT Astra Serif" w:hAnsi="PT Astra Serif"/>
          <w:sz w:val="28"/>
          <w:szCs w:val="28"/>
        </w:rPr>
        <w:t>Южно-А</w:t>
      </w:r>
      <w:r>
        <w:rPr>
          <w:rFonts w:ascii="PT Astra Serif" w:hAnsi="PT Astra Serif"/>
          <w:sz w:val="28"/>
          <w:szCs w:val="28"/>
        </w:rPr>
        <w:t>фриканскую Республику.</w:t>
      </w:r>
    </w:p>
    <w:p w14:paraId="51B0B9C8" w14:textId="12C12241" w:rsidR="001C4599" w:rsidRDefault="001C4599" w:rsidP="001C45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4599">
        <w:rPr>
          <w:rFonts w:ascii="PT Astra Serif" w:hAnsi="PT Astra Serif"/>
          <w:sz w:val="28"/>
          <w:szCs w:val="28"/>
        </w:rPr>
        <w:t xml:space="preserve">Академия для </w:t>
      </w:r>
      <w:r>
        <w:rPr>
          <w:rFonts w:ascii="PT Astra Serif" w:hAnsi="PT Astra Serif"/>
          <w:sz w:val="28"/>
          <w:szCs w:val="28"/>
        </w:rPr>
        <w:t>арбитров – п</w:t>
      </w:r>
      <w:r w:rsidRPr="001C4599">
        <w:rPr>
          <w:rFonts w:ascii="PT Astra Serif" w:hAnsi="PT Astra Serif"/>
          <w:sz w:val="28"/>
          <w:szCs w:val="28"/>
        </w:rPr>
        <w:t>ервый в России интенсивный практико-ориентированный курс для специалист</w:t>
      </w:r>
      <w:r>
        <w:rPr>
          <w:rFonts w:ascii="PT Astra Serif" w:hAnsi="PT Astra Serif"/>
          <w:sz w:val="28"/>
          <w:szCs w:val="28"/>
        </w:rPr>
        <w:t xml:space="preserve">ов, желающих в будущем получать </w:t>
      </w:r>
      <w:r w:rsidRPr="001C4599">
        <w:rPr>
          <w:rFonts w:ascii="PT Astra Serif" w:hAnsi="PT Astra Serif"/>
          <w:sz w:val="28"/>
          <w:szCs w:val="28"/>
        </w:rPr>
        <w:t>назначения в качестве арбитров, а также уже опытных арбитров, которые хотят улучшить свои знания и навыки в арбитраже</w:t>
      </w:r>
      <w:r>
        <w:rPr>
          <w:rFonts w:ascii="PT Astra Serif" w:hAnsi="PT Astra Serif"/>
          <w:sz w:val="28"/>
          <w:szCs w:val="28"/>
        </w:rPr>
        <w:t>.</w:t>
      </w:r>
    </w:p>
    <w:p w14:paraId="7E0D3010" w14:textId="5C242F95" w:rsidR="001C4599" w:rsidRDefault="001C4599" w:rsidP="001C45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lang w:val="en-US"/>
        </w:rPr>
        <w:t>VII</w:t>
      </w:r>
      <w:r w:rsidRPr="001C4599">
        <w:rPr>
          <w:rFonts w:ascii="PT Astra Serif" w:hAnsi="PT Astra Serif"/>
          <w:sz w:val="28"/>
          <w:szCs w:val="28"/>
        </w:rPr>
        <w:t xml:space="preserve"> </w:t>
      </w:r>
      <w:r w:rsidR="00506679">
        <w:rPr>
          <w:rFonts w:ascii="PT Astra Serif" w:hAnsi="PT Astra Serif"/>
          <w:sz w:val="28"/>
          <w:szCs w:val="28"/>
        </w:rPr>
        <w:t>Конкурс имени В.П. </w:t>
      </w:r>
      <w:r>
        <w:rPr>
          <w:rFonts w:ascii="PT Astra Serif" w:hAnsi="PT Astra Serif"/>
          <w:sz w:val="28"/>
          <w:szCs w:val="28"/>
        </w:rPr>
        <w:t xml:space="preserve">Мозолина – </w:t>
      </w:r>
      <w:r w:rsidRPr="001C4599">
        <w:rPr>
          <w:rFonts w:ascii="PT Astra Serif" w:hAnsi="PT Astra Serif"/>
          <w:sz w:val="28"/>
          <w:szCs w:val="28"/>
        </w:rPr>
        <w:t>единственное в России соревнование по арбитражу</w:t>
      </w:r>
      <w:r>
        <w:rPr>
          <w:rFonts w:ascii="PT Astra Serif" w:hAnsi="PT Astra Serif"/>
          <w:sz w:val="28"/>
          <w:szCs w:val="28"/>
        </w:rPr>
        <w:t xml:space="preserve"> </w:t>
      </w:r>
      <w:r w:rsidRPr="001C4599">
        <w:rPr>
          <w:rFonts w:ascii="PT Astra Serif" w:hAnsi="PT Astra Serif"/>
          <w:sz w:val="28"/>
          <w:szCs w:val="28"/>
        </w:rPr>
        <w:t>корпоративных споров.</w:t>
      </w:r>
      <w:proofErr w:type="gramEnd"/>
      <w:r w:rsidRPr="001C4599">
        <w:rPr>
          <w:rFonts w:ascii="PT Astra Serif" w:hAnsi="PT Astra Serif"/>
          <w:sz w:val="28"/>
          <w:szCs w:val="28"/>
        </w:rPr>
        <w:t xml:space="preserve"> В 2023 году </w:t>
      </w:r>
      <w:r>
        <w:rPr>
          <w:rFonts w:ascii="PT Astra Serif" w:hAnsi="PT Astra Serif"/>
          <w:sz w:val="28"/>
          <w:szCs w:val="28"/>
        </w:rPr>
        <w:br/>
      </w:r>
      <w:r w:rsidRPr="001C4599">
        <w:rPr>
          <w:rFonts w:ascii="PT Astra Serif" w:hAnsi="PT Astra Serif"/>
          <w:sz w:val="28"/>
          <w:szCs w:val="28"/>
        </w:rPr>
        <w:t>в конкурсе приняли участие более 300 студентов из различных регионов России и</w:t>
      </w:r>
      <w:r>
        <w:rPr>
          <w:rFonts w:ascii="PT Astra Serif" w:hAnsi="PT Astra Serif"/>
          <w:sz w:val="28"/>
          <w:szCs w:val="28"/>
        </w:rPr>
        <w:t xml:space="preserve"> </w:t>
      </w:r>
      <w:r w:rsidRPr="001C4599">
        <w:rPr>
          <w:rFonts w:ascii="PT Astra Serif" w:hAnsi="PT Astra Serif"/>
          <w:sz w:val="28"/>
          <w:szCs w:val="28"/>
        </w:rPr>
        <w:t>Беларуси, а также более 160 арбитров</w:t>
      </w:r>
      <w:r>
        <w:rPr>
          <w:rFonts w:ascii="PT Astra Serif" w:hAnsi="PT Astra Serif"/>
          <w:sz w:val="28"/>
          <w:szCs w:val="28"/>
        </w:rPr>
        <w:t>.</w:t>
      </w:r>
    </w:p>
    <w:p w14:paraId="7F35C2F8" w14:textId="1A7061B9" w:rsidR="00305147" w:rsidRPr="00366AAF" w:rsidRDefault="00305147" w:rsidP="003051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Открыт первый зарубежный офис</w:t>
      </w:r>
      <w:r w:rsidR="00366AAF" w:rsidRPr="00366AAF">
        <w:rPr>
          <w:rFonts w:ascii="PT Astra Serif" w:hAnsi="PT Astra Serif"/>
          <w:sz w:val="28"/>
          <w:szCs w:val="28"/>
        </w:rPr>
        <w:t xml:space="preserve"> РАЦ в Международном финансовом центре</w:t>
      </w:r>
      <w:r w:rsidR="00366AAF">
        <w:rPr>
          <w:rFonts w:ascii="PT Astra Serif" w:hAnsi="PT Astra Serif"/>
          <w:sz w:val="28"/>
          <w:szCs w:val="28"/>
        </w:rPr>
        <w:t xml:space="preserve"> </w:t>
      </w:r>
      <w:r w:rsidR="00366AAF" w:rsidRPr="00366AAF">
        <w:rPr>
          <w:rFonts w:ascii="PT Astra Serif" w:hAnsi="PT Astra Serif"/>
          <w:sz w:val="28"/>
          <w:szCs w:val="28"/>
        </w:rPr>
        <w:t>Дубая (</w:t>
      </w:r>
      <w:r w:rsidR="00366AAF">
        <w:rPr>
          <w:rFonts w:ascii="PT Astra Serif" w:hAnsi="PT Astra Serif"/>
          <w:sz w:val="28"/>
          <w:szCs w:val="28"/>
          <w:lang w:val="en-US"/>
        </w:rPr>
        <w:t>DIFC</w:t>
      </w:r>
      <w:r>
        <w:rPr>
          <w:rFonts w:ascii="PT Astra Serif" w:hAnsi="PT Astra Serif"/>
          <w:sz w:val="28"/>
          <w:szCs w:val="28"/>
        </w:rPr>
        <w:t>) – с</w:t>
      </w:r>
      <w:r w:rsidR="00BB2E41">
        <w:rPr>
          <w:rFonts w:ascii="PT Astra Serif" w:hAnsi="PT Astra Serif"/>
          <w:sz w:val="28"/>
          <w:szCs w:val="28"/>
        </w:rPr>
        <w:t>вободной экономической зоне, имеющей</w:t>
      </w:r>
      <w:r w:rsidRPr="00305147">
        <w:rPr>
          <w:rFonts w:ascii="PT Astra Serif" w:hAnsi="PT Astra Serif"/>
          <w:sz w:val="28"/>
          <w:szCs w:val="28"/>
        </w:rPr>
        <w:t xml:space="preserve"> свою правовую систему и отдельную систему судов. </w:t>
      </w:r>
      <w:r>
        <w:rPr>
          <w:rFonts w:ascii="PT Astra Serif" w:hAnsi="PT Astra Serif"/>
          <w:sz w:val="28"/>
          <w:szCs w:val="28"/>
        </w:rPr>
        <w:t xml:space="preserve">Российский институт современного арбитража получил статус </w:t>
      </w:r>
      <w:r w:rsidRPr="00305147">
        <w:rPr>
          <w:rFonts w:ascii="PT Astra Serif" w:hAnsi="PT Astra Serif"/>
          <w:sz w:val="28"/>
          <w:szCs w:val="28"/>
        </w:rPr>
        <w:t>признанной иностранной компании (</w:t>
      </w:r>
      <w:proofErr w:type="spellStart"/>
      <w:r w:rsidRPr="00305147">
        <w:rPr>
          <w:rFonts w:ascii="PT Astra Serif" w:hAnsi="PT Astra Serif"/>
          <w:sz w:val="28"/>
          <w:szCs w:val="28"/>
        </w:rPr>
        <w:t>Recognised</w:t>
      </w:r>
      <w:proofErr w:type="spellEnd"/>
      <w:r w:rsidRPr="003051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05147">
        <w:rPr>
          <w:rFonts w:ascii="PT Astra Serif" w:hAnsi="PT Astra Serif"/>
          <w:sz w:val="28"/>
          <w:szCs w:val="28"/>
        </w:rPr>
        <w:t>Company</w:t>
      </w:r>
      <w:proofErr w:type="spellEnd"/>
      <w:r w:rsidRPr="00305147">
        <w:rPr>
          <w:rFonts w:ascii="PT Astra Serif" w:hAnsi="PT Astra Serif"/>
          <w:sz w:val="28"/>
          <w:szCs w:val="28"/>
        </w:rPr>
        <w:t>).</w:t>
      </w:r>
    </w:p>
    <w:p w14:paraId="2D145A0B" w14:textId="61672C51" w:rsidR="00305147" w:rsidRPr="00305147" w:rsidRDefault="00305147" w:rsidP="0030514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После открытия вышеуказанного офиса </w:t>
      </w:r>
      <w:r w:rsidR="00366AAF" w:rsidRPr="00366AAF">
        <w:rPr>
          <w:rFonts w:ascii="PT Astra Serif" w:hAnsi="PT Astra Serif"/>
          <w:sz w:val="28"/>
          <w:szCs w:val="28"/>
        </w:rPr>
        <w:t>проведены</w:t>
      </w:r>
      <w:r>
        <w:rPr>
          <w:rFonts w:ascii="PT Astra Serif" w:hAnsi="PT Astra Serif"/>
          <w:sz w:val="28"/>
          <w:szCs w:val="28"/>
        </w:rPr>
        <w:t xml:space="preserve"> следующие мероприятия:</w:t>
      </w:r>
    </w:p>
    <w:p w14:paraId="5294633F" w14:textId="73A3056D" w:rsidR="00366AAF" w:rsidRPr="00366AAF" w:rsidRDefault="00366AAF" w:rsidP="00366A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</w:t>
      </w:r>
      <w:r w:rsidRPr="00366AAF">
        <w:rPr>
          <w:rFonts w:ascii="PT Astra Serif" w:hAnsi="PT Astra Serif"/>
          <w:sz w:val="28"/>
          <w:szCs w:val="28"/>
        </w:rPr>
        <w:t>искуссия «Определение применимого права в странах MENA региона: стратегии, важные факторы и инструменты РАЦ»;</w:t>
      </w:r>
    </w:p>
    <w:p w14:paraId="21B04BD8" w14:textId="5EF79532" w:rsidR="00366AAF" w:rsidRPr="00366AAF" w:rsidRDefault="00366AAF" w:rsidP="00366A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366AAF">
        <w:rPr>
          <w:rFonts w:ascii="PT Astra Serif" w:hAnsi="PT Astra Serif"/>
          <w:sz w:val="28"/>
          <w:szCs w:val="28"/>
        </w:rPr>
        <w:t xml:space="preserve">онференция «Арбитражные горизонты: выбор форума </w:t>
      </w:r>
      <w:r>
        <w:rPr>
          <w:rFonts w:ascii="PT Astra Serif" w:hAnsi="PT Astra Serif"/>
          <w:sz w:val="28"/>
          <w:szCs w:val="28"/>
        </w:rPr>
        <w:br/>
      </w:r>
      <w:r w:rsidRPr="00366AAF">
        <w:rPr>
          <w:rFonts w:ascii="PT Astra Serif" w:hAnsi="PT Astra Serif"/>
          <w:sz w:val="28"/>
          <w:szCs w:val="28"/>
        </w:rPr>
        <w:t>по разрешению споров в ОАЭ»;</w:t>
      </w:r>
    </w:p>
    <w:p w14:paraId="3CA65127" w14:textId="2C2881BD" w:rsidR="00366AAF" w:rsidRPr="00366AAF" w:rsidRDefault="00366AAF" w:rsidP="00366A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366AAF">
        <w:rPr>
          <w:rFonts w:ascii="PT Astra Serif" w:hAnsi="PT Astra Serif"/>
          <w:sz w:val="28"/>
          <w:szCs w:val="28"/>
        </w:rPr>
        <w:t xml:space="preserve">еминар </w:t>
      </w:r>
      <w:r w:rsidR="006944F5">
        <w:rPr>
          <w:rFonts w:ascii="PT Astra Serif" w:hAnsi="PT Astra Serif"/>
          <w:sz w:val="28"/>
          <w:szCs w:val="28"/>
        </w:rPr>
        <w:t>«</w:t>
      </w:r>
      <w:r w:rsidRPr="00366AAF">
        <w:rPr>
          <w:rFonts w:ascii="PT Astra Serif" w:hAnsi="PT Astra Serif"/>
          <w:sz w:val="28"/>
          <w:szCs w:val="28"/>
        </w:rPr>
        <w:t xml:space="preserve">Арбитраж сквозь </w:t>
      </w:r>
      <w:proofErr w:type="gramStart"/>
      <w:r w:rsidRPr="00366AAF">
        <w:rPr>
          <w:rFonts w:ascii="PT Astra Serif" w:hAnsi="PT Astra Serif"/>
          <w:sz w:val="28"/>
          <w:szCs w:val="28"/>
        </w:rPr>
        <w:t>тернии</w:t>
      </w:r>
      <w:proofErr w:type="gramEnd"/>
      <w:r w:rsidRPr="00366AAF">
        <w:rPr>
          <w:rFonts w:ascii="PT Astra Serif" w:hAnsi="PT Astra Serif"/>
          <w:sz w:val="28"/>
          <w:szCs w:val="28"/>
        </w:rPr>
        <w:t>: ведение международных арбитражных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366AAF">
        <w:rPr>
          <w:rFonts w:ascii="PT Astra Serif" w:hAnsi="PT Astra Serif"/>
          <w:sz w:val="28"/>
          <w:szCs w:val="28"/>
        </w:rPr>
        <w:t>разбирательств в наши дни»;</w:t>
      </w:r>
    </w:p>
    <w:p w14:paraId="4736EB81" w14:textId="47C4DF63" w:rsidR="000F7E9E" w:rsidRDefault="00366AAF" w:rsidP="00366AA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66AAF">
        <w:rPr>
          <w:rFonts w:ascii="PT Astra Serif" w:hAnsi="PT Astra Serif"/>
          <w:sz w:val="28"/>
          <w:szCs w:val="28"/>
        </w:rPr>
        <w:t xml:space="preserve">анельная дискуссия «Исследование арбитража в СНГ регионе» </w:t>
      </w:r>
      <w:r>
        <w:rPr>
          <w:rFonts w:ascii="PT Astra Serif" w:hAnsi="PT Astra Serif"/>
          <w:sz w:val="28"/>
          <w:szCs w:val="28"/>
        </w:rPr>
        <w:br/>
      </w:r>
      <w:r w:rsidR="003B2970">
        <w:rPr>
          <w:rFonts w:ascii="PT Astra Serif" w:hAnsi="PT Astra Serif"/>
          <w:sz w:val="28"/>
          <w:szCs w:val="28"/>
        </w:rPr>
        <w:t>в Дубае.</w:t>
      </w:r>
    </w:p>
    <w:p w14:paraId="21961DD3" w14:textId="72D77EA4" w:rsidR="001C4599" w:rsidRPr="001C4599" w:rsidRDefault="00305147" w:rsidP="001C459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</w:t>
      </w:r>
      <w:r w:rsidR="001C4599">
        <w:rPr>
          <w:rFonts w:ascii="PT Astra Serif" w:hAnsi="PT Astra Serif"/>
          <w:sz w:val="28"/>
          <w:szCs w:val="28"/>
        </w:rPr>
        <w:t xml:space="preserve"> </w:t>
      </w:r>
      <w:r w:rsidR="001C4599" w:rsidRPr="001C4599">
        <w:rPr>
          <w:rFonts w:ascii="PT Astra Serif" w:hAnsi="PT Astra Serif"/>
          <w:sz w:val="28"/>
          <w:szCs w:val="28"/>
        </w:rPr>
        <w:t xml:space="preserve">РАЦ заключил меморандумы о взаимопонимании </w:t>
      </w:r>
      <w:r>
        <w:rPr>
          <w:rFonts w:ascii="PT Astra Serif" w:hAnsi="PT Astra Serif"/>
          <w:sz w:val="28"/>
          <w:szCs w:val="28"/>
        </w:rPr>
        <w:br/>
      </w:r>
      <w:r w:rsidR="001C4599" w:rsidRPr="001C4599">
        <w:rPr>
          <w:rFonts w:ascii="PT Astra Serif" w:hAnsi="PT Astra Serif"/>
          <w:sz w:val="28"/>
          <w:szCs w:val="28"/>
        </w:rPr>
        <w:t>с Международным арбитражным судом</w:t>
      </w:r>
      <w:r w:rsidR="001C459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C4599" w:rsidRPr="001C4599">
        <w:rPr>
          <w:rFonts w:ascii="PT Astra Serif" w:hAnsi="PT Astra Serif"/>
          <w:sz w:val="28"/>
          <w:szCs w:val="28"/>
        </w:rPr>
        <w:t>Шеэньчжэня</w:t>
      </w:r>
      <w:proofErr w:type="spellEnd"/>
      <w:r w:rsidR="001C4599" w:rsidRPr="001C4599">
        <w:rPr>
          <w:rFonts w:ascii="PT Astra Serif" w:hAnsi="PT Astra Serif"/>
          <w:sz w:val="28"/>
          <w:szCs w:val="28"/>
        </w:rPr>
        <w:t xml:space="preserve"> (SCIA, Китай), Азиатским международным арбитражным центром (AIAC,</w:t>
      </w:r>
      <w:r w:rsidR="001C4599">
        <w:rPr>
          <w:rFonts w:ascii="PT Astra Serif" w:hAnsi="PT Astra Serif"/>
          <w:sz w:val="28"/>
          <w:szCs w:val="28"/>
        </w:rPr>
        <w:t xml:space="preserve"> </w:t>
      </w:r>
      <w:r w:rsidR="001C4599" w:rsidRPr="001C4599">
        <w:rPr>
          <w:rFonts w:ascii="PT Astra Serif" w:hAnsi="PT Astra Serif"/>
          <w:sz w:val="28"/>
          <w:szCs w:val="28"/>
        </w:rPr>
        <w:t>Малайзия), Израильским институтом коммерческого арбитража (IICA, Израиль),</w:t>
      </w:r>
      <w:r w:rsidR="001C4599">
        <w:rPr>
          <w:rFonts w:ascii="PT Astra Serif" w:hAnsi="PT Astra Serif"/>
          <w:sz w:val="28"/>
          <w:szCs w:val="28"/>
        </w:rPr>
        <w:t xml:space="preserve"> </w:t>
      </w:r>
      <w:r w:rsidR="001C4599" w:rsidRPr="001C4599">
        <w:rPr>
          <w:rFonts w:ascii="PT Astra Serif" w:hAnsi="PT Astra Serif"/>
          <w:sz w:val="28"/>
          <w:szCs w:val="28"/>
        </w:rPr>
        <w:t>Международным центром арб</w:t>
      </w:r>
      <w:r w:rsidR="003B2970">
        <w:rPr>
          <w:rFonts w:ascii="PT Astra Serif" w:hAnsi="PT Astra Serif"/>
          <w:sz w:val="28"/>
          <w:szCs w:val="28"/>
        </w:rPr>
        <w:t>итража и медиации (IAMC, Индия).</w:t>
      </w:r>
    </w:p>
    <w:p w14:paraId="659A1BC4" w14:textId="7C55EC5F" w:rsidR="001C4599" w:rsidRPr="001C4599" w:rsidRDefault="003B2970" w:rsidP="003B29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5805">
        <w:rPr>
          <w:rFonts w:ascii="PT Astra Serif" w:hAnsi="PT Astra Serif"/>
          <w:sz w:val="28"/>
          <w:szCs w:val="28"/>
        </w:rPr>
        <w:t xml:space="preserve">Российский институт современного арбитража </w:t>
      </w:r>
      <w:r w:rsidR="001C4599" w:rsidRPr="001C4599">
        <w:rPr>
          <w:rFonts w:ascii="PT Astra Serif" w:hAnsi="PT Astra Serif"/>
          <w:sz w:val="28"/>
          <w:szCs w:val="28"/>
        </w:rPr>
        <w:t>выпускает ежемесячный арбитражный дайдж</w:t>
      </w:r>
      <w:r>
        <w:rPr>
          <w:rFonts w:ascii="PT Astra Serif" w:hAnsi="PT Astra Serif"/>
          <w:sz w:val="28"/>
          <w:szCs w:val="28"/>
        </w:rPr>
        <w:t xml:space="preserve">ест, где рассказывает о главных </w:t>
      </w:r>
      <w:r w:rsidR="001C4599" w:rsidRPr="001C4599">
        <w:rPr>
          <w:rFonts w:ascii="PT Astra Serif" w:hAnsi="PT Astra Serif"/>
          <w:sz w:val="28"/>
          <w:szCs w:val="28"/>
        </w:rPr>
        <w:t>новостях в международном коммерче</w:t>
      </w:r>
      <w:r w:rsidR="006944F5">
        <w:rPr>
          <w:rFonts w:ascii="PT Astra Serif" w:hAnsi="PT Astra Serif"/>
          <w:sz w:val="28"/>
          <w:szCs w:val="28"/>
        </w:rPr>
        <w:t>ском и инвестиционном арбитраже.</w:t>
      </w:r>
    </w:p>
    <w:p w14:paraId="164BDEDF" w14:textId="4180D48C" w:rsidR="001C4599" w:rsidRDefault="003B2970" w:rsidP="003B29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в 2023 году </w:t>
      </w:r>
      <w:r w:rsidRPr="00E15805">
        <w:rPr>
          <w:rFonts w:ascii="PT Astra Serif" w:hAnsi="PT Astra Serif"/>
          <w:sz w:val="28"/>
          <w:szCs w:val="28"/>
        </w:rPr>
        <w:t>Российский институт современного арбитража</w:t>
      </w:r>
      <w:r w:rsidR="001C4599" w:rsidRPr="001C4599">
        <w:rPr>
          <w:rFonts w:ascii="PT Astra Serif" w:hAnsi="PT Astra Serif"/>
          <w:sz w:val="28"/>
          <w:szCs w:val="28"/>
        </w:rPr>
        <w:t xml:space="preserve"> продолжил практику публикации обезличен</w:t>
      </w:r>
      <w:r>
        <w:rPr>
          <w:rFonts w:ascii="PT Astra Serif" w:hAnsi="PT Astra Serif"/>
          <w:sz w:val="28"/>
          <w:szCs w:val="28"/>
        </w:rPr>
        <w:t xml:space="preserve">ных решений и постановлений для </w:t>
      </w:r>
      <w:r w:rsidR="001C4599" w:rsidRPr="001C4599">
        <w:rPr>
          <w:rFonts w:ascii="PT Astra Serif" w:hAnsi="PT Astra Serif"/>
          <w:sz w:val="28"/>
          <w:szCs w:val="28"/>
        </w:rPr>
        <w:t xml:space="preserve">повышения </w:t>
      </w:r>
      <w:proofErr w:type="spellStart"/>
      <w:r w:rsidR="001C4599" w:rsidRPr="001C4599">
        <w:rPr>
          <w:rFonts w:ascii="PT Astra Serif" w:hAnsi="PT Astra Serif"/>
          <w:sz w:val="28"/>
          <w:szCs w:val="28"/>
        </w:rPr>
        <w:t>транспарентности</w:t>
      </w:r>
      <w:proofErr w:type="spellEnd"/>
      <w:r w:rsidR="001C4599" w:rsidRPr="001C4599">
        <w:rPr>
          <w:rFonts w:ascii="PT Astra Serif" w:hAnsi="PT Astra Serif"/>
          <w:sz w:val="28"/>
          <w:szCs w:val="28"/>
        </w:rPr>
        <w:t xml:space="preserve"> арбитража в соответствии с лучшими международными</w:t>
      </w:r>
      <w:r>
        <w:rPr>
          <w:rFonts w:ascii="PT Astra Serif" w:hAnsi="PT Astra Serif"/>
          <w:sz w:val="28"/>
          <w:szCs w:val="28"/>
        </w:rPr>
        <w:t xml:space="preserve"> практиками.</w:t>
      </w:r>
    </w:p>
    <w:p w14:paraId="6DBF8707" w14:textId="77777777" w:rsidR="003B2970" w:rsidRDefault="003B2970" w:rsidP="003B297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DC90836" w14:textId="7A6B5585" w:rsidR="003B2970" w:rsidRDefault="003B2970" w:rsidP="00FE566F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B2970">
        <w:rPr>
          <w:rFonts w:ascii="PT Astra Serif" w:hAnsi="PT Astra Serif"/>
          <w:b/>
          <w:bCs/>
          <w:sz w:val="28"/>
          <w:szCs w:val="28"/>
        </w:rPr>
        <w:t xml:space="preserve">Арбитражное учреждение при Общероссийском отраслевом объединении работодателей «Союз машиностроителей России» </w:t>
      </w:r>
      <w:r w:rsidRPr="003B2970">
        <w:rPr>
          <w:rFonts w:ascii="PT Astra Serif" w:hAnsi="PT Astra Serif"/>
          <w:b/>
          <w:bCs/>
          <w:sz w:val="28"/>
          <w:szCs w:val="28"/>
        </w:rPr>
        <w:br/>
        <w:t>(далее – Арбитражное учреждение при ОООР «</w:t>
      </w:r>
      <w:proofErr w:type="spellStart"/>
      <w:r w:rsidRPr="003B2970">
        <w:rPr>
          <w:rFonts w:ascii="PT Astra Serif" w:hAnsi="PT Astra Serif"/>
          <w:b/>
          <w:bCs/>
          <w:sz w:val="28"/>
          <w:szCs w:val="28"/>
        </w:rPr>
        <w:t>СоюзМаш</w:t>
      </w:r>
      <w:proofErr w:type="spellEnd"/>
      <w:r w:rsidRPr="003B2970">
        <w:rPr>
          <w:rFonts w:ascii="PT Astra Serif" w:hAnsi="PT Astra Serif"/>
          <w:b/>
          <w:bCs/>
          <w:sz w:val="28"/>
          <w:szCs w:val="28"/>
        </w:rPr>
        <w:t xml:space="preserve"> России»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3B2970">
        <w:rPr>
          <w:rFonts w:ascii="PT Astra Serif" w:hAnsi="PT Astra Serif"/>
          <w:b/>
          <w:bCs/>
          <w:sz w:val="28"/>
          <w:szCs w:val="28"/>
        </w:rPr>
        <w:t>и ОООР «</w:t>
      </w:r>
      <w:proofErr w:type="spellStart"/>
      <w:r w:rsidRPr="003B2970">
        <w:rPr>
          <w:rFonts w:ascii="PT Astra Serif" w:hAnsi="PT Astra Serif"/>
          <w:b/>
          <w:bCs/>
          <w:sz w:val="28"/>
          <w:szCs w:val="28"/>
        </w:rPr>
        <w:t>СоюзМаш</w:t>
      </w:r>
      <w:proofErr w:type="spellEnd"/>
      <w:r w:rsidRPr="003B2970">
        <w:rPr>
          <w:rFonts w:ascii="PT Astra Serif" w:hAnsi="PT Astra Serif"/>
          <w:b/>
          <w:bCs/>
          <w:sz w:val="28"/>
          <w:szCs w:val="28"/>
        </w:rPr>
        <w:t xml:space="preserve"> России» соответственно</w:t>
      </w:r>
      <w:r>
        <w:rPr>
          <w:rFonts w:ascii="PT Astra Serif" w:hAnsi="PT Astra Serif"/>
          <w:b/>
          <w:bCs/>
          <w:sz w:val="28"/>
          <w:szCs w:val="28"/>
        </w:rPr>
        <w:t>)</w:t>
      </w:r>
    </w:p>
    <w:p w14:paraId="02BCD4B1" w14:textId="77777777" w:rsidR="003B2970" w:rsidRPr="00D94000" w:rsidRDefault="003B2970" w:rsidP="00D94000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023AB19" w14:textId="0AEEFABE" w:rsidR="003B2970" w:rsidRPr="003B2970" w:rsidRDefault="00FB532E" w:rsidP="00FB53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3B2970" w:rsidRPr="003B2970">
        <w:rPr>
          <w:rFonts w:ascii="PT Astra Serif" w:hAnsi="PT Astra Serif"/>
          <w:sz w:val="28"/>
          <w:szCs w:val="28"/>
        </w:rPr>
        <w:t xml:space="preserve"> 2023 </w:t>
      </w:r>
      <w:r>
        <w:rPr>
          <w:rFonts w:ascii="PT Astra Serif" w:hAnsi="PT Astra Serif"/>
          <w:sz w:val="28"/>
          <w:szCs w:val="28"/>
        </w:rPr>
        <w:t xml:space="preserve">году в </w:t>
      </w:r>
      <w:r w:rsidRPr="00FB532E">
        <w:rPr>
          <w:rFonts w:ascii="PT Astra Serif" w:hAnsi="PT Astra Serif"/>
          <w:sz w:val="28"/>
          <w:szCs w:val="28"/>
        </w:rPr>
        <w:t>Арбитражное учреждение при ОООР «</w:t>
      </w:r>
      <w:proofErr w:type="spellStart"/>
      <w:r w:rsidRPr="00FB532E">
        <w:rPr>
          <w:rFonts w:ascii="PT Astra Serif" w:hAnsi="PT Astra Serif"/>
          <w:sz w:val="28"/>
          <w:szCs w:val="28"/>
        </w:rPr>
        <w:t>СоюзМаш</w:t>
      </w:r>
      <w:proofErr w:type="spellEnd"/>
      <w:r w:rsidRPr="00FB532E">
        <w:rPr>
          <w:rFonts w:ascii="PT Astra Serif" w:hAnsi="PT Astra Serif"/>
          <w:sz w:val="28"/>
          <w:szCs w:val="28"/>
        </w:rPr>
        <w:t xml:space="preserve"> России»</w:t>
      </w:r>
      <w:r w:rsidR="00334E06">
        <w:rPr>
          <w:rFonts w:ascii="PT Astra Serif" w:hAnsi="PT Astra Serif"/>
          <w:sz w:val="28"/>
          <w:szCs w:val="28"/>
        </w:rPr>
        <w:t xml:space="preserve"> поступило 598 дел, и</w:t>
      </w:r>
      <w:r w:rsidR="003B2970" w:rsidRPr="003B2970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 xml:space="preserve">них 589 </w:t>
      </w:r>
      <w:r>
        <w:rPr>
          <w:rFonts w:ascii="PT Astra Serif" w:hAnsi="PT Astra Serif"/>
          <w:sz w:val="28"/>
          <w:szCs w:val="28"/>
        </w:rPr>
        <w:t xml:space="preserve">было рассмотрено в </w:t>
      </w:r>
      <w:r w:rsidR="003B2970" w:rsidRPr="003B2970">
        <w:rPr>
          <w:rFonts w:ascii="PT Astra Serif" w:hAnsi="PT Astra Serif"/>
          <w:sz w:val="28"/>
          <w:szCs w:val="28"/>
        </w:rPr>
        <w:t xml:space="preserve">единоличном порядке, 9 споров </w:t>
      </w:r>
      <w:r w:rsidR="00FE566F" w:rsidRPr="00FE566F">
        <w:rPr>
          <w:rFonts w:ascii="PT Astra Serif" w:hAnsi="PT Astra Serif"/>
          <w:sz w:val="28"/>
          <w:szCs w:val="28"/>
        </w:rPr>
        <w:t>–</w:t>
      </w:r>
      <w:r w:rsidR="003B2970" w:rsidRPr="003B2970">
        <w:rPr>
          <w:rFonts w:ascii="PT Astra Serif" w:hAnsi="PT Astra Serif"/>
          <w:sz w:val="28"/>
          <w:szCs w:val="28"/>
        </w:rPr>
        <w:t xml:space="preserve"> в коллегиальном.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 xml:space="preserve">Вынесено 11 решений </w:t>
      </w:r>
      <w:r>
        <w:rPr>
          <w:rFonts w:ascii="PT Astra Serif" w:hAnsi="PT Astra Serif"/>
          <w:sz w:val="28"/>
          <w:szCs w:val="28"/>
        </w:rPr>
        <w:br/>
      </w:r>
      <w:r w:rsidR="003B2970" w:rsidRPr="003B2970">
        <w:rPr>
          <w:rFonts w:ascii="PT Astra Serif" w:hAnsi="PT Astra Serif"/>
          <w:sz w:val="28"/>
          <w:szCs w:val="28"/>
        </w:rPr>
        <w:t>на согласованных условиях, 29 дел было прекращено по</w:t>
      </w:r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>причине отказа истца от исковых требований, 80 дел было прекращено по причине</w:t>
      </w:r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 xml:space="preserve">отсутствия компетенции третейского суда на рассмотрение спора, </w:t>
      </w:r>
      <w:r>
        <w:rPr>
          <w:rFonts w:ascii="PT Astra Serif" w:hAnsi="PT Astra Serif"/>
          <w:sz w:val="28"/>
          <w:szCs w:val="28"/>
        </w:rPr>
        <w:br/>
      </w:r>
      <w:r w:rsidR="003B2970" w:rsidRPr="003B2970">
        <w:rPr>
          <w:rFonts w:ascii="PT Astra Serif" w:hAnsi="PT Astra Serif"/>
          <w:sz w:val="28"/>
          <w:szCs w:val="28"/>
        </w:rPr>
        <w:t>5 исковых</w:t>
      </w:r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 xml:space="preserve">заявлений возвращено истцам </w:t>
      </w:r>
      <w:r>
        <w:rPr>
          <w:rFonts w:ascii="PT Astra Serif" w:hAnsi="PT Astra Serif"/>
          <w:sz w:val="28"/>
          <w:szCs w:val="28"/>
        </w:rPr>
        <w:t xml:space="preserve">по </w:t>
      </w:r>
      <w:r w:rsidR="003B2970" w:rsidRPr="003B2970">
        <w:rPr>
          <w:rFonts w:ascii="PT Astra Serif" w:hAnsi="PT Astra Serif"/>
          <w:sz w:val="28"/>
          <w:szCs w:val="28"/>
        </w:rPr>
        <w:t xml:space="preserve">причине </w:t>
      </w:r>
      <w:proofErr w:type="spellStart"/>
      <w:r w:rsidR="003B2970" w:rsidRPr="003B2970">
        <w:rPr>
          <w:rFonts w:ascii="PT Astra Serif" w:hAnsi="PT Astra Serif"/>
          <w:sz w:val="28"/>
          <w:szCs w:val="28"/>
        </w:rPr>
        <w:t>неустранения</w:t>
      </w:r>
      <w:proofErr w:type="spellEnd"/>
      <w:r w:rsidR="003B2970" w:rsidRPr="003B2970">
        <w:rPr>
          <w:rFonts w:ascii="PT Astra Serif" w:hAnsi="PT Astra Serif"/>
          <w:sz w:val="28"/>
          <w:szCs w:val="28"/>
        </w:rPr>
        <w:t xml:space="preserve"> недостатков</w:t>
      </w:r>
      <w:r>
        <w:rPr>
          <w:rFonts w:ascii="PT Astra Serif" w:hAnsi="PT Astra Serif"/>
          <w:sz w:val="28"/>
          <w:szCs w:val="28"/>
        </w:rPr>
        <w:t xml:space="preserve"> в </w:t>
      </w:r>
      <w:r w:rsidR="003B2970" w:rsidRPr="003B2970">
        <w:rPr>
          <w:rFonts w:ascii="PT Astra Serif" w:hAnsi="PT Astra Serif"/>
          <w:sz w:val="28"/>
          <w:szCs w:val="28"/>
        </w:rPr>
        <w:t>установленный срок, 68 дел рассмотрено по упрощенной процедуре (на основе</w:t>
      </w:r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>документов, без проведения устных слушаний</w:t>
      </w:r>
      <w:r>
        <w:rPr>
          <w:rFonts w:ascii="PT Astra Serif" w:hAnsi="PT Astra Serif"/>
          <w:sz w:val="28"/>
          <w:szCs w:val="28"/>
        </w:rPr>
        <w:t xml:space="preserve">). </w:t>
      </w:r>
      <w:r w:rsidR="003B2970" w:rsidRPr="003B2970">
        <w:rPr>
          <w:rFonts w:ascii="PT Astra Serif" w:hAnsi="PT Astra Serif"/>
          <w:sz w:val="28"/>
          <w:szCs w:val="28"/>
        </w:rPr>
        <w:t>Средний срок рассмотрения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3B2970" w:rsidRPr="003B2970">
        <w:rPr>
          <w:rFonts w:ascii="PT Astra Serif" w:hAnsi="PT Astra Serif"/>
          <w:sz w:val="28"/>
          <w:szCs w:val="28"/>
        </w:rPr>
        <w:t xml:space="preserve">споров составил от полутора до трех </w:t>
      </w:r>
      <w:r>
        <w:rPr>
          <w:rFonts w:ascii="PT Astra Serif" w:hAnsi="PT Astra Serif"/>
          <w:sz w:val="28"/>
          <w:szCs w:val="28"/>
        </w:rPr>
        <w:br/>
      </w:r>
      <w:r w:rsidR="003B2970" w:rsidRPr="003B2970">
        <w:rPr>
          <w:rFonts w:ascii="PT Astra Serif" w:hAnsi="PT Astra Serif"/>
          <w:sz w:val="28"/>
          <w:szCs w:val="28"/>
        </w:rPr>
        <w:t>с половиной месяцев.</w:t>
      </w:r>
      <w:r w:rsidR="00FE566F">
        <w:rPr>
          <w:rFonts w:ascii="PT Astra Serif" w:hAnsi="PT Astra Serif"/>
          <w:sz w:val="28"/>
          <w:szCs w:val="28"/>
        </w:rPr>
        <w:t xml:space="preserve"> </w:t>
      </w:r>
    </w:p>
    <w:p w14:paraId="40374FE6" w14:textId="72DAE326" w:rsidR="00FB532E" w:rsidRPr="00FB532E" w:rsidRDefault="003B2970" w:rsidP="000273A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2970">
        <w:rPr>
          <w:rFonts w:ascii="PT Astra Serif" w:hAnsi="PT Astra Serif"/>
          <w:sz w:val="28"/>
          <w:szCs w:val="28"/>
        </w:rPr>
        <w:t xml:space="preserve">В рамках реализации подписанного в 2022 году соглашения </w:t>
      </w:r>
      <w:r w:rsidR="001F61A6">
        <w:rPr>
          <w:rFonts w:ascii="PT Astra Serif" w:hAnsi="PT Astra Serif"/>
          <w:sz w:val="28"/>
          <w:szCs w:val="28"/>
        </w:rPr>
        <w:br/>
      </w:r>
      <w:r w:rsidRPr="003B2970">
        <w:rPr>
          <w:rFonts w:ascii="PT Astra Serif" w:hAnsi="PT Astra Serif"/>
          <w:sz w:val="28"/>
          <w:szCs w:val="28"/>
        </w:rPr>
        <w:t>о сотрудничестве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Pr="003B2970">
        <w:rPr>
          <w:rFonts w:ascii="PT Astra Serif" w:hAnsi="PT Astra Serif"/>
          <w:sz w:val="28"/>
          <w:szCs w:val="28"/>
        </w:rPr>
        <w:t>между Московским государственным университетом имени М.В.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Pr="003B2970">
        <w:rPr>
          <w:rFonts w:ascii="PT Astra Serif" w:hAnsi="PT Astra Serif"/>
          <w:sz w:val="28"/>
          <w:szCs w:val="28"/>
        </w:rPr>
        <w:t>Ломоносова и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Pr="003B2970">
        <w:rPr>
          <w:rFonts w:ascii="PT Astra Serif" w:hAnsi="PT Astra Serif"/>
          <w:sz w:val="28"/>
          <w:szCs w:val="28"/>
        </w:rPr>
        <w:t>ОООР «</w:t>
      </w:r>
      <w:proofErr w:type="spellStart"/>
      <w:r w:rsidRPr="003B2970">
        <w:rPr>
          <w:rFonts w:ascii="PT Astra Serif" w:hAnsi="PT Astra Serif"/>
          <w:sz w:val="28"/>
          <w:szCs w:val="28"/>
        </w:rPr>
        <w:t>Союз</w:t>
      </w:r>
      <w:r w:rsidR="00FB532E">
        <w:rPr>
          <w:rFonts w:ascii="PT Astra Serif" w:hAnsi="PT Astra Serif"/>
          <w:sz w:val="28"/>
          <w:szCs w:val="28"/>
        </w:rPr>
        <w:t>Маш</w:t>
      </w:r>
      <w:proofErr w:type="spellEnd"/>
      <w:r w:rsidR="00FB532E">
        <w:rPr>
          <w:rFonts w:ascii="PT Astra Serif" w:hAnsi="PT Astra Serif"/>
          <w:sz w:val="28"/>
          <w:szCs w:val="28"/>
        </w:rPr>
        <w:t xml:space="preserve"> </w:t>
      </w:r>
      <w:r w:rsidRPr="003B2970">
        <w:rPr>
          <w:rFonts w:ascii="PT Astra Serif" w:hAnsi="PT Astra Serif"/>
          <w:sz w:val="28"/>
          <w:szCs w:val="28"/>
        </w:rPr>
        <w:t>России» в целях популяризации третейского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Pr="003B2970">
        <w:rPr>
          <w:rFonts w:ascii="PT Astra Serif" w:hAnsi="PT Astra Serif"/>
          <w:sz w:val="28"/>
          <w:szCs w:val="28"/>
        </w:rPr>
        <w:t>разбирательства в марте 2023 года был проведен очный этап первого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 xml:space="preserve">Международного студенческого конкурса </w:t>
      </w:r>
      <w:r w:rsidR="00FB532E">
        <w:rPr>
          <w:rFonts w:ascii="PT Astra Serif" w:hAnsi="PT Astra Serif"/>
          <w:sz w:val="28"/>
          <w:szCs w:val="28"/>
        </w:rPr>
        <w:br/>
      </w:r>
      <w:r w:rsidR="00FB532E" w:rsidRPr="00FB532E">
        <w:rPr>
          <w:rFonts w:ascii="PT Astra Serif" w:hAnsi="PT Astra Serif"/>
          <w:sz w:val="28"/>
          <w:szCs w:val="28"/>
        </w:rPr>
        <w:t>по третейскому разбирательству. Всего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 xml:space="preserve">в конкурсе участвовало </w:t>
      </w:r>
      <w:r w:rsidR="001F61A6">
        <w:rPr>
          <w:rFonts w:ascii="PT Astra Serif" w:hAnsi="PT Astra Serif"/>
          <w:sz w:val="28"/>
          <w:szCs w:val="28"/>
        </w:rPr>
        <w:br/>
      </w:r>
      <w:r w:rsidR="00FB532E" w:rsidRPr="00FB532E">
        <w:rPr>
          <w:rFonts w:ascii="PT Astra Serif" w:hAnsi="PT Astra Serif"/>
          <w:sz w:val="28"/>
          <w:szCs w:val="28"/>
        </w:rPr>
        <w:lastRenderedPageBreak/>
        <w:t xml:space="preserve">42 команды из крупнейших юридических </w:t>
      </w:r>
      <w:r w:rsidR="00FB532E">
        <w:rPr>
          <w:rFonts w:ascii="PT Astra Serif" w:hAnsi="PT Astra Serif"/>
          <w:sz w:val="28"/>
          <w:szCs w:val="28"/>
        </w:rPr>
        <w:t>вуз</w:t>
      </w:r>
      <w:r w:rsidR="00FB532E" w:rsidRPr="00FB532E">
        <w:rPr>
          <w:rFonts w:ascii="PT Astra Serif" w:hAnsi="PT Astra Serif"/>
          <w:sz w:val="28"/>
          <w:szCs w:val="28"/>
        </w:rPr>
        <w:t>ов страны, в</w:t>
      </w:r>
      <w:r w:rsidR="00FB532E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>очный этап было отобрано 8 команд.</w:t>
      </w:r>
      <w:r w:rsidR="000273A8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>В октябре 2023 года было объявлено о начале заочного этапа второго</w:t>
      </w:r>
      <w:r w:rsidR="00FC53E1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>Международного студенческого конкурса по третейскому разбирательству</w:t>
      </w:r>
      <w:r w:rsidR="00FC53E1">
        <w:rPr>
          <w:rFonts w:ascii="PT Astra Serif" w:hAnsi="PT Astra Serif"/>
          <w:sz w:val="28"/>
          <w:szCs w:val="28"/>
        </w:rPr>
        <w:t xml:space="preserve">, в </w:t>
      </w:r>
      <w:r w:rsidR="00FB532E" w:rsidRPr="00FB532E">
        <w:rPr>
          <w:rFonts w:ascii="PT Astra Serif" w:hAnsi="PT Astra Serif"/>
          <w:sz w:val="28"/>
          <w:szCs w:val="28"/>
        </w:rPr>
        <w:t xml:space="preserve">котором приняло участие 73 команды. </w:t>
      </w:r>
      <w:proofErr w:type="gramStart"/>
      <w:r w:rsidR="00FB532E" w:rsidRPr="00FB532E">
        <w:rPr>
          <w:rFonts w:ascii="PT Astra Serif" w:hAnsi="PT Astra Serif"/>
          <w:sz w:val="28"/>
          <w:szCs w:val="28"/>
        </w:rPr>
        <w:t>География участников охватывает Москву,</w:t>
      </w:r>
      <w:r w:rsidR="00FC53E1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>Санкт-Петербург, Ташкент, Екатеринбург, Владивосток, Калининград, Пермь,</w:t>
      </w:r>
      <w:r w:rsidR="00FC53E1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 xml:space="preserve">Томск, Новосибирск, Грозный, </w:t>
      </w:r>
      <w:r w:rsidR="00FC53E1">
        <w:rPr>
          <w:rFonts w:ascii="PT Astra Serif" w:hAnsi="PT Astra Serif"/>
          <w:sz w:val="28"/>
          <w:szCs w:val="28"/>
        </w:rPr>
        <w:t>Курск,</w:t>
      </w:r>
      <w:r w:rsidR="00FB532E" w:rsidRPr="00FB532E">
        <w:rPr>
          <w:rFonts w:ascii="PT Astra Serif" w:hAnsi="PT Astra Serif"/>
          <w:sz w:val="28"/>
          <w:szCs w:val="28"/>
        </w:rPr>
        <w:t xml:space="preserve"> Тамбов, Ростов-на-Дону, Челябинск, Омск,</w:t>
      </w:r>
      <w:r w:rsidR="00FC53E1">
        <w:rPr>
          <w:rFonts w:ascii="PT Astra Serif" w:hAnsi="PT Astra Serif"/>
          <w:sz w:val="28"/>
          <w:szCs w:val="28"/>
        </w:rPr>
        <w:t xml:space="preserve"> </w:t>
      </w:r>
      <w:r w:rsidR="00FB532E" w:rsidRPr="00FB532E">
        <w:rPr>
          <w:rFonts w:ascii="PT Astra Serif" w:hAnsi="PT Astra Serif"/>
          <w:sz w:val="28"/>
          <w:szCs w:val="28"/>
        </w:rPr>
        <w:t>Казань и Уфу.</w:t>
      </w:r>
      <w:proofErr w:type="gramEnd"/>
      <w:r w:rsidR="00FB532E" w:rsidRPr="00FB532E">
        <w:rPr>
          <w:rFonts w:ascii="PT Astra Serif" w:hAnsi="PT Astra Serif"/>
          <w:sz w:val="28"/>
          <w:szCs w:val="28"/>
        </w:rPr>
        <w:t xml:space="preserve"> </w:t>
      </w:r>
      <w:r w:rsidR="00FC53E1" w:rsidRPr="00FB532E">
        <w:rPr>
          <w:rFonts w:ascii="PT Astra Serif" w:hAnsi="PT Astra Serif"/>
          <w:sz w:val="28"/>
          <w:szCs w:val="28"/>
        </w:rPr>
        <w:t>Завершение</w:t>
      </w:r>
      <w:r w:rsidR="00FB532E" w:rsidRPr="00FB532E">
        <w:rPr>
          <w:rFonts w:ascii="PT Astra Serif" w:hAnsi="PT Astra Serif"/>
          <w:sz w:val="28"/>
          <w:szCs w:val="28"/>
        </w:rPr>
        <w:t xml:space="preserve"> очных этапов конкурса планируется в марте 2024 года</w:t>
      </w:r>
      <w:r w:rsidR="00FC53E1">
        <w:rPr>
          <w:rFonts w:ascii="PT Astra Serif" w:hAnsi="PT Astra Serif"/>
          <w:sz w:val="28"/>
          <w:szCs w:val="28"/>
        </w:rPr>
        <w:t xml:space="preserve">, </w:t>
      </w:r>
      <w:r w:rsidR="00FB532E" w:rsidRPr="00FB532E">
        <w:rPr>
          <w:rFonts w:ascii="PT Astra Serif" w:hAnsi="PT Astra Serif"/>
          <w:sz w:val="28"/>
          <w:szCs w:val="28"/>
        </w:rPr>
        <w:t>призовой фонд для победителей</w:t>
      </w:r>
      <w:r w:rsidR="00FC53E1">
        <w:rPr>
          <w:rFonts w:ascii="PT Astra Serif" w:hAnsi="PT Astra Serif"/>
          <w:sz w:val="28"/>
          <w:szCs w:val="28"/>
        </w:rPr>
        <w:t xml:space="preserve"> в</w:t>
      </w:r>
      <w:r w:rsidR="00FB532E" w:rsidRPr="00FB532E">
        <w:rPr>
          <w:rFonts w:ascii="PT Astra Serif" w:hAnsi="PT Astra Serif"/>
          <w:sz w:val="28"/>
          <w:szCs w:val="28"/>
        </w:rPr>
        <w:t xml:space="preserve"> разных номинациях составит</w:t>
      </w:r>
      <w:r w:rsidR="00595CD9">
        <w:rPr>
          <w:rFonts w:ascii="PT Astra Serif" w:hAnsi="PT Astra Serif"/>
          <w:sz w:val="28"/>
          <w:szCs w:val="28"/>
        </w:rPr>
        <w:t xml:space="preserve"> 1 </w:t>
      </w:r>
      <w:r w:rsidR="00FB532E" w:rsidRPr="00FB532E">
        <w:rPr>
          <w:rFonts w:ascii="PT Astra Serif" w:hAnsi="PT Astra Serif"/>
          <w:sz w:val="28"/>
          <w:szCs w:val="28"/>
        </w:rPr>
        <w:t>миллион рублей.</w:t>
      </w:r>
    </w:p>
    <w:p w14:paraId="0A5F6191" w14:textId="77777777" w:rsidR="00FC53E1" w:rsidRDefault="00FC53E1" w:rsidP="00FC53E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82EA370" w14:textId="0759E217" w:rsidR="00FC53E1" w:rsidRDefault="00FC53E1" w:rsidP="00FE566F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3E1">
        <w:rPr>
          <w:rFonts w:ascii="PT Astra Serif" w:hAnsi="PT Astra Serif"/>
          <w:b/>
          <w:bCs/>
          <w:sz w:val="28"/>
          <w:szCs w:val="28"/>
        </w:rPr>
        <w:t xml:space="preserve">Арбитражный центр при автономной некоммерческой организации «Национальный институт развития арбитража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C53E1">
        <w:rPr>
          <w:rFonts w:ascii="PT Astra Serif" w:hAnsi="PT Astra Serif"/>
          <w:b/>
          <w:bCs/>
          <w:sz w:val="28"/>
          <w:szCs w:val="28"/>
        </w:rPr>
        <w:t>в топливно-энергетическом комплексе» (далее – Арбитражный центр при АНО «НИРА ТЭК»)</w:t>
      </w:r>
    </w:p>
    <w:p w14:paraId="109713EF" w14:textId="77777777" w:rsidR="00FC53E1" w:rsidRDefault="00FC53E1" w:rsidP="00FC53E1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4C91892" w14:textId="1EAF9661" w:rsidR="001F2A25" w:rsidRDefault="001F2A25" w:rsidP="009727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2A25">
        <w:rPr>
          <w:rFonts w:ascii="PT Astra Serif" w:hAnsi="PT Astra Serif"/>
          <w:sz w:val="28"/>
          <w:szCs w:val="28"/>
        </w:rPr>
        <w:t xml:space="preserve">В 2023 году в Арбитражный центр при АНО </w:t>
      </w:r>
      <w:r>
        <w:rPr>
          <w:rFonts w:ascii="PT Astra Serif" w:hAnsi="PT Astra Serif"/>
          <w:sz w:val="28"/>
          <w:szCs w:val="28"/>
        </w:rPr>
        <w:t>«</w:t>
      </w:r>
      <w:r w:rsidRPr="001F2A25">
        <w:rPr>
          <w:rFonts w:ascii="PT Astra Serif" w:hAnsi="PT Astra Serif"/>
          <w:sz w:val="28"/>
          <w:szCs w:val="28"/>
        </w:rPr>
        <w:t>НИРА ТЭК</w:t>
      </w:r>
      <w:r>
        <w:rPr>
          <w:rFonts w:ascii="PT Astra Serif" w:hAnsi="PT Astra Serif"/>
          <w:sz w:val="28"/>
          <w:szCs w:val="28"/>
        </w:rPr>
        <w:t>»</w:t>
      </w:r>
      <w:r w:rsidRPr="001F2A25">
        <w:rPr>
          <w:rFonts w:ascii="PT Astra Serif" w:hAnsi="PT Astra Serif"/>
          <w:sz w:val="28"/>
          <w:szCs w:val="28"/>
        </w:rPr>
        <w:t xml:space="preserve"> поступило</w:t>
      </w:r>
      <w:r>
        <w:rPr>
          <w:rFonts w:ascii="PT Astra Serif" w:hAnsi="PT Astra Serif"/>
          <w:sz w:val="28"/>
          <w:szCs w:val="28"/>
        </w:rPr>
        <w:t xml:space="preserve"> </w:t>
      </w:r>
      <w:r w:rsidRPr="001F2A25">
        <w:rPr>
          <w:rFonts w:ascii="PT Astra Serif" w:hAnsi="PT Astra Serif"/>
          <w:sz w:val="28"/>
          <w:szCs w:val="28"/>
        </w:rPr>
        <w:t xml:space="preserve">280 исков, включая 276 исков </w:t>
      </w:r>
      <w:r w:rsidR="009727A9">
        <w:rPr>
          <w:rFonts w:ascii="PT Astra Serif" w:hAnsi="PT Astra Serif"/>
          <w:sz w:val="28"/>
          <w:szCs w:val="28"/>
        </w:rPr>
        <w:t xml:space="preserve">в порядке арбитража внутренних споров </w:t>
      </w:r>
      <w:r w:rsidRPr="001F2A25">
        <w:rPr>
          <w:rFonts w:ascii="PT Astra Serif" w:hAnsi="PT Astra Serif"/>
          <w:sz w:val="28"/>
          <w:szCs w:val="28"/>
        </w:rPr>
        <w:t xml:space="preserve">и 4 иска </w:t>
      </w:r>
      <w:r w:rsidR="009727A9">
        <w:rPr>
          <w:rFonts w:ascii="PT Astra Serif" w:hAnsi="PT Astra Serif"/>
          <w:sz w:val="28"/>
          <w:szCs w:val="28"/>
        </w:rPr>
        <w:t>в порядке международного коммерческого арбитража</w:t>
      </w:r>
      <w:r w:rsidR="009727A9" w:rsidRPr="001F2A25">
        <w:rPr>
          <w:rFonts w:ascii="PT Astra Serif" w:hAnsi="PT Astra Serif"/>
          <w:sz w:val="28"/>
          <w:szCs w:val="28"/>
        </w:rPr>
        <w:t xml:space="preserve"> </w:t>
      </w:r>
      <w:r w:rsidR="009727A9">
        <w:rPr>
          <w:rFonts w:ascii="PT Astra Serif" w:hAnsi="PT Astra Serif"/>
          <w:sz w:val="28"/>
          <w:szCs w:val="28"/>
        </w:rPr>
        <w:br/>
        <w:t xml:space="preserve">(стороны из Республики </w:t>
      </w:r>
      <w:r w:rsidRPr="001F2A25">
        <w:rPr>
          <w:rFonts w:ascii="PT Astra Serif" w:hAnsi="PT Astra Serif"/>
          <w:sz w:val="28"/>
          <w:szCs w:val="28"/>
        </w:rPr>
        <w:t xml:space="preserve">Гана, </w:t>
      </w:r>
      <w:r w:rsidR="009727A9">
        <w:rPr>
          <w:rFonts w:ascii="PT Astra Serif" w:hAnsi="PT Astra Serif"/>
          <w:sz w:val="28"/>
          <w:szCs w:val="28"/>
        </w:rPr>
        <w:t>Латвии</w:t>
      </w:r>
      <w:r w:rsidRPr="001F2A25">
        <w:rPr>
          <w:rFonts w:ascii="PT Astra Serif" w:hAnsi="PT Astra Serif"/>
          <w:sz w:val="28"/>
          <w:szCs w:val="28"/>
        </w:rPr>
        <w:t xml:space="preserve">, </w:t>
      </w:r>
      <w:r w:rsidR="006944F5">
        <w:rPr>
          <w:rFonts w:ascii="PT Astra Serif" w:hAnsi="PT Astra Serif"/>
          <w:sz w:val="28"/>
          <w:szCs w:val="28"/>
        </w:rPr>
        <w:t>Кирги</w:t>
      </w:r>
      <w:r w:rsidR="009727A9">
        <w:rPr>
          <w:rFonts w:ascii="PT Astra Serif" w:hAnsi="PT Astra Serif"/>
          <w:sz w:val="28"/>
          <w:szCs w:val="28"/>
        </w:rPr>
        <w:t>зской</w:t>
      </w:r>
      <w:r w:rsidRPr="001F2A25">
        <w:rPr>
          <w:rFonts w:ascii="PT Astra Serif" w:hAnsi="PT Astra Serif"/>
          <w:sz w:val="28"/>
          <w:szCs w:val="28"/>
        </w:rPr>
        <w:t xml:space="preserve"> </w:t>
      </w:r>
      <w:r w:rsidR="009727A9">
        <w:rPr>
          <w:rFonts w:ascii="PT Astra Serif" w:hAnsi="PT Astra Serif"/>
          <w:sz w:val="28"/>
          <w:szCs w:val="28"/>
        </w:rPr>
        <w:t>Республики</w:t>
      </w:r>
      <w:r w:rsidRPr="001F2A25">
        <w:rPr>
          <w:rFonts w:ascii="PT Astra Serif" w:hAnsi="PT Astra Serif"/>
          <w:sz w:val="28"/>
          <w:szCs w:val="28"/>
        </w:rPr>
        <w:t xml:space="preserve">, </w:t>
      </w:r>
      <w:r w:rsidR="009727A9">
        <w:rPr>
          <w:rFonts w:ascii="PT Astra Serif" w:hAnsi="PT Astra Serif"/>
          <w:sz w:val="28"/>
          <w:szCs w:val="28"/>
        </w:rPr>
        <w:t>Республики</w:t>
      </w:r>
      <w:r w:rsidRPr="001F2A25">
        <w:rPr>
          <w:rFonts w:ascii="PT Astra Serif" w:hAnsi="PT Astra Serif"/>
          <w:sz w:val="28"/>
          <w:szCs w:val="28"/>
        </w:rPr>
        <w:t xml:space="preserve"> Беларусь</w:t>
      </w:r>
      <w:r w:rsidR="009727A9">
        <w:rPr>
          <w:rFonts w:ascii="PT Astra Serif" w:hAnsi="PT Astra Serif"/>
          <w:sz w:val="28"/>
          <w:szCs w:val="28"/>
        </w:rPr>
        <w:t>).</w:t>
      </w:r>
    </w:p>
    <w:p w14:paraId="61C7830D" w14:textId="597623B1" w:rsidR="00092F88" w:rsidRPr="00092F88" w:rsidRDefault="009727A9" w:rsidP="003D3CC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685C">
        <w:rPr>
          <w:rFonts w:ascii="PT Astra Serif" w:hAnsi="PT Astra Serif"/>
          <w:sz w:val="28"/>
          <w:szCs w:val="28"/>
        </w:rPr>
        <w:t xml:space="preserve">В зависимости от предмета спора исковые заявления </w:t>
      </w:r>
      <w:r>
        <w:rPr>
          <w:rFonts w:ascii="PT Astra Serif" w:hAnsi="PT Astra Serif"/>
          <w:sz w:val="28"/>
          <w:szCs w:val="28"/>
        </w:rPr>
        <w:br/>
      </w:r>
      <w:r w:rsidRPr="00EE685C">
        <w:rPr>
          <w:rFonts w:ascii="PT Astra Serif" w:hAnsi="PT Astra Serif"/>
          <w:sz w:val="28"/>
          <w:szCs w:val="28"/>
        </w:rPr>
        <w:t>распределились следующим образом:</w:t>
      </w:r>
      <w:r>
        <w:rPr>
          <w:rFonts w:ascii="PT Astra Serif" w:hAnsi="PT Astra Serif"/>
          <w:sz w:val="28"/>
          <w:szCs w:val="28"/>
        </w:rPr>
        <w:t xml:space="preserve"> </w:t>
      </w:r>
      <w:r w:rsidR="00092F88" w:rsidRPr="00092F88">
        <w:rPr>
          <w:rFonts w:ascii="PT Astra Serif" w:hAnsi="PT Astra Serif"/>
          <w:sz w:val="28"/>
          <w:szCs w:val="28"/>
        </w:rPr>
        <w:t xml:space="preserve">по договору поставки </w:t>
      </w:r>
      <w:r w:rsidR="00595CD9">
        <w:rPr>
          <w:rFonts w:ascii="PT Astra Serif" w:hAnsi="PT Astra Serif"/>
          <w:sz w:val="28"/>
          <w:szCs w:val="28"/>
        </w:rPr>
        <w:t>–</w:t>
      </w:r>
      <w:r w:rsidR="003D3CC2">
        <w:rPr>
          <w:rFonts w:ascii="PT Astra Serif" w:hAnsi="PT Astra Serif"/>
          <w:sz w:val="28"/>
          <w:szCs w:val="28"/>
        </w:rPr>
        <w:t xml:space="preserve"> 141; </w:t>
      </w:r>
      <w:r w:rsidR="003D3CC2">
        <w:rPr>
          <w:rFonts w:ascii="PT Astra Serif" w:hAnsi="PT Astra Serif"/>
          <w:sz w:val="28"/>
          <w:szCs w:val="28"/>
        </w:rPr>
        <w:br/>
      </w:r>
      <w:r w:rsidR="00595CD9">
        <w:rPr>
          <w:rFonts w:ascii="PT Astra Serif" w:hAnsi="PT Astra Serif"/>
          <w:sz w:val="28"/>
          <w:szCs w:val="28"/>
        </w:rPr>
        <w:t>по договору об оказании услуг –</w:t>
      </w:r>
      <w:r w:rsidR="00092F88" w:rsidRPr="00092F88">
        <w:rPr>
          <w:rFonts w:ascii="PT Astra Serif" w:hAnsi="PT Astra Serif"/>
          <w:sz w:val="28"/>
          <w:szCs w:val="28"/>
        </w:rPr>
        <w:t xml:space="preserve"> 62;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="00092F88" w:rsidRPr="00092F88">
        <w:rPr>
          <w:rFonts w:ascii="PT Astra Serif" w:hAnsi="PT Astra Serif"/>
          <w:sz w:val="28"/>
          <w:szCs w:val="28"/>
        </w:rPr>
        <w:t xml:space="preserve">по договору подряда </w:t>
      </w:r>
      <w:r w:rsidR="00595CD9">
        <w:rPr>
          <w:rFonts w:ascii="PT Astra Serif" w:hAnsi="PT Astra Serif"/>
          <w:sz w:val="28"/>
          <w:szCs w:val="28"/>
        </w:rPr>
        <w:t>–</w:t>
      </w:r>
      <w:r w:rsidR="00092F88" w:rsidRPr="00092F88">
        <w:rPr>
          <w:rFonts w:ascii="PT Astra Serif" w:hAnsi="PT Astra Serif"/>
          <w:sz w:val="28"/>
          <w:szCs w:val="28"/>
        </w:rPr>
        <w:t xml:space="preserve"> 55;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="003D3CC2">
        <w:rPr>
          <w:rFonts w:ascii="PT Astra Serif" w:hAnsi="PT Astra Serif"/>
          <w:sz w:val="28"/>
          <w:szCs w:val="28"/>
        </w:rPr>
        <w:br/>
      </w:r>
      <w:r w:rsidR="00092F88" w:rsidRPr="00092F88">
        <w:rPr>
          <w:rFonts w:ascii="PT Astra Serif" w:hAnsi="PT Astra Serif"/>
          <w:sz w:val="28"/>
          <w:szCs w:val="28"/>
        </w:rPr>
        <w:t xml:space="preserve">по договору аренды </w:t>
      </w:r>
      <w:r w:rsidR="00595CD9">
        <w:rPr>
          <w:rFonts w:ascii="PT Astra Serif" w:hAnsi="PT Astra Serif"/>
          <w:sz w:val="28"/>
          <w:szCs w:val="28"/>
        </w:rPr>
        <w:t>–</w:t>
      </w:r>
      <w:r w:rsidR="003D3CC2">
        <w:rPr>
          <w:rFonts w:ascii="PT Astra Serif" w:hAnsi="PT Astra Serif"/>
          <w:sz w:val="28"/>
          <w:szCs w:val="28"/>
        </w:rPr>
        <w:t xml:space="preserve"> 16; </w:t>
      </w:r>
      <w:r w:rsidR="00092F88" w:rsidRPr="00092F88">
        <w:rPr>
          <w:rFonts w:ascii="PT Astra Serif" w:hAnsi="PT Astra Serif"/>
          <w:sz w:val="28"/>
          <w:szCs w:val="28"/>
        </w:rPr>
        <w:t xml:space="preserve">по агентскому договору </w:t>
      </w:r>
      <w:r w:rsidR="00FE566F" w:rsidRPr="00FE566F">
        <w:rPr>
          <w:rFonts w:ascii="PT Astra Serif" w:hAnsi="PT Astra Serif"/>
          <w:sz w:val="28"/>
          <w:szCs w:val="28"/>
        </w:rPr>
        <w:t>–</w:t>
      </w:r>
      <w:r w:rsidR="003D3CC2">
        <w:rPr>
          <w:rFonts w:ascii="PT Astra Serif" w:hAnsi="PT Astra Serif"/>
          <w:sz w:val="28"/>
          <w:szCs w:val="28"/>
        </w:rPr>
        <w:t xml:space="preserve"> 3; </w:t>
      </w:r>
      <w:r w:rsidR="00455922">
        <w:rPr>
          <w:rFonts w:ascii="PT Astra Serif" w:hAnsi="PT Astra Serif"/>
          <w:sz w:val="28"/>
          <w:szCs w:val="28"/>
        </w:rPr>
        <w:t xml:space="preserve">по договору займа – </w:t>
      </w:r>
      <w:bookmarkStart w:id="0" w:name="_GoBack"/>
      <w:bookmarkEnd w:id="0"/>
      <w:r w:rsidR="003D3CC2">
        <w:rPr>
          <w:rFonts w:ascii="PT Astra Serif" w:hAnsi="PT Astra Serif"/>
          <w:sz w:val="28"/>
          <w:szCs w:val="28"/>
        </w:rPr>
        <w:t xml:space="preserve">1; </w:t>
      </w:r>
      <w:r w:rsidR="00092F88" w:rsidRPr="00092F88">
        <w:rPr>
          <w:rFonts w:ascii="PT Astra Serif" w:hAnsi="PT Astra Serif"/>
          <w:sz w:val="28"/>
          <w:szCs w:val="28"/>
        </w:rPr>
        <w:t xml:space="preserve">по </w:t>
      </w:r>
      <w:proofErr w:type="spellStart"/>
      <w:r w:rsidR="00092F88" w:rsidRPr="00092F88">
        <w:rPr>
          <w:rFonts w:ascii="PT Astra Serif" w:hAnsi="PT Astra Serif"/>
          <w:sz w:val="28"/>
          <w:szCs w:val="28"/>
        </w:rPr>
        <w:t>сублицензионному</w:t>
      </w:r>
      <w:proofErr w:type="spellEnd"/>
      <w:r w:rsidR="00092F88" w:rsidRPr="00092F88">
        <w:rPr>
          <w:rFonts w:ascii="PT Astra Serif" w:hAnsi="PT Astra Serif"/>
          <w:sz w:val="28"/>
          <w:szCs w:val="28"/>
        </w:rPr>
        <w:t xml:space="preserve"> договору </w:t>
      </w:r>
      <w:r w:rsidR="00595CD9">
        <w:rPr>
          <w:rFonts w:ascii="PT Astra Serif" w:hAnsi="PT Astra Serif"/>
          <w:sz w:val="28"/>
          <w:szCs w:val="28"/>
        </w:rPr>
        <w:t>–</w:t>
      </w:r>
      <w:r w:rsidR="003D3CC2">
        <w:rPr>
          <w:rFonts w:ascii="PT Astra Serif" w:hAnsi="PT Astra Serif"/>
          <w:sz w:val="28"/>
          <w:szCs w:val="28"/>
        </w:rPr>
        <w:t xml:space="preserve"> 1; </w:t>
      </w:r>
      <w:r w:rsidR="009C79E2">
        <w:rPr>
          <w:rFonts w:ascii="PT Astra Serif" w:hAnsi="PT Astra Serif"/>
          <w:sz w:val="28"/>
          <w:szCs w:val="28"/>
        </w:rPr>
        <w:t>признание права собственности –</w:t>
      </w:r>
      <w:r w:rsidR="00092F88" w:rsidRPr="00092F88">
        <w:rPr>
          <w:rFonts w:ascii="PT Astra Serif" w:hAnsi="PT Astra Serif"/>
          <w:sz w:val="28"/>
          <w:szCs w:val="28"/>
        </w:rPr>
        <w:t xml:space="preserve"> 1.</w:t>
      </w:r>
      <w:r w:rsidR="00595CD9">
        <w:rPr>
          <w:rFonts w:ascii="PT Astra Serif" w:hAnsi="PT Astra Serif"/>
          <w:sz w:val="28"/>
          <w:szCs w:val="28"/>
        </w:rPr>
        <w:t xml:space="preserve"> </w:t>
      </w:r>
    </w:p>
    <w:p w14:paraId="3F88E9C2" w14:textId="3BACFFCF" w:rsidR="00092F88" w:rsidRDefault="00092F88" w:rsidP="003D3CC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2F88">
        <w:rPr>
          <w:rFonts w:ascii="PT Astra Serif" w:hAnsi="PT Astra Serif"/>
          <w:sz w:val="28"/>
          <w:szCs w:val="28"/>
        </w:rPr>
        <w:t>Споры рассмотрены единоличным арбитром по 240 делам, коллегия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Pr="00092F88">
        <w:rPr>
          <w:rFonts w:ascii="PT Astra Serif" w:hAnsi="PT Astra Serif"/>
          <w:sz w:val="28"/>
          <w:szCs w:val="28"/>
        </w:rPr>
        <w:t>из трех арбитров формировалась по 40 делам.</w:t>
      </w:r>
    </w:p>
    <w:p w14:paraId="3BFEE771" w14:textId="5128CECB" w:rsidR="003D3CC2" w:rsidRDefault="003D675E" w:rsidP="003D3CC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Видео</w:t>
      </w:r>
      <w:r w:rsidR="006944F5">
        <w:rPr>
          <w:rFonts w:ascii="PT Astra Serif" w:hAnsi="PT Astra Serif"/>
          <w:sz w:val="28"/>
          <w:szCs w:val="28"/>
        </w:rPr>
        <w:t>-</w:t>
      </w:r>
      <w:r w:rsidR="003D3CC2" w:rsidRPr="003D3CC2">
        <w:rPr>
          <w:rFonts w:ascii="PT Astra Serif" w:hAnsi="PT Astra Serif"/>
          <w:sz w:val="28"/>
          <w:szCs w:val="28"/>
        </w:rPr>
        <w:t>конференц-связь применялась при проведении слушаний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="003D3CC2">
        <w:rPr>
          <w:rFonts w:ascii="PT Astra Serif" w:hAnsi="PT Astra Serif"/>
          <w:sz w:val="28"/>
          <w:szCs w:val="28"/>
        </w:rPr>
        <w:br/>
      </w:r>
      <w:r w:rsidR="003D3CC2" w:rsidRPr="003D3CC2">
        <w:rPr>
          <w:rFonts w:ascii="PT Astra Serif" w:hAnsi="PT Astra Serif"/>
          <w:sz w:val="28"/>
          <w:szCs w:val="28"/>
        </w:rPr>
        <w:t>по 67 делам</w:t>
      </w:r>
      <w:r w:rsidR="003D3CC2">
        <w:rPr>
          <w:rFonts w:ascii="PT Astra Serif" w:hAnsi="PT Astra Serif"/>
          <w:sz w:val="28"/>
          <w:szCs w:val="28"/>
        </w:rPr>
        <w:t xml:space="preserve">. </w:t>
      </w:r>
      <w:r w:rsidR="003D3CC2" w:rsidRPr="003D3CC2">
        <w:rPr>
          <w:rFonts w:ascii="PT Astra Serif" w:hAnsi="PT Astra Serif"/>
          <w:sz w:val="28"/>
          <w:szCs w:val="28"/>
        </w:rPr>
        <w:t>По 34 делам стороны арбитража самостоятельно урегулировали свои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>разногласия, в связи с чем по 22 делам вынесены постановления о прекращении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>арбитража, а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D3CC2">
        <w:rPr>
          <w:rFonts w:ascii="PT Astra Serif" w:hAnsi="PT Astra Serif"/>
          <w:sz w:val="28"/>
          <w:szCs w:val="28"/>
        </w:rPr>
        <w:t>п</w:t>
      </w:r>
      <w:proofErr w:type="gramStart"/>
      <w:r w:rsidR="003D3CC2" w:rsidRPr="003D3CC2">
        <w:rPr>
          <w:rFonts w:ascii="PT Astra Serif" w:hAnsi="PT Astra Serif"/>
          <w:sz w:val="28"/>
          <w:szCs w:val="28"/>
        </w:rPr>
        <w:t>o</w:t>
      </w:r>
      <w:proofErr w:type="spellEnd"/>
      <w:proofErr w:type="gramEnd"/>
      <w:r w:rsidR="003D3CC2" w:rsidRPr="003D3CC2">
        <w:rPr>
          <w:rFonts w:ascii="PT Astra Serif" w:hAnsi="PT Astra Serif"/>
          <w:sz w:val="28"/>
          <w:szCs w:val="28"/>
        </w:rPr>
        <w:t xml:space="preserve"> 12 делам приняты арбитражные решения на согласованных</w:t>
      </w:r>
      <w:r w:rsidR="003D3CC2"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>условиях.</w:t>
      </w:r>
    </w:p>
    <w:p w14:paraId="65820B05" w14:textId="1DDFEF90" w:rsidR="003D3CC2" w:rsidRPr="003D3CC2" w:rsidRDefault="00595CD9" w:rsidP="003A55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3CC2">
        <w:rPr>
          <w:rFonts w:ascii="PT Astra Serif" w:hAnsi="PT Astra Serif"/>
          <w:sz w:val="28"/>
          <w:szCs w:val="28"/>
        </w:rPr>
        <w:t>Председатель Арбитражного</w:t>
      </w:r>
      <w:r>
        <w:rPr>
          <w:rFonts w:ascii="PT Astra Serif" w:hAnsi="PT Astra Serif"/>
          <w:sz w:val="28"/>
          <w:szCs w:val="28"/>
        </w:rPr>
        <w:t xml:space="preserve"> центра </w:t>
      </w:r>
      <w:r w:rsidR="006944F5" w:rsidRPr="00FE566F">
        <w:rPr>
          <w:rFonts w:ascii="PT Astra Serif" w:hAnsi="PT Astra Serif"/>
          <w:bCs/>
          <w:sz w:val="28"/>
          <w:szCs w:val="28"/>
        </w:rPr>
        <w:t>при АНО «НИРА ТЭК</w:t>
      </w:r>
      <w:r w:rsidR="00364F1F">
        <w:rPr>
          <w:rFonts w:ascii="PT Astra Serif" w:hAnsi="PT Astra Serif"/>
          <w:sz w:val="28"/>
          <w:szCs w:val="28"/>
        </w:rPr>
        <w:t>»</w:t>
      </w:r>
      <w:r w:rsidR="00FE566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Г.В. Севастьянов принял участие в </w:t>
      </w:r>
      <w:r w:rsidRPr="003D3CC2">
        <w:rPr>
          <w:rFonts w:ascii="PT Astra Serif" w:hAnsi="PT Astra Serif"/>
          <w:sz w:val="28"/>
          <w:szCs w:val="28"/>
        </w:rPr>
        <w:t>профильной секции «Современные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3D3CC2">
        <w:rPr>
          <w:rFonts w:ascii="PT Astra Serif" w:hAnsi="PT Astra Serif"/>
          <w:sz w:val="28"/>
          <w:szCs w:val="28"/>
        </w:rPr>
        <w:t>тенденции международных отношений в сфере энергетической политики</w:t>
      </w:r>
      <w:r>
        <w:rPr>
          <w:rFonts w:ascii="PT Astra Serif" w:hAnsi="PT Astra Serif"/>
          <w:sz w:val="28"/>
          <w:szCs w:val="28"/>
        </w:rPr>
        <w:t xml:space="preserve"> </w:t>
      </w:r>
      <w:r w:rsidR="00FE566F">
        <w:rPr>
          <w:rFonts w:ascii="PT Astra Serif" w:hAnsi="PT Astra Serif"/>
          <w:sz w:val="28"/>
          <w:szCs w:val="28"/>
        </w:rPr>
        <w:br/>
      </w:r>
      <w:r w:rsidRPr="003D3CC2">
        <w:rPr>
          <w:rFonts w:ascii="PT Astra Serif" w:hAnsi="PT Astra Serif"/>
          <w:sz w:val="28"/>
          <w:szCs w:val="28"/>
        </w:rPr>
        <w:t xml:space="preserve">и права» </w:t>
      </w:r>
      <w:r w:rsidR="002E5FC0">
        <w:rPr>
          <w:rFonts w:ascii="PT Astra Serif" w:hAnsi="PT Astra Serif"/>
          <w:sz w:val="28"/>
          <w:szCs w:val="28"/>
        </w:rPr>
        <w:t xml:space="preserve">в рамках </w:t>
      </w:r>
      <w:r w:rsidR="003A55CC">
        <w:rPr>
          <w:rFonts w:ascii="PT Astra Serif" w:hAnsi="PT Astra Serif"/>
          <w:sz w:val="28"/>
          <w:szCs w:val="28"/>
        </w:rPr>
        <w:t xml:space="preserve">XI Петербургского </w:t>
      </w:r>
      <w:r w:rsidR="006944F5">
        <w:rPr>
          <w:rFonts w:ascii="PT Astra Serif" w:hAnsi="PT Astra Serif"/>
          <w:sz w:val="28"/>
          <w:szCs w:val="28"/>
        </w:rPr>
        <w:t>м</w:t>
      </w:r>
      <w:r w:rsidR="003D3CC2" w:rsidRPr="003D3CC2">
        <w:rPr>
          <w:rFonts w:ascii="PT Astra Serif" w:hAnsi="PT Astra Serif"/>
          <w:sz w:val="28"/>
          <w:szCs w:val="28"/>
        </w:rPr>
        <w:t>ежд</w:t>
      </w:r>
      <w:r w:rsidR="006944F5">
        <w:rPr>
          <w:rFonts w:ascii="PT Astra Serif" w:hAnsi="PT Astra Serif"/>
          <w:sz w:val="28"/>
          <w:szCs w:val="28"/>
        </w:rPr>
        <w:t>ународного юридического ф</w:t>
      </w:r>
      <w:r w:rsidR="002E5FC0">
        <w:rPr>
          <w:rFonts w:ascii="PT Astra Serif" w:hAnsi="PT Astra Serif"/>
          <w:sz w:val="28"/>
          <w:szCs w:val="28"/>
        </w:rPr>
        <w:t>орума</w:t>
      </w:r>
      <w:r>
        <w:rPr>
          <w:rFonts w:ascii="PT Astra Serif" w:hAnsi="PT Astra Serif"/>
          <w:sz w:val="28"/>
          <w:szCs w:val="28"/>
        </w:rPr>
        <w:t>.</w:t>
      </w:r>
    </w:p>
    <w:p w14:paraId="766C23D2" w14:textId="7CA61147" w:rsidR="003D3CC2" w:rsidRPr="003D3CC2" w:rsidRDefault="006E4AAA" w:rsidP="00A53D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09.</w:t>
      </w:r>
      <w:r w:rsidR="00A53D37"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z w:val="28"/>
          <w:szCs w:val="28"/>
        </w:rPr>
        <w:t>.2023</w:t>
      </w:r>
      <w:r w:rsidR="003D3CC2" w:rsidRPr="003D3CC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рамках V Международного муниципального форума БРИКС+ н</w:t>
      </w:r>
      <w:r w:rsidR="003D3CC2" w:rsidRPr="003D3CC2">
        <w:rPr>
          <w:rFonts w:ascii="PT Astra Serif" w:hAnsi="PT Astra Serif"/>
          <w:sz w:val="28"/>
          <w:szCs w:val="28"/>
        </w:rPr>
        <w:t>а сессии «Инвестиции, привлекательность</w:t>
      </w:r>
      <w:r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>проектов, расширение сырья для производства</w:t>
      </w:r>
      <w:r>
        <w:rPr>
          <w:rFonts w:ascii="PT Astra Serif" w:hAnsi="PT Astra Serif"/>
          <w:sz w:val="28"/>
          <w:szCs w:val="28"/>
        </w:rPr>
        <w:t xml:space="preserve"> базовых масел низкой и высокой </w:t>
      </w:r>
      <w:r w:rsidR="003D3CC2" w:rsidRPr="003D3CC2">
        <w:rPr>
          <w:rFonts w:ascii="PT Astra Serif" w:hAnsi="PT Astra Serif"/>
          <w:sz w:val="28"/>
          <w:szCs w:val="28"/>
        </w:rPr>
        <w:t xml:space="preserve">плотности на основе полиолефинов для рынков стран БРИКС+», </w:t>
      </w:r>
      <w:r w:rsidR="005C3918">
        <w:rPr>
          <w:rFonts w:ascii="PT Astra Serif" w:hAnsi="PT Astra Serif"/>
          <w:sz w:val="28"/>
          <w:szCs w:val="28"/>
        </w:rPr>
        <w:t>П</w:t>
      </w:r>
      <w:r w:rsidR="003D3CC2" w:rsidRPr="003D3CC2">
        <w:rPr>
          <w:rFonts w:ascii="PT Astra Serif" w:hAnsi="PT Astra Serif"/>
          <w:sz w:val="28"/>
          <w:szCs w:val="28"/>
        </w:rPr>
        <w:t xml:space="preserve">редседатель Арбитражного центра при АНО </w:t>
      </w:r>
      <w:r w:rsidR="00A53D37">
        <w:rPr>
          <w:rFonts w:ascii="PT Astra Serif" w:hAnsi="PT Astra Serif"/>
          <w:sz w:val="28"/>
          <w:szCs w:val="28"/>
        </w:rPr>
        <w:t>«</w:t>
      </w:r>
      <w:r w:rsidR="003D3CC2" w:rsidRPr="003D3CC2">
        <w:rPr>
          <w:rFonts w:ascii="PT Astra Serif" w:hAnsi="PT Astra Serif"/>
          <w:sz w:val="28"/>
          <w:szCs w:val="28"/>
        </w:rPr>
        <w:t>НИРА ТЭК</w:t>
      </w:r>
      <w:r w:rsidR="00A53D3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="005C391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Г.</w:t>
      </w:r>
      <w:r w:rsidR="003D3CC2" w:rsidRPr="003D3CC2">
        <w:rPr>
          <w:rFonts w:ascii="PT Astra Serif" w:hAnsi="PT Astra Serif"/>
          <w:sz w:val="28"/>
          <w:szCs w:val="28"/>
        </w:rPr>
        <w:t xml:space="preserve">В. Севастьянов выступил </w:t>
      </w:r>
      <w:r w:rsidR="00A53D37">
        <w:rPr>
          <w:rFonts w:ascii="PT Astra Serif" w:hAnsi="PT Astra Serif"/>
          <w:sz w:val="28"/>
          <w:szCs w:val="28"/>
        </w:rPr>
        <w:t xml:space="preserve">с докладом о развитии арбитража </w:t>
      </w:r>
      <w:r w:rsidR="003D3CC2" w:rsidRPr="003D3CC2">
        <w:rPr>
          <w:rFonts w:ascii="PT Astra Serif" w:hAnsi="PT Astra Serif"/>
          <w:sz w:val="28"/>
          <w:szCs w:val="28"/>
        </w:rPr>
        <w:t xml:space="preserve">в России </w:t>
      </w:r>
      <w:r w:rsidR="005C3918">
        <w:rPr>
          <w:rFonts w:ascii="PT Astra Serif" w:hAnsi="PT Astra Serif"/>
          <w:sz w:val="28"/>
          <w:szCs w:val="28"/>
        </w:rPr>
        <w:br/>
      </w:r>
      <w:r w:rsidR="003D3CC2" w:rsidRPr="003D3CC2">
        <w:rPr>
          <w:rFonts w:ascii="PT Astra Serif" w:hAnsi="PT Astra Serif"/>
          <w:sz w:val="28"/>
          <w:szCs w:val="28"/>
        </w:rPr>
        <w:lastRenderedPageBreak/>
        <w:t>и роли</w:t>
      </w:r>
      <w:r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 xml:space="preserve">Арбитражного центра при АНО </w:t>
      </w:r>
      <w:r w:rsidR="00A53D37">
        <w:rPr>
          <w:rFonts w:ascii="PT Astra Serif" w:hAnsi="PT Astra Serif"/>
          <w:sz w:val="28"/>
          <w:szCs w:val="28"/>
        </w:rPr>
        <w:t>«</w:t>
      </w:r>
      <w:r w:rsidR="003D3CC2" w:rsidRPr="003D3CC2">
        <w:rPr>
          <w:rFonts w:ascii="PT Astra Serif" w:hAnsi="PT Astra Serif"/>
          <w:sz w:val="28"/>
          <w:szCs w:val="28"/>
        </w:rPr>
        <w:t>НИРА ТЭК</w:t>
      </w:r>
      <w:r w:rsidR="005C3918">
        <w:rPr>
          <w:rFonts w:ascii="PT Astra Serif" w:hAnsi="PT Astra Serif"/>
          <w:sz w:val="28"/>
          <w:szCs w:val="28"/>
        </w:rPr>
        <w:t>»</w:t>
      </w:r>
      <w:r w:rsidR="00344602"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>в разрешении энергетических</w:t>
      </w:r>
      <w:r w:rsidR="00A53D37">
        <w:rPr>
          <w:rFonts w:ascii="PT Astra Serif" w:hAnsi="PT Astra Serif"/>
          <w:sz w:val="28"/>
          <w:szCs w:val="28"/>
        </w:rPr>
        <w:t xml:space="preserve"> </w:t>
      </w:r>
      <w:r w:rsidR="003D3CC2" w:rsidRPr="003D3CC2">
        <w:rPr>
          <w:rFonts w:ascii="PT Astra Serif" w:hAnsi="PT Astra Serif"/>
          <w:sz w:val="28"/>
          <w:szCs w:val="28"/>
        </w:rPr>
        <w:t>споров.</w:t>
      </w:r>
    </w:p>
    <w:p w14:paraId="095F55AF" w14:textId="77777777" w:rsidR="001372A6" w:rsidRDefault="001372A6" w:rsidP="001372A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662C439" w14:textId="77777777" w:rsidR="001372A6" w:rsidRDefault="001372A6" w:rsidP="00FE566F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1372A6">
        <w:rPr>
          <w:rFonts w:ascii="PT Astra Serif" w:hAnsi="PT Astra Serif"/>
          <w:b/>
          <w:bCs/>
          <w:sz w:val="28"/>
          <w:szCs w:val="28"/>
        </w:rPr>
        <w:t>Национальный Центр Спортивного Арбитража при автономной некоммерческой организации «Спортивная Арбитражная Палата» (далее – НЦСА)</w:t>
      </w:r>
    </w:p>
    <w:p w14:paraId="75BE4D27" w14:textId="77777777" w:rsidR="001372A6" w:rsidRPr="001372A6" w:rsidRDefault="001372A6" w:rsidP="001372A6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E3F9832" w14:textId="07A9E6BC" w:rsidR="001372A6" w:rsidRPr="001372A6" w:rsidRDefault="001372A6" w:rsidP="001372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72A6">
        <w:rPr>
          <w:rFonts w:ascii="PT Astra Serif" w:hAnsi="PT Astra Serif"/>
          <w:sz w:val="28"/>
          <w:szCs w:val="28"/>
        </w:rPr>
        <w:t xml:space="preserve">В 2023 году </w:t>
      </w:r>
      <w:r>
        <w:rPr>
          <w:rFonts w:ascii="PT Astra Serif" w:hAnsi="PT Astra Serif"/>
          <w:sz w:val="28"/>
          <w:szCs w:val="28"/>
        </w:rPr>
        <w:t xml:space="preserve">в НЦСА </w:t>
      </w:r>
      <w:r w:rsidRPr="001372A6">
        <w:rPr>
          <w:rFonts w:ascii="PT Astra Serif" w:hAnsi="PT Astra Serif"/>
          <w:sz w:val="28"/>
          <w:szCs w:val="28"/>
        </w:rPr>
        <w:t xml:space="preserve">поступило 26 </w:t>
      </w:r>
      <w:r w:rsidR="006073C3">
        <w:rPr>
          <w:rFonts w:ascii="PT Astra Serif" w:hAnsi="PT Astra Serif"/>
          <w:sz w:val="28"/>
          <w:szCs w:val="28"/>
        </w:rPr>
        <w:t>исковых заявлений (1</w:t>
      </w:r>
      <w:r w:rsidRPr="001372A6">
        <w:rPr>
          <w:rFonts w:ascii="PT Astra Serif" w:hAnsi="PT Astra Serif"/>
          <w:sz w:val="28"/>
          <w:szCs w:val="28"/>
        </w:rPr>
        <w:t xml:space="preserve"> исковое заявление было возвращено ввиду его несоответствия требованиям Регламента арбитража споров в профессиональном спорте и спорте высших достижений</w:t>
      </w:r>
      <w:r w:rsidR="006073C3">
        <w:rPr>
          <w:rFonts w:ascii="PT Astra Serif" w:hAnsi="PT Astra Serif"/>
          <w:sz w:val="28"/>
          <w:szCs w:val="28"/>
        </w:rPr>
        <w:t>)</w:t>
      </w:r>
      <w:r w:rsidR="006944F5">
        <w:rPr>
          <w:rFonts w:ascii="PT Astra Serif" w:hAnsi="PT Astra Serif"/>
          <w:sz w:val="28"/>
          <w:szCs w:val="28"/>
        </w:rPr>
        <w:t>.</w:t>
      </w:r>
    </w:p>
    <w:p w14:paraId="0FD51803" w14:textId="4EC2CA19" w:rsidR="00853755" w:rsidRDefault="00853755" w:rsidP="00102D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2023 году было рассмотрено </w:t>
      </w:r>
      <w:r w:rsidRPr="00853755">
        <w:rPr>
          <w:rFonts w:ascii="PT Astra Serif" w:hAnsi="PT Astra Serif"/>
          <w:sz w:val="28"/>
          <w:szCs w:val="28"/>
        </w:rPr>
        <w:t xml:space="preserve">19 исковых заявлений о нарушении антидопинговых правил; </w:t>
      </w:r>
      <w:r>
        <w:rPr>
          <w:rFonts w:ascii="PT Astra Serif" w:hAnsi="PT Astra Serif"/>
          <w:sz w:val="28"/>
          <w:szCs w:val="28"/>
        </w:rPr>
        <w:t>3</w:t>
      </w:r>
      <w:r w:rsidRPr="00853755">
        <w:rPr>
          <w:rFonts w:ascii="PT Astra Serif" w:hAnsi="PT Astra Serif"/>
          <w:sz w:val="28"/>
          <w:szCs w:val="28"/>
        </w:rPr>
        <w:t xml:space="preserve"> исковых заявления </w:t>
      </w:r>
      <w:r w:rsidR="00FE566F">
        <w:rPr>
          <w:rFonts w:ascii="PT Astra Serif" w:hAnsi="PT Astra Serif"/>
          <w:sz w:val="28"/>
          <w:szCs w:val="28"/>
        </w:rPr>
        <w:t>–</w:t>
      </w:r>
      <w:r w:rsidRPr="00853755">
        <w:rPr>
          <w:rFonts w:ascii="PT Astra Serif" w:hAnsi="PT Astra Serif"/>
          <w:sz w:val="28"/>
          <w:szCs w:val="28"/>
        </w:rPr>
        <w:t xml:space="preserve"> о спортивных санкциях; </w:t>
      </w:r>
      <w:r>
        <w:rPr>
          <w:rFonts w:ascii="PT Astra Serif" w:hAnsi="PT Astra Serif"/>
          <w:sz w:val="28"/>
          <w:szCs w:val="28"/>
        </w:rPr>
        <w:br/>
        <w:t xml:space="preserve">3 </w:t>
      </w:r>
      <w:r w:rsidRPr="00853755">
        <w:rPr>
          <w:rFonts w:ascii="PT Astra Serif" w:hAnsi="PT Astra Serif"/>
          <w:sz w:val="28"/>
          <w:szCs w:val="28"/>
        </w:rPr>
        <w:t xml:space="preserve">исковых заявления </w:t>
      </w:r>
      <w:r w:rsidR="00FE566F">
        <w:rPr>
          <w:rFonts w:ascii="PT Astra Serif" w:hAnsi="PT Astra Serif"/>
          <w:sz w:val="28"/>
          <w:szCs w:val="28"/>
        </w:rPr>
        <w:t>–</w:t>
      </w:r>
      <w:r w:rsidRPr="00853755">
        <w:rPr>
          <w:rFonts w:ascii="PT Astra Serif" w:hAnsi="PT Astra Serif"/>
          <w:sz w:val="28"/>
          <w:szCs w:val="28"/>
        </w:rPr>
        <w:t xml:space="preserve"> иные споры, возникающие между субъектами физической культуры и спорта в профессиональном спорте и спорте высших достижений; </w:t>
      </w:r>
      <w:r>
        <w:rPr>
          <w:rFonts w:ascii="PT Astra Serif" w:hAnsi="PT Astra Serif"/>
          <w:sz w:val="28"/>
          <w:szCs w:val="28"/>
        </w:rPr>
        <w:t xml:space="preserve">1 </w:t>
      </w:r>
      <w:r w:rsidRPr="00853755">
        <w:rPr>
          <w:rFonts w:ascii="PT Astra Serif" w:hAnsi="PT Astra Serif"/>
          <w:sz w:val="28"/>
          <w:szCs w:val="28"/>
        </w:rPr>
        <w:t xml:space="preserve">исковое заявление </w:t>
      </w:r>
      <w:r w:rsidR="00FE566F" w:rsidRPr="00FE566F">
        <w:rPr>
          <w:rFonts w:ascii="PT Astra Serif" w:hAnsi="PT Astra Serif"/>
          <w:sz w:val="28"/>
          <w:szCs w:val="28"/>
        </w:rPr>
        <w:t>–</w:t>
      </w:r>
      <w:r w:rsidRPr="00853755">
        <w:rPr>
          <w:rFonts w:ascii="PT Astra Serif" w:hAnsi="PT Astra Serif"/>
          <w:sz w:val="28"/>
          <w:szCs w:val="28"/>
        </w:rPr>
        <w:t xml:space="preserve"> индивидуальные трудовые споры спортсменов и тренеров в профессиональном спорте и спорте высших достижений.</w:t>
      </w:r>
      <w:proofErr w:type="gramEnd"/>
      <w:r w:rsidR="00102D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853755">
        <w:rPr>
          <w:rFonts w:ascii="PT Astra Serif" w:hAnsi="PT Astra Serif"/>
          <w:sz w:val="28"/>
          <w:szCs w:val="28"/>
        </w:rPr>
        <w:t xml:space="preserve">се </w:t>
      </w:r>
      <w:r>
        <w:rPr>
          <w:rFonts w:ascii="PT Astra Serif" w:hAnsi="PT Astra Serif"/>
          <w:sz w:val="28"/>
          <w:szCs w:val="28"/>
        </w:rPr>
        <w:t>указанные</w:t>
      </w:r>
      <w:r w:rsidRPr="00853755">
        <w:rPr>
          <w:rFonts w:ascii="PT Astra Serif" w:hAnsi="PT Astra Serif"/>
          <w:sz w:val="28"/>
          <w:szCs w:val="28"/>
        </w:rPr>
        <w:t xml:space="preserve"> дела</w:t>
      </w:r>
      <w:r>
        <w:rPr>
          <w:rFonts w:ascii="PT Astra Serif" w:hAnsi="PT Astra Serif"/>
          <w:sz w:val="28"/>
          <w:szCs w:val="28"/>
        </w:rPr>
        <w:t xml:space="preserve"> рассматривались</w:t>
      </w:r>
      <w:r w:rsidRPr="008537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коллегиальным составом арбитров.</w:t>
      </w:r>
      <w:r w:rsidR="00FE566F">
        <w:rPr>
          <w:rFonts w:ascii="PT Astra Serif" w:hAnsi="PT Astra Serif"/>
          <w:sz w:val="28"/>
          <w:szCs w:val="28"/>
        </w:rPr>
        <w:t xml:space="preserve"> </w:t>
      </w:r>
    </w:p>
    <w:p w14:paraId="7AEE8E66" w14:textId="348D2122" w:rsidR="00853755" w:rsidRDefault="00853755" w:rsidP="008537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A033BA">
        <w:rPr>
          <w:rFonts w:ascii="PT Astra Serif" w:hAnsi="PT Astra Serif"/>
          <w:sz w:val="28"/>
          <w:szCs w:val="28"/>
        </w:rPr>
        <w:t>отчетном периоде</w:t>
      </w:r>
      <w:r w:rsidR="00344602">
        <w:rPr>
          <w:rFonts w:ascii="PT Astra Serif" w:hAnsi="PT Astra Serif"/>
          <w:sz w:val="28"/>
          <w:szCs w:val="28"/>
        </w:rPr>
        <w:t xml:space="preserve"> НЦСА</w:t>
      </w:r>
      <w:r>
        <w:rPr>
          <w:rFonts w:ascii="PT Astra Serif" w:hAnsi="PT Astra Serif"/>
          <w:sz w:val="28"/>
          <w:szCs w:val="28"/>
        </w:rPr>
        <w:t xml:space="preserve"> проведены следующие мероприятия:</w:t>
      </w:r>
    </w:p>
    <w:p w14:paraId="617DC08C" w14:textId="09F1DDF6" w:rsidR="00853755" w:rsidRPr="00853755" w:rsidRDefault="00853755" w:rsidP="008537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853755">
        <w:rPr>
          <w:rFonts w:ascii="PT Astra Serif" w:hAnsi="PT Astra Serif"/>
          <w:sz w:val="28"/>
          <w:szCs w:val="28"/>
        </w:rPr>
        <w:t>рамках международного спортивного форума «Россия</w:t>
      </w:r>
      <w:r>
        <w:rPr>
          <w:rFonts w:ascii="PT Astra Serif" w:hAnsi="PT Astra Serif"/>
          <w:sz w:val="28"/>
          <w:szCs w:val="28"/>
        </w:rPr>
        <w:t xml:space="preserve"> – </w:t>
      </w:r>
      <w:r w:rsidRPr="00853755">
        <w:rPr>
          <w:rFonts w:ascii="PT Astra Serif" w:hAnsi="PT Astra Serif"/>
          <w:sz w:val="28"/>
          <w:szCs w:val="28"/>
        </w:rPr>
        <w:t>спортивная держава» в г</w:t>
      </w:r>
      <w:r>
        <w:rPr>
          <w:rFonts w:ascii="PT Astra Serif" w:hAnsi="PT Astra Serif"/>
          <w:sz w:val="28"/>
          <w:szCs w:val="28"/>
        </w:rPr>
        <w:t>ороде</w:t>
      </w:r>
      <w:r w:rsidRPr="008537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Перми </w:t>
      </w:r>
      <w:r w:rsidRPr="00853755">
        <w:rPr>
          <w:rFonts w:ascii="PT Astra Serif" w:hAnsi="PT Astra Serif"/>
          <w:sz w:val="28"/>
          <w:szCs w:val="28"/>
        </w:rPr>
        <w:t xml:space="preserve">организована экспозиция НЦСА </w:t>
      </w:r>
      <w:r w:rsidR="00344602">
        <w:rPr>
          <w:rFonts w:ascii="PT Astra Serif" w:hAnsi="PT Astra Serif"/>
          <w:sz w:val="28"/>
          <w:szCs w:val="28"/>
        </w:rPr>
        <w:br/>
      </w:r>
      <w:r w:rsidRPr="00853755">
        <w:rPr>
          <w:rFonts w:ascii="PT Astra Serif" w:hAnsi="PT Astra Serif"/>
          <w:sz w:val="28"/>
          <w:szCs w:val="28"/>
        </w:rPr>
        <w:t xml:space="preserve">и проведен круглый стол на тему: «Арбитраж споров в спорте: текущее состояние, перспективы и проблемы». </w:t>
      </w:r>
    </w:p>
    <w:p w14:paraId="2081D063" w14:textId="0A2645CA" w:rsidR="00853755" w:rsidRPr="00853755" w:rsidRDefault="00853755" w:rsidP="008537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3755">
        <w:rPr>
          <w:rFonts w:ascii="PT Astra Serif" w:hAnsi="PT Astra Serif"/>
          <w:sz w:val="28"/>
          <w:szCs w:val="28"/>
        </w:rPr>
        <w:t xml:space="preserve">Московским государственным юридическим университетом имени О.Е. </w:t>
      </w:r>
      <w:proofErr w:type="spellStart"/>
      <w:r w:rsidRPr="00853755">
        <w:rPr>
          <w:rFonts w:ascii="PT Astra Serif" w:hAnsi="PT Astra Serif"/>
          <w:sz w:val="28"/>
          <w:szCs w:val="28"/>
        </w:rPr>
        <w:t>Кутафина</w:t>
      </w:r>
      <w:proofErr w:type="spellEnd"/>
      <w:r w:rsidRPr="00853755">
        <w:rPr>
          <w:rFonts w:ascii="PT Astra Serif" w:hAnsi="PT Astra Serif"/>
          <w:sz w:val="28"/>
          <w:szCs w:val="28"/>
        </w:rPr>
        <w:t xml:space="preserve"> (МГЮА)</w:t>
      </w:r>
      <w:r>
        <w:rPr>
          <w:rFonts w:ascii="PT Astra Serif" w:hAnsi="PT Astra Serif"/>
          <w:sz w:val="28"/>
          <w:szCs w:val="28"/>
        </w:rPr>
        <w:t xml:space="preserve"> </w:t>
      </w:r>
      <w:r w:rsidRPr="00853755">
        <w:rPr>
          <w:rFonts w:ascii="PT Astra Serif" w:hAnsi="PT Astra Serif"/>
          <w:sz w:val="28"/>
          <w:szCs w:val="28"/>
        </w:rPr>
        <w:t xml:space="preserve">совместно с НЦСА и при участии арбитров НЦСА </w:t>
      </w:r>
      <w:r>
        <w:rPr>
          <w:rFonts w:ascii="PT Astra Serif" w:hAnsi="PT Astra Serif"/>
          <w:sz w:val="28"/>
          <w:szCs w:val="28"/>
        </w:rPr>
        <w:t>организована</w:t>
      </w:r>
      <w:r w:rsidRPr="008537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серия</w:t>
      </w:r>
      <w:r w:rsidRPr="00853755">
        <w:rPr>
          <w:rFonts w:ascii="PT Astra Serif" w:hAnsi="PT Astra Serif"/>
          <w:sz w:val="28"/>
          <w:szCs w:val="28"/>
        </w:rPr>
        <w:t xml:space="preserve"> панельных дискуссий «Практические аспекты борьбы с допингом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853755">
        <w:rPr>
          <w:rFonts w:ascii="PT Astra Serif" w:hAnsi="PT Astra Serif"/>
          <w:sz w:val="28"/>
          <w:szCs w:val="28"/>
        </w:rPr>
        <w:t>международном и национальном уровне»</w:t>
      </w:r>
      <w:r>
        <w:rPr>
          <w:rFonts w:ascii="PT Astra Serif" w:hAnsi="PT Astra Serif"/>
          <w:sz w:val="28"/>
          <w:szCs w:val="28"/>
        </w:rPr>
        <w:br/>
      </w:r>
      <w:r w:rsidRPr="00853755">
        <w:rPr>
          <w:rFonts w:ascii="PT Astra Serif" w:hAnsi="PT Astra Serif"/>
          <w:sz w:val="28"/>
          <w:szCs w:val="28"/>
        </w:rPr>
        <w:t xml:space="preserve">и «Актуальные вопросы разрешения спортивных споров в России, Спортивный арбитраж». </w:t>
      </w:r>
    </w:p>
    <w:p w14:paraId="7A3FCC3F" w14:textId="77777777" w:rsidR="00275A65" w:rsidRDefault="00853755" w:rsidP="00275A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3755">
        <w:rPr>
          <w:rFonts w:ascii="PT Astra Serif" w:hAnsi="PT Astra Serif"/>
          <w:sz w:val="28"/>
          <w:szCs w:val="28"/>
        </w:rPr>
        <w:t xml:space="preserve">Организован первый студенческий конкурс по спортивному праву </w:t>
      </w:r>
      <w:r>
        <w:rPr>
          <w:rFonts w:ascii="PT Astra Serif" w:hAnsi="PT Astra Serif"/>
          <w:sz w:val="28"/>
          <w:szCs w:val="28"/>
        </w:rPr>
        <w:br/>
      </w:r>
      <w:r w:rsidRPr="00853755">
        <w:rPr>
          <w:rFonts w:ascii="PT Astra Serif" w:hAnsi="PT Astra Serif"/>
          <w:sz w:val="28"/>
          <w:szCs w:val="28"/>
        </w:rPr>
        <w:t>и спортивному арбитражу «Модель НЦСА</w:t>
      </w:r>
      <w:r w:rsidR="00275A65">
        <w:rPr>
          <w:rFonts w:ascii="PT Astra Serif" w:hAnsi="PT Astra Serif"/>
          <w:sz w:val="28"/>
          <w:szCs w:val="28"/>
        </w:rPr>
        <w:t xml:space="preserve"> – 2023». </w:t>
      </w:r>
    </w:p>
    <w:p w14:paraId="00239E37" w14:textId="7F3FF933" w:rsidR="00102D64" w:rsidRDefault="00275A65" w:rsidP="00102D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НЦСА </w:t>
      </w:r>
      <w:r w:rsidR="00853755" w:rsidRPr="00853755">
        <w:rPr>
          <w:rFonts w:ascii="PT Astra Serif" w:hAnsi="PT Astra Serif"/>
          <w:sz w:val="28"/>
          <w:szCs w:val="28"/>
        </w:rPr>
        <w:t xml:space="preserve">проводится активная работа по информированию субъектов </w:t>
      </w:r>
      <w:r>
        <w:rPr>
          <w:rFonts w:ascii="PT Astra Serif" w:hAnsi="PT Astra Serif"/>
          <w:sz w:val="28"/>
          <w:szCs w:val="28"/>
        </w:rPr>
        <w:br/>
      </w:r>
      <w:r w:rsidR="00853755" w:rsidRPr="00853755">
        <w:rPr>
          <w:rFonts w:ascii="PT Astra Serif" w:hAnsi="PT Astra Serif"/>
          <w:sz w:val="28"/>
          <w:szCs w:val="28"/>
        </w:rPr>
        <w:t xml:space="preserve">в сфере профессионального спорта и спорта (спортивных федераций, лиг </w:t>
      </w:r>
      <w:r>
        <w:rPr>
          <w:rFonts w:ascii="PT Astra Serif" w:hAnsi="PT Astra Serif"/>
          <w:sz w:val="28"/>
          <w:szCs w:val="28"/>
        </w:rPr>
        <w:br/>
      </w:r>
      <w:r w:rsidR="00A033BA">
        <w:rPr>
          <w:rFonts w:ascii="PT Astra Serif" w:hAnsi="PT Astra Serif"/>
          <w:sz w:val="28"/>
          <w:szCs w:val="28"/>
        </w:rPr>
        <w:t>и клубов и проч</w:t>
      </w:r>
      <w:r w:rsidR="00853755" w:rsidRPr="00853755">
        <w:rPr>
          <w:rFonts w:ascii="PT Astra Serif" w:hAnsi="PT Astra Serif"/>
          <w:sz w:val="28"/>
          <w:szCs w:val="28"/>
        </w:rPr>
        <w:t xml:space="preserve">.) о преимуществах рассмотрения споров </w:t>
      </w:r>
      <w:r>
        <w:rPr>
          <w:rFonts w:ascii="PT Astra Serif" w:hAnsi="PT Astra Serif"/>
          <w:sz w:val="28"/>
          <w:szCs w:val="28"/>
        </w:rPr>
        <w:br/>
      </w:r>
      <w:r w:rsidR="00853755" w:rsidRPr="00853755">
        <w:rPr>
          <w:rFonts w:ascii="PT Astra Serif" w:hAnsi="PT Astra Serif"/>
          <w:sz w:val="28"/>
          <w:szCs w:val="28"/>
        </w:rPr>
        <w:t>в специализированном арбитражном учреждении</w:t>
      </w:r>
      <w:r w:rsidR="00102D64">
        <w:rPr>
          <w:rFonts w:ascii="PT Astra Serif" w:hAnsi="PT Astra Serif"/>
          <w:sz w:val="28"/>
          <w:szCs w:val="28"/>
        </w:rPr>
        <w:t>.</w:t>
      </w:r>
    </w:p>
    <w:p w14:paraId="0BE812B9" w14:textId="6122EBE4" w:rsidR="00344602" w:rsidRDefault="00344602" w:rsidP="0034460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0544D832" w14:textId="5E6C69CC" w:rsidR="00853755" w:rsidRDefault="001B2F2E" w:rsidP="00102D6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Итоговая статистика</w:t>
      </w:r>
    </w:p>
    <w:p w14:paraId="133FDB8B" w14:textId="77777777" w:rsidR="00AF310D" w:rsidRDefault="00AF310D" w:rsidP="00AF310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37E4A7D2" w14:textId="390C1E62" w:rsidR="00344602" w:rsidRDefault="00E6271F" w:rsidP="003446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 на рассмотрение ПДАУ передано</w:t>
      </w:r>
      <w:r w:rsidR="009E0EA2">
        <w:rPr>
          <w:rFonts w:ascii="PT Astra Serif" w:hAnsi="PT Astra Serif"/>
          <w:sz w:val="28"/>
          <w:szCs w:val="28"/>
        </w:rPr>
        <w:t xml:space="preserve"> 224</w:t>
      </w:r>
      <w:r w:rsidR="00CB7D6F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исковых заявлений, что </w:t>
      </w:r>
      <w:r w:rsidR="000F407F">
        <w:rPr>
          <w:rFonts w:ascii="PT Astra Serif" w:hAnsi="PT Astra Serif"/>
          <w:sz w:val="28"/>
          <w:szCs w:val="28"/>
        </w:rPr>
        <w:t>на 17</w:t>
      </w:r>
      <w:r>
        <w:rPr>
          <w:rFonts w:ascii="PT Astra Serif" w:hAnsi="PT Astra Serif"/>
          <w:sz w:val="28"/>
          <w:szCs w:val="28"/>
        </w:rPr>
        <w:t xml:space="preserve">% превышает показатели 2022 года (1924 иска). </w:t>
      </w:r>
      <w:r w:rsidR="00A033BA">
        <w:rPr>
          <w:rFonts w:ascii="PT Astra Serif" w:hAnsi="PT Astra Serif"/>
          <w:sz w:val="28"/>
          <w:szCs w:val="28"/>
        </w:rPr>
        <w:t>Последовательное увеличение</w:t>
      </w:r>
      <w:r>
        <w:rPr>
          <w:rFonts w:ascii="PT Astra Serif" w:hAnsi="PT Astra Serif"/>
          <w:sz w:val="28"/>
          <w:szCs w:val="28"/>
        </w:rPr>
        <w:t xml:space="preserve"> количества поступивших </w:t>
      </w:r>
      <w:r w:rsidR="00A033BA">
        <w:rPr>
          <w:rFonts w:ascii="PT Astra Serif" w:hAnsi="PT Astra Serif"/>
          <w:sz w:val="28"/>
          <w:szCs w:val="28"/>
        </w:rPr>
        <w:t xml:space="preserve">в ПДАУ </w:t>
      </w:r>
      <w:r w:rsidR="00A033BA">
        <w:rPr>
          <w:rFonts w:ascii="PT Astra Serif" w:hAnsi="PT Astra Serif"/>
          <w:sz w:val="28"/>
          <w:szCs w:val="28"/>
        </w:rPr>
        <w:br/>
      </w:r>
      <w:r w:rsidR="00F95B79">
        <w:rPr>
          <w:rFonts w:ascii="PT Astra Serif" w:hAnsi="PT Astra Serif"/>
          <w:sz w:val="28"/>
          <w:szCs w:val="28"/>
        </w:rPr>
        <w:t>за последние годы исковых заявлений демонстрирует увеличение заинтересованности</w:t>
      </w:r>
      <w:r w:rsidR="00B62959">
        <w:rPr>
          <w:rFonts w:ascii="PT Astra Serif" w:hAnsi="PT Astra Serif"/>
          <w:sz w:val="28"/>
          <w:szCs w:val="28"/>
        </w:rPr>
        <w:t xml:space="preserve"> </w:t>
      </w:r>
      <w:r w:rsidR="00344602">
        <w:rPr>
          <w:rFonts w:ascii="PT Astra Serif" w:hAnsi="PT Astra Serif"/>
          <w:sz w:val="28"/>
          <w:szCs w:val="28"/>
        </w:rPr>
        <w:t xml:space="preserve">предпринимательского </w:t>
      </w:r>
      <w:r w:rsidR="00E92CEE">
        <w:rPr>
          <w:rFonts w:ascii="PT Astra Serif" w:hAnsi="PT Astra Serif"/>
          <w:sz w:val="28"/>
          <w:szCs w:val="28"/>
        </w:rPr>
        <w:t xml:space="preserve">и профессионального сообществ </w:t>
      </w:r>
      <w:r w:rsidR="00B62959">
        <w:rPr>
          <w:rFonts w:ascii="PT Astra Serif" w:hAnsi="PT Astra Serif"/>
          <w:sz w:val="28"/>
          <w:szCs w:val="28"/>
        </w:rPr>
        <w:t>в</w:t>
      </w:r>
      <w:r w:rsidR="00F95B79">
        <w:rPr>
          <w:rFonts w:ascii="PT Astra Serif" w:hAnsi="PT Astra Serif"/>
          <w:sz w:val="28"/>
          <w:szCs w:val="28"/>
        </w:rPr>
        <w:t xml:space="preserve"> </w:t>
      </w:r>
      <w:r w:rsidR="00B62959">
        <w:rPr>
          <w:rFonts w:ascii="PT Astra Serif" w:hAnsi="PT Astra Serif"/>
          <w:sz w:val="28"/>
          <w:szCs w:val="28"/>
        </w:rPr>
        <w:t>использовании</w:t>
      </w:r>
      <w:r w:rsidR="00F95B79">
        <w:rPr>
          <w:rFonts w:ascii="PT Astra Serif" w:hAnsi="PT Astra Serif"/>
          <w:sz w:val="28"/>
          <w:szCs w:val="28"/>
        </w:rPr>
        <w:t xml:space="preserve"> арбитража как альтернативного способа разрешения споров.</w:t>
      </w:r>
    </w:p>
    <w:p w14:paraId="584F367D" w14:textId="77777777" w:rsidR="00344602" w:rsidRPr="00344602" w:rsidRDefault="00344602" w:rsidP="00344602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14:paraId="7F8FD7FC" w14:textId="05A88454" w:rsidR="00F95B79" w:rsidRDefault="00B62959" w:rsidP="00F279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2CE93B98" wp14:editId="7E9A4A0F">
            <wp:extent cx="5463251" cy="270847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7D7264" w14:textId="77777777" w:rsidR="00B62959" w:rsidRPr="00D77A66" w:rsidRDefault="00B62959" w:rsidP="00F27955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  <w:lang w:val="en-US"/>
        </w:rPr>
      </w:pPr>
    </w:p>
    <w:p w14:paraId="4D51B87E" w14:textId="4030FA72" w:rsidR="00D77A66" w:rsidRDefault="00B62959" w:rsidP="00A033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Большая часть поступивших </w:t>
      </w:r>
      <w:r w:rsidR="00D94000">
        <w:rPr>
          <w:rFonts w:ascii="PT Astra Serif" w:hAnsi="PT Astra Serif"/>
          <w:sz w:val="28"/>
          <w:szCs w:val="28"/>
        </w:rPr>
        <w:t xml:space="preserve">в 2023 году споров традиционно относится </w:t>
      </w:r>
      <w:r w:rsidR="006944F5">
        <w:rPr>
          <w:rFonts w:ascii="PT Astra Serif" w:hAnsi="PT Astra Serif"/>
          <w:sz w:val="28"/>
          <w:szCs w:val="28"/>
        </w:rPr>
        <w:t>к</w:t>
      </w:r>
      <w:r w:rsidR="00D94000">
        <w:rPr>
          <w:rFonts w:ascii="PT Astra Serif" w:hAnsi="PT Astra Serif"/>
          <w:sz w:val="28"/>
          <w:szCs w:val="28"/>
        </w:rPr>
        <w:t xml:space="preserve"> арбитраж</w:t>
      </w:r>
      <w:r w:rsidR="006944F5">
        <w:rPr>
          <w:rFonts w:ascii="PT Astra Serif" w:hAnsi="PT Astra Serif"/>
          <w:sz w:val="28"/>
          <w:szCs w:val="28"/>
        </w:rPr>
        <w:t>у</w:t>
      </w:r>
      <w:r w:rsidR="00D94000">
        <w:rPr>
          <w:rFonts w:ascii="PT Astra Serif" w:hAnsi="PT Astra Serif"/>
          <w:sz w:val="28"/>
          <w:szCs w:val="28"/>
        </w:rPr>
        <w:t xml:space="preserve"> внутренних споров </w:t>
      </w:r>
      <w:r w:rsidR="00F330D0">
        <w:rPr>
          <w:rFonts w:ascii="PT Astra Serif" w:hAnsi="PT Astra Serif"/>
          <w:sz w:val="28"/>
          <w:szCs w:val="28"/>
        </w:rPr>
        <w:t>(1928</w:t>
      </w:r>
      <w:r w:rsidR="00D94000">
        <w:rPr>
          <w:rFonts w:ascii="PT Astra Serif" w:hAnsi="PT Astra Serif"/>
          <w:sz w:val="28"/>
          <w:szCs w:val="28"/>
        </w:rPr>
        <w:t xml:space="preserve"> исков)</w:t>
      </w:r>
      <w:r w:rsidR="00411092">
        <w:rPr>
          <w:rFonts w:ascii="PT Astra Serif" w:hAnsi="PT Astra Serif"/>
          <w:sz w:val="28"/>
          <w:szCs w:val="28"/>
        </w:rPr>
        <w:t xml:space="preserve">. При этом сохраняется тенденция к увеличению </w:t>
      </w:r>
      <w:r w:rsidR="00F330D0">
        <w:rPr>
          <w:rFonts w:ascii="PT Astra Serif" w:hAnsi="PT Astra Serif"/>
          <w:sz w:val="28"/>
          <w:szCs w:val="28"/>
        </w:rPr>
        <w:t xml:space="preserve">числа </w:t>
      </w:r>
      <w:r w:rsidR="00411092">
        <w:rPr>
          <w:rFonts w:ascii="PT Astra Serif" w:hAnsi="PT Astra Serif"/>
          <w:sz w:val="28"/>
          <w:szCs w:val="28"/>
        </w:rPr>
        <w:t xml:space="preserve">рассматриваемых международных коммерческих споров (284 иска), количество которых </w:t>
      </w:r>
      <w:r w:rsidR="00411092">
        <w:rPr>
          <w:rFonts w:ascii="PT Astra Serif" w:hAnsi="PT Astra Serif"/>
          <w:sz w:val="28"/>
          <w:szCs w:val="28"/>
        </w:rPr>
        <w:br/>
        <w:t xml:space="preserve">на 13% превышает показатели 2022 года (252 иска). По сравнению </w:t>
      </w:r>
      <w:r w:rsidR="00411092">
        <w:rPr>
          <w:rFonts w:ascii="PT Astra Serif" w:hAnsi="PT Astra Serif"/>
          <w:sz w:val="28"/>
          <w:szCs w:val="28"/>
        </w:rPr>
        <w:br/>
        <w:t xml:space="preserve">с показателями 2022 года (13 исков) </w:t>
      </w:r>
      <w:r w:rsidR="006B5FE8">
        <w:rPr>
          <w:rFonts w:ascii="PT Astra Serif" w:hAnsi="PT Astra Serif"/>
          <w:sz w:val="28"/>
          <w:szCs w:val="28"/>
        </w:rPr>
        <w:t xml:space="preserve">более чем </w:t>
      </w:r>
      <w:r w:rsidR="009312F1">
        <w:rPr>
          <w:rFonts w:ascii="PT Astra Serif" w:hAnsi="PT Astra Serif"/>
          <w:sz w:val="28"/>
          <w:szCs w:val="28"/>
        </w:rPr>
        <w:t>вд</w:t>
      </w:r>
      <w:r w:rsidR="00411092">
        <w:rPr>
          <w:rFonts w:ascii="PT Astra Serif" w:hAnsi="PT Astra Serif"/>
          <w:sz w:val="28"/>
          <w:szCs w:val="28"/>
        </w:rPr>
        <w:t xml:space="preserve">вое выросло число поступивших на рассмотрение спортивных споров </w:t>
      </w:r>
      <w:r w:rsidR="006B5FE8">
        <w:rPr>
          <w:rFonts w:ascii="PT Astra Serif" w:hAnsi="PT Astra Serif"/>
          <w:sz w:val="28"/>
          <w:szCs w:val="28"/>
        </w:rPr>
        <w:t>(28</w:t>
      </w:r>
      <w:r w:rsidR="00411092">
        <w:rPr>
          <w:rFonts w:ascii="PT Astra Serif" w:hAnsi="PT Astra Serif"/>
          <w:sz w:val="28"/>
          <w:szCs w:val="28"/>
        </w:rPr>
        <w:t xml:space="preserve"> исков). </w:t>
      </w:r>
      <w:r w:rsidR="00A033BA">
        <w:rPr>
          <w:rFonts w:ascii="PT Astra Serif" w:hAnsi="PT Astra Serif"/>
          <w:sz w:val="28"/>
          <w:szCs w:val="28"/>
        </w:rPr>
        <w:t>Востребованность процедуры арбитража для рассмотрения корпоративных споров остается на низком уровне (1 иск в 2023 году, 3 иска в 2022 году).</w:t>
      </w:r>
    </w:p>
    <w:p w14:paraId="0641B5C5" w14:textId="77777777" w:rsidR="00A033BA" w:rsidRPr="00D77A66" w:rsidRDefault="00A033BA" w:rsidP="00A033BA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14:paraId="6F8A2864" w14:textId="46EDCE11" w:rsidR="00C34F97" w:rsidRDefault="006B5FE8" w:rsidP="00D77A6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5153">
        <w:rPr>
          <w:rStyle w:val="aa"/>
          <w:noProof/>
          <w:lang w:eastAsia="ru-RU"/>
        </w:rPr>
        <w:drawing>
          <wp:inline distT="0" distB="0" distL="0" distR="0" wp14:anchorId="12C95799" wp14:editId="1DB95A44">
            <wp:extent cx="5613722" cy="2013995"/>
            <wp:effectExtent l="0" t="0" r="635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1E019F" w14:textId="0FEF681E" w:rsidR="00627D43" w:rsidRDefault="00A033BA" w:rsidP="00627D4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</w:t>
      </w:r>
      <w:r w:rsidR="00645EC9">
        <w:rPr>
          <w:rFonts w:ascii="PT Astra Serif" w:hAnsi="PT Astra Serif"/>
          <w:sz w:val="28"/>
          <w:szCs w:val="28"/>
        </w:rPr>
        <w:t xml:space="preserve">охраняется тенденция по более равномерному распределению количества поступающих на рассмотрения ПДАУ споров по сравнению </w:t>
      </w:r>
      <w:r>
        <w:rPr>
          <w:rFonts w:ascii="PT Astra Serif" w:hAnsi="PT Astra Serif"/>
          <w:sz w:val="28"/>
          <w:szCs w:val="28"/>
        </w:rPr>
        <w:br/>
      </w:r>
      <w:r w:rsidR="00645EC9">
        <w:rPr>
          <w:rFonts w:ascii="PT Astra Serif" w:hAnsi="PT Astra Serif"/>
          <w:sz w:val="28"/>
          <w:szCs w:val="28"/>
        </w:rPr>
        <w:t>с предыдущими</w:t>
      </w:r>
      <w:r w:rsidR="00627D43">
        <w:rPr>
          <w:rFonts w:ascii="PT Astra Serif" w:hAnsi="PT Astra Serif"/>
          <w:sz w:val="28"/>
          <w:szCs w:val="28"/>
        </w:rPr>
        <w:t xml:space="preserve"> отчетными периодами, что </w:t>
      </w:r>
      <w:r>
        <w:rPr>
          <w:rFonts w:ascii="PT Astra Serif" w:hAnsi="PT Astra Serif"/>
          <w:sz w:val="28"/>
          <w:szCs w:val="28"/>
        </w:rPr>
        <w:t>свидетельствует</w:t>
      </w:r>
      <w:r w:rsidR="00627D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344602">
        <w:rPr>
          <w:rFonts w:ascii="PT Astra Serif" w:hAnsi="PT Astra Serif"/>
          <w:sz w:val="28"/>
          <w:szCs w:val="28"/>
        </w:rPr>
        <w:t xml:space="preserve">о гармоничном и </w:t>
      </w:r>
      <w:r w:rsidR="00627D43">
        <w:rPr>
          <w:rFonts w:ascii="PT Astra Serif" w:hAnsi="PT Astra Serif"/>
          <w:sz w:val="28"/>
          <w:szCs w:val="28"/>
        </w:rPr>
        <w:t>эффективном развитии</w:t>
      </w:r>
      <w:r w:rsidR="00344602">
        <w:rPr>
          <w:rFonts w:ascii="PT Astra Serif" w:hAnsi="PT Astra Serif"/>
          <w:sz w:val="28"/>
          <w:szCs w:val="28"/>
        </w:rPr>
        <w:t xml:space="preserve"> системы арбитражных учреждений в Российской Федерации.</w:t>
      </w:r>
    </w:p>
    <w:p w14:paraId="4D646583" w14:textId="6A373760" w:rsidR="00627D43" w:rsidRDefault="00627D43" w:rsidP="00D8201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B0B16">
        <w:rPr>
          <w:rFonts w:ascii="Times New Roman" w:hAnsi="Times New Roman"/>
          <w:noProof/>
          <w:color w:val="943634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FB25140" wp14:editId="7130151A">
            <wp:simplePos x="0" y="0"/>
            <wp:positionH relativeFrom="margin">
              <wp:posOffset>-252730</wp:posOffset>
            </wp:positionH>
            <wp:positionV relativeFrom="paragraph">
              <wp:posOffset>160020</wp:posOffset>
            </wp:positionV>
            <wp:extent cx="6562725" cy="3414395"/>
            <wp:effectExtent l="0" t="0" r="0" b="0"/>
            <wp:wrapTopAndBottom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6FBA6" w14:textId="7EBE7469" w:rsidR="00344602" w:rsidRDefault="00344602" w:rsidP="001F61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2023 году </w:t>
      </w:r>
      <w:r w:rsidR="004C263E">
        <w:rPr>
          <w:rFonts w:ascii="PT Astra Serif" w:hAnsi="PT Astra Serif"/>
          <w:sz w:val="28"/>
          <w:szCs w:val="28"/>
        </w:rPr>
        <w:t xml:space="preserve">в Минюсте России депонированы обновленные </w:t>
      </w:r>
      <w:r w:rsidR="004C263E">
        <w:rPr>
          <w:rFonts w:ascii="PT Astra Serif" w:hAnsi="PT Astra Serif"/>
          <w:sz w:val="28"/>
          <w:szCs w:val="28"/>
        </w:rPr>
        <w:br/>
        <w:t xml:space="preserve">правила арбитража </w:t>
      </w:r>
      <w:r>
        <w:rPr>
          <w:rFonts w:ascii="PT Astra Serif" w:hAnsi="PT Astra Serif"/>
          <w:sz w:val="28"/>
          <w:szCs w:val="28"/>
        </w:rPr>
        <w:t xml:space="preserve">НЦСА, МАК и </w:t>
      </w:r>
      <w:r w:rsidR="004C263E">
        <w:rPr>
          <w:rFonts w:ascii="PT Astra Serif" w:hAnsi="PT Astra Serif"/>
          <w:sz w:val="28"/>
          <w:szCs w:val="28"/>
        </w:rPr>
        <w:t xml:space="preserve">Арбитражного учреждения </w:t>
      </w:r>
      <w:r w:rsidRPr="00344602">
        <w:rPr>
          <w:rFonts w:ascii="PT Astra Serif" w:hAnsi="PT Astra Serif"/>
          <w:sz w:val="28"/>
          <w:szCs w:val="28"/>
        </w:rPr>
        <w:t xml:space="preserve">при </w:t>
      </w:r>
      <w:r w:rsidR="004C263E">
        <w:rPr>
          <w:rFonts w:ascii="PT Astra Serif" w:hAnsi="PT Astra Serif"/>
          <w:sz w:val="28"/>
          <w:szCs w:val="28"/>
        </w:rPr>
        <w:br/>
      </w:r>
      <w:r w:rsidRPr="00344602">
        <w:rPr>
          <w:rFonts w:ascii="PT Astra Serif" w:hAnsi="PT Astra Serif"/>
          <w:sz w:val="28"/>
          <w:szCs w:val="28"/>
        </w:rPr>
        <w:t>ОООР «</w:t>
      </w:r>
      <w:proofErr w:type="spellStart"/>
      <w:r w:rsidRPr="00344602">
        <w:rPr>
          <w:rFonts w:ascii="PT Astra Serif" w:hAnsi="PT Astra Serif"/>
          <w:sz w:val="28"/>
          <w:szCs w:val="28"/>
        </w:rPr>
        <w:t>СоюзМаш</w:t>
      </w:r>
      <w:proofErr w:type="spellEnd"/>
      <w:r w:rsidRPr="00344602">
        <w:rPr>
          <w:rFonts w:ascii="PT Astra Serif" w:hAnsi="PT Astra Serif"/>
          <w:sz w:val="28"/>
          <w:szCs w:val="28"/>
        </w:rPr>
        <w:t xml:space="preserve"> России</w:t>
      </w:r>
      <w:r w:rsidR="006944F5">
        <w:rPr>
          <w:rFonts w:ascii="PT Astra Serif" w:hAnsi="PT Astra Serif"/>
          <w:sz w:val="28"/>
          <w:szCs w:val="28"/>
        </w:rPr>
        <w:t>»</w:t>
      </w:r>
      <w:r w:rsidR="004C263E">
        <w:rPr>
          <w:rFonts w:ascii="PT Astra Serif" w:hAnsi="PT Astra Serif"/>
          <w:sz w:val="28"/>
          <w:szCs w:val="28"/>
        </w:rPr>
        <w:t>.</w:t>
      </w:r>
    </w:p>
    <w:p w14:paraId="73B57602" w14:textId="01EB4E56" w:rsidR="00485162" w:rsidRDefault="00485162" w:rsidP="001F61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Дополнительно следует отметить активную деятельность</w:t>
      </w:r>
      <w:r w:rsidR="00FA7934">
        <w:rPr>
          <w:rFonts w:ascii="PT Astra Serif" w:hAnsi="PT Astra Serif"/>
          <w:sz w:val="28"/>
          <w:szCs w:val="28"/>
        </w:rPr>
        <w:t xml:space="preserve"> ПДАУ, </w:t>
      </w:r>
      <w:r w:rsidR="00C34F97">
        <w:rPr>
          <w:rFonts w:ascii="PT Astra Serif" w:hAnsi="PT Astra Serif"/>
          <w:sz w:val="28"/>
          <w:szCs w:val="28"/>
        </w:rPr>
        <w:t xml:space="preserve">направленную на популяризацию </w:t>
      </w:r>
      <w:r>
        <w:rPr>
          <w:rFonts w:ascii="PT Astra Serif" w:hAnsi="PT Astra Serif"/>
          <w:sz w:val="28"/>
          <w:szCs w:val="28"/>
        </w:rPr>
        <w:t xml:space="preserve">третейского разбирательства </w:t>
      </w:r>
      <w:r w:rsidR="00FA793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Российской Федерации и за рубежом. </w:t>
      </w:r>
      <w:proofErr w:type="gramStart"/>
      <w:r w:rsidR="001F61A6">
        <w:rPr>
          <w:rFonts w:ascii="PT Astra Serif" w:hAnsi="PT Astra Serif"/>
          <w:sz w:val="28"/>
          <w:szCs w:val="28"/>
        </w:rPr>
        <w:t xml:space="preserve">Так, в дополнение к традиционно </w:t>
      </w:r>
      <w:r w:rsidR="001F61A6" w:rsidRPr="001F61A6">
        <w:rPr>
          <w:rFonts w:ascii="PT Astra Serif" w:hAnsi="PT Astra Serif"/>
          <w:sz w:val="28"/>
          <w:szCs w:val="28"/>
        </w:rPr>
        <w:t>проводившимся</w:t>
      </w:r>
      <w:r w:rsidR="001F61A6">
        <w:rPr>
          <w:rFonts w:ascii="PT Astra Serif" w:hAnsi="PT Astra Serif"/>
          <w:sz w:val="28"/>
          <w:szCs w:val="28"/>
        </w:rPr>
        <w:t xml:space="preserve"> ПДАУ </w:t>
      </w:r>
      <w:r w:rsidR="001F61A6" w:rsidRPr="002A71B7">
        <w:rPr>
          <w:rFonts w:ascii="PT Astra Serif" w:hAnsi="PT Astra Serif"/>
          <w:sz w:val="28"/>
          <w:szCs w:val="28"/>
        </w:rPr>
        <w:t>конкурс</w:t>
      </w:r>
      <w:r w:rsidR="001F61A6">
        <w:rPr>
          <w:rFonts w:ascii="PT Astra Serif" w:hAnsi="PT Astra Serif"/>
          <w:sz w:val="28"/>
          <w:szCs w:val="28"/>
        </w:rPr>
        <w:t>у</w:t>
      </w:r>
      <w:r w:rsidR="001F61A6" w:rsidRPr="002A71B7">
        <w:rPr>
          <w:rFonts w:ascii="PT Astra Serif" w:hAnsi="PT Astra Serif"/>
          <w:sz w:val="28"/>
          <w:szCs w:val="28"/>
        </w:rPr>
        <w:t xml:space="preserve"> по международному коммерческому арбитражу им</w:t>
      </w:r>
      <w:r w:rsidR="001F61A6">
        <w:rPr>
          <w:rFonts w:ascii="PT Astra Serif" w:hAnsi="PT Astra Serif"/>
          <w:sz w:val="28"/>
          <w:szCs w:val="28"/>
        </w:rPr>
        <w:t>ени</w:t>
      </w:r>
      <w:r w:rsidR="001F61A6" w:rsidRPr="002A71B7">
        <w:rPr>
          <w:rFonts w:ascii="PT Astra Serif" w:hAnsi="PT Astra Serif"/>
          <w:sz w:val="28"/>
          <w:szCs w:val="28"/>
        </w:rPr>
        <w:t xml:space="preserve"> М.Г. Розенберга</w:t>
      </w:r>
      <w:r w:rsidR="001F61A6">
        <w:rPr>
          <w:rFonts w:ascii="PT Astra Serif" w:hAnsi="PT Astra Serif"/>
          <w:sz w:val="28"/>
          <w:szCs w:val="28"/>
        </w:rPr>
        <w:t xml:space="preserve">, Международному студенческому </w:t>
      </w:r>
      <w:r w:rsidR="001F61A6" w:rsidRPr="0052303D">
        <w:rPr>
          <w:rFonts w:ascii="PT Astra Serif" w:hAnsi="PT Astra Serif"/>
          <w:sz w:val="28"/>
          <w:szCs w:val="28"/>
        </w:rPr>
        <w:t>конкурс</w:t>
      </w:r>
      <w:r w:rsidR="001F61A6">
        <w:rPr>
          <w:rFonts w:ascii="PT Astra Serif" w:hAnsi="PT Astra Serif"/>
          <w:sz w:val="28"/>
          <w:szCs w:val="28"/>
        </w:rPr>
        <w:t>у</w:t>
      </w:r>
      <w:r w:rsidR="001F61A6" w:rsidRPr="0052303D">
        <w:rPr>
          <w:rFonts w:ascii="PT Astra Serif" w:hAnsi="PT Astra Serif"/>
          <w:sz w:val="28"/>
          <w:szCs w:val="28"/>
        </w:rPr>
        <w:t xml:space="preserve"> «Модель международного коммерческого арбитража»</w:t>
      </w:r>
      <w:r w:rsidR="001F61A6">
        <w:rPr>
          <w:rFonts w:ascii="PT Astra Serif" w:hAnsi="PT Astra Serif"/>
          <w:sz w:val="28"/>
          <w:szCs w:val="28"/>
        </w:rPr>
        <w:t xml:space="preserve">, конкурсу по арбитражу </w:t>
      </w:r>
      <w:r w:rsidR="00506679">
        <w:rPr>
          <w:rFonts w:ascii="PT Astra Serif" w:hAnsi="PT Astra Serif"/>
          <w:sz w:val="28"/>
          <w:szCs w:val="28"/>
        </w:rPr>
        <w:t>корпоративных споров имени В.П. </w:t>
      </w:r>
      <w:r w:rsidR="001F61A6">
        <w:rPr>
          <w:rFonts w:ascii="PT Astra Serif" w:hAnsi="PT Astra Serif"/>
          <w:sz w:val="28"/>
          <w:szCs w:val="28"/>
        </w:rPr>
        <w:t xml:space="preserve">Мозолина </w:t>
      </w:r>
      <w:r w:rsidR="001F61A6">
        <w:rPr>
          <w:rFonts w:ascii="PT Astra Serif" w:hAnsi="PT Astra Serif"/>
          <w:sz w:val="28"/>
          <w:szCs w:val="28"/>
        </w:rPr>
        <w:br/>
        <w:t xml:space="preserve">в 2023 году </w:t>
      </w:r>
      <w:r w:rsidR="00344602">
        <w:rPr>
          <w:rFonts w:ascii="PT Astra Serif" w:hAnsi="PT Astra Serif"/>
          <w:sz w:val="28"/>
          <w:szCs w:val="28"/>
        </w:rPr>
        <w:t>впервые</w:t>
      </w:r>
      <w:r w:rsidR="001F61A6">
        <w:rPr>
          <w:rFonts w:ascii="PT Astra Serif" w:hAnsi="PT Astra Serif"/>
          <w:sz w:val="28"/>
          <w:szCs w:val="28"/>
        </w:rPr>
        <w:t xml:space="preserve"> проведен</w:t>
      </w:r>
      <w:r w:rsidR="00C34F97">
        <w:rPr>
          <w:rFonts w:ascii="PT Astra Serif" w:hAnsi="PT Astra Serif"/>
          <w:sz w:val="28"/>
          <w:szCs w:val="28"/>
        </w:rPr>
        <w:t>ы</w:t>
      </w:r>
      <w:r w:rsidR="001F61A6">
        <w:rPr>
          <w:rFonts w:ascii="PT Astra Serif" w:hAnsi="PT Astra Serif"/>
          <w:sz w:val="28"/>
          <w:szCs w:val="28"/>
        </w:rPr>
        <w:t xml:space="preserve"> Международный студенческий конкурс</w:t>
      </w:r>
      <w:r w:rsidR="001F61A6" w:rsidRPr="00FB532E">
        <w:rPr>
          <w:rFonts w:ascii="PT Astra Serif" w:hAnsi="PT Astra Serif"/>
          <w:sz w:val="28"/>
          <w:szCs w:val="28"/>
        </w:rPr>
        <w:t xml:space="preserve"> </w:t>
      </w:r>
      <w:r w:rsidR="00C34F97">
        <w:rPr>
          <w:rFonts w:ascii="PT Astra Serif" w:hAnsi="PT Astra Serif"/>
          <w:sz w:val="28"/>
          <w:szCs w:val="28"/>
        </w:rPr>
        <w:br/>
      </w:r>
      <w:r w:rsidR="001F61A6" w:rsidRPr="00FB532E">
        <w:rPr>
          <w:rFonts w:ascii="PT Astra Serif" w:hAnsi="PT Astra Serif"/>
          <w:sz w:val="28"/>
          <w:szCs w:val="28"/>
        </w:rPr>
        <w:t>по третейскому разбирательству</w:t>
      </w:r>
      <w:r w:rsidR="00C34F97">
        <w:rPr>
          <w:rFonts w:ascii="PT Astra Serif" w:hAnsi="PT Astra Serif"/>
          <w:sz w:val="28"/>
          <w:szCs w:val="28"/>
        </w:rPr>
        <w:t xml:space="preserve"> (при участии </w:t>
      </w:r>
      <w:r w:rsidR="00C34F97" w:rsidRPr="00FB532E">
        <w:rPr>
          <w:rFonts w:ascii="PT Astra Serif" w:hAnsi="PT Astra Serif"/>
          <w:sz w:val="28"/>
          <w:szCs w:val="28"/>
        </w:rPr>
        <w:t>ОООР «</w:t>
      </w:r>
      <w:proofErr w:type="spellStart"/>
      <w:r w:rsidR="00C34F97" w:rsidRPr="00FB532E">
        <w:rPr>
          <w:rFonts w:ascii="PT Astra Serif" w:hAnsi="PT Astra Serif"/>
          <w:sz w:val="28"/>
          <w:szCs w:val="28"/>
        </w:rPr>
        <w:t>Союз</w:t>
      </w:r>
      <w:r w:rsidR="00C34F97">
        <w:rPr>
          <w:rFonts w:ascii="PT Astra Serif" w:hAnsi="PT Astra Serif"/>
          <w:sz w:val="28"/>
          <w:szCs w:val="28"/>
        </w:rPr>
        <w:t>Маш</w:t>
      </w:r>
      <w:proofErr w:type="spellEnd"/>
      <w:r w:rsidR="00C34F97">
        <w:rPr>
          <w:rFonts w:ascii="PT Astra Serif" w:hAnsi="PT Astra Serif"/>
          <w:sz w:val="28"/>
          <w:szCs w:val="28"/>
        </w:rPr>
        <w:t xml:space="preserve"> </w:t>
      </w:r>
      <w:r w:rsidR="00C34F97" w:rsidRPr="00FB532E">
        <w:rPr>
          <w:rFonts w:ascii="PT Astra Serif" w:hAnsi="PT Astra Serif"/>
          <w:sz w:val="28"/>
          <w:szCs w:val="28"/>
        </w:rPr>
        <w:t>России»</w:t>
      </w:r>
      <w:r w:rsidR="00C34F97">
        <w:rPr>
          <w:rFonts w:ascii="PT Astra Serif" w:hAnsi="PT Astra Serif"/>
          <w:sz w:val="28"/>
          <w:szCs w:val="28"/>
        </w:rPr>
        <w:t>)</w:t>
      </w:r>
      <w:r w:rsidR="001F61A6">
        <w:rPr>
          <w:rFonts w:ascii="PT Astra Serif" w:hAnsi="PT Astra Serif"/>
          <w:sz w:val="28"/>
          <w:szCs w:val="28"/>
        </w:rPr>
        <w:t xml:space="preserve">, </w:t>
      </w:r>
      <w:r w:rsidR="00C34F97">
        <w:rPr>
          <w:rFonts w:ascii="PT Astra Serif" w:hAnsi="PT Astra Serif"/>
          <w:sz w:val="28"/>
          <w:szCs w:val="28"/>
        </w:rPr>
        <w:br/>
      </w:r>
      <w:r w:rsidR="001F61A6">
        <w:rPr>
          <w:rFonts w:ascii="PT Astra Serif" w:hAnsi="PT Astra Serif"/>
          <w:sz w:val="28"/>
          <w:szCs w:val="28"/>
        </w:rPr>
        <w:t xml:space="preserve">а также </w:t>
      </w:r>
      <w:r w:rsidR="001F61A6" w:rsidRPr="001F61A6">
        <w:rPr>
          <w:rFonts w:ascii="PT Astra Serif" w:hAnsi="PT Astra Serif"/>
          <w:sz w:val="28"/>
          <w:szCs w:val="28"/>
        </w:rPr>
        <w:t>первый студенчески</w:t>
      </w:r>
      <w:r w:rsidR="001F61A6">
        <w:rPr>
          <w:rFonts w:ascii="PT Astra Serif" w:hAnsi="PT Astra Serif"/>
          <w:sz w:val="28"/>
          <w:szCs w:val="28"/>
        </w:rPr>
        <w:t xml:space="preserve">й конкурс по спортивному праву </w:t>
      </w:r>
      <w:r w:rsidR="00C34F97">
        <w:rPr>
          <w:rFonts w:ascii="PT Astra Serif" w:hAnsi="PT Astra Serif"/>
          <w:sz w:val="28"/>
          <w:szCs w:val="28"/>
        </w:rPr>
        <w:br/>
      </w:r>
      <w:r w:rsidR="001F61A6" w:rsidRPr="001F61A6">
        <w:rPr>
          <w:rFonts w:ascii="PT Astra Serif" w:hAnsi="PT Astra Serif"/>
          <w:sz w:val="28"/>
          <w:szCs w:val="28"/>
        </w:rPr>
        <w:t>и спортивному арбитражу «Модель</w:t>
      </w:r>
      <w:proofErr w:type="gramEnd"/>
      <w:r w:rsidR="001F61A6" w:rsidRPr="001F61A6">
        <w:rPr>
          <w:rFonts w:ascii="PT Astra Serif" w:hAnsi="PT Astra Serif"/>
          <w:sz w:val="28"/>
          <w:szCs w:val="28"/>
        </w:rPr>
        <w:t xml:space="preserve"> НЦСА – 2023</w:t>
      </w:r>
      <w:r w:rsidR="00C34F97">
        <w:rPr>
          <w:rFonts w:ascii="PT Astra Serif" w:hAnsi="PT Astra Serif"/>
          <w:sz w:val="28"/>
          <w:szCs w:val="28"/>
        </w:rPr>
        <w:t>» (при участии НЦСА)</w:t>
      </w:r>
      <w:r w:rsidR="001F61A6">
        <w:rPr>
          <w:rFonts w:ascii="PT Astra Serif" w:hAnsi="PT Astra Serif"/>
          <w:sz w:val="28"/>
          <w:szCs w:val="28"/>
        </w:rPr>
        <w:t>.</w:t>
      </w:r>
    </w:p>
    <w:p w14:paraId="1F3B2187" w14:textId="77777777" w:rsidR="00C34F97" w:rsidRPr="00B62959" w:rsidRDefault="00C34F97" w:rsidP="001F61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34F97" w:rsidRPr="00B62959" w:rsidSect="00765DEB">
      <w:headerReference w:type="default" r:id="rId12"/>
      <w:pgSz w:w="11906" w:h="16838"/>
      <w:pgMar w:top="1134" w:right="1418" w:bottom="1701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8D09C" w14:textId="77777777" w:rsidR="00955F4B" w:rsidRDefault="00955F4B" w:rsidP="004450AE">
      <w:pPr>
        <w:spacing w:after="0" w:line="240" w:lineRule="auto"/>
      </w:pPr>
      <w:r>
        <w:separator/>
      </w:r>
    </w:p>
  </w:endnote>
  <w:endnote w:type="continuationSeparator" w:id="0">
    <w:p w14:paraId="09446D94" w14:textId="77777777" w:rsidR="00955F4B" w:rsidRDefault="00955F4B" w:rsidP="0044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6F8F3" w14:textId="77777777" w:rsidR="00955F4B" w:rsidRDefault="00955F4B" w:rsidP="004450AE">
      <w:pPr>
        <w:spacing w:after="0" w:line="240" w:lineRule="auto"/>
      </w:pPr>
      <w:r>
        <w:separator/>
      </w:r>
    </w:p>
  </w:footnote>
  <w:footnote w:type="continuationSeparator" w:id="0">
    <w:p w14:paraId="0C68179F" w14:textId="77777777" w:rsidR="00955F4B" w:rsidRDefault="00955F4B" w:rsidP="0044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9393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DA1F52F" w14:textId="690F33F0" w:rsidR="001372A6" w:rsidRPr="004450AE" w:rsidRDefault="001372A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4450AE">
          <w:rPr>
            <w:rFonts w:ascii="PT Astra Serif" w:hAnsi="PT Astra Serif"/>
            <w:sz w:val="28"/>
            <w:szCs w:val="28"/>
          </w:rPr>
          <w:fldChar w:fldCharType="begin"/>
        </w:r>
        <w:r w:rsidRPr="004450AE">
          <w:rPr>
            <w:rFonts w:ascii="PT Astra Serif" w:hAnsi="PT Astra Serif"/>
            <w:sz w:val="28"/>
            <w:szCs w:val="28"/>
          </w:rPr>
          <w:instrText>PAGE   \* MERGEFORMAT</w:instrText>
        </w:r>
        <w:r w:rsidRPr="004450AE">
          <w:rPr>
            <w:rFonts w:ascii="PT Astra Serif" w:hAnsi="PT Astra Serif"/>
            <w:sz w:val="28"/>
            <w:szCs w:val="28"/>
          </w:rPr>
          <w:fldChar w:fldCharType="separate"/>
        </w:r>
        <w:r w:rsidR="00455922">
          <w:rPr>
            <w:rFonts w:ascii="PT Astra Serif" w:hAnsi="PT Astra Serif"/>
            <w:noProof/>
            <w:sz w:val="28"/>
            <w:szCs w:val="28"/>
          </w:rPr>
          <w:t>10</w:t>
        </w:r>
        <w:r w:rsidRPr="004450A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9ABFDF" w14:textId="77777777" w:rsidR="001372A6" w:rsidRDefault="001372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2BD1FF"/>
    <w:multiLevelType w:val="hybridMultilevel"/>
    <w:tmpl w:val="7FED43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E230690"/>
    <w:multiLevelType w:val="hybridMultilevel"/>
    <w:tmpl w:val="346036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F34F28"/>
    <w:multiLevelType w:val="hybridMultilevel"/>
    <w:tmpl w:val="2DFA76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85FB712"/>
    <w:multiLevelType w:val="hybridMultilevel"/>
    <w:tmpl w:val="825F7C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91F7AA8"/>
    <w:multiLevelType w:val="hybridMultilevel"/>
    <w:tmpl w:val="53B839D2"/>
    <w:lvl w:ilvl="0" w:tplc="9C4EEE2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2D7A24"/>
    <w:multiLevelType w:val="multilevel"/>
    <w:tmpl w:val="FCA4A4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531A6A"/>
    <w:multiLevelType w:val="hybridMultilevel"/>
    <w:tmpl w:val="ED499C8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EF63A6"/>
    <w:multiLevelType w:val="multilevel"/>
    <w:tmpl w:val="342A7D18"/>
    <w:lvl w:ilvl="0">
      <w:start w:val="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355CB8B9"/>
    <w:multiLevelType w:val="hybridMultilevel"/>
    <w:tmpl w:val="CA4424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C9CDDC"/>
    <w:multiLevelType w:val="hybridMultilevel"/>
    <w:tmpl w:val="4F0F4F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6736DF3"/>
    <w:multiLevelType w:val="multilevel"/>
    <w:tmpl w:val="819004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C9"/>
    <w:rsid w:val="00017415"/>
    <w:rsid w:val="00024A5F"/>
    <w:rsid w:val="00026066"/>
    <w:rsid w:val="000273A8"/>
    <w:rsid w:val="00027971"/>
    <w:rsid w:val="00034AD6"/>
    <w:rsid w:val="00041208"/>
    <w:rsid w:val="00074A1A"/>
    <w:rsid w:val="00092F88"/>
    <w:rsid w:val="00095E4E"/>
    <w:rsid w:val="000969A5"/>
    <w:rsid w:val="000A5FC0"/>
    <w:rsid w:val="000B1BAB"/>
    <w:rsid w:val="000B1EAD"/>
    <w:rsid w:val="000B428D"/>
    <w:rsid w:val="000C77C7"/>
    <w:rsid w:val="000D3F20"/>
    <w:rsid w:val="000D6984"/>
    <w:rsid w:val="000E209D"/>
    <w:rsid w:val="000E6D7A"/>
    <w:rsid w:val="000F0910"/>
    <w:rsid w:val="000F407F"/>
    <w:rsid w:val="000F7E9E"/>
    <w:rsid w:val="00102D64"/>
    <w:rsid w:val="0011275B"/>
    <w:rsid w:val="001372A6"/>
    <w:rsid w:val="00137CCB"/>
    <w:rsid w:val="0016448F"/>
    <w:rsid w:val="001771AF"/>
    <w:rsid w:val="001A6D52"/>
    <w:rsid w:val="001B2F2E"/>
    <w:rsid w:val="001B374F"/>
    <w:rsid w:val="001C4599"/>
    <w:rsid w:val="001D284F"/>
    <w:rsid w:val="001D76B6"/>
    <w:rsid w:val="001D7DC9"/>
    <w:rsid w:val="001F2A25"/>
    <w:rsid w:val="001F61A6"/>
    <w:rsid w:val="00220378"/>
    <w:rsid w:val="00226B7A"/>
    <w:rsid w:val="002435B1"/>
    <w:rsid w:val="00265EDF"/>
    <w:rsid w:val="00266852"/>
    <w:rsid w:val="00275A65"/>
    <w:rsid w:val="00287E43"/>
    <w:rsid w:val="00294CAD"/>
    <w:rsid w:val="002A71B7"/>
    <w:rsid w:val="002B1505"/>
    <w:rsid w:val="002C4B21"/>
    <w:rsid w:val="002C6AD3"/>
    <w:rsid w:val="002D0F5A"/>
    <w:rsid w:val="002D4545"/>
    <w:rsid w:val="002E5FC0"/>
    <w:rsid w:val="00305147"/>
    <w:rsid w:val="003206CF"/>
    <w:rsid w:val="00334E06"/>
    <w:rsid w:val="00337D40"/>
    <w:rsid w:val="00344602"/>
    <w:rsid w:val="00356D90"/>
    <w:rsid w:val="00364407"/>
    <w:rsid w:val="00364F1F"/>
    <w:rsid w:val="00366AAF"/>
    <w:rsid w:val="00366E3E"/>
    <w:rsid w:val="00375621"/>
    <w:rsid w:val="00377906"/>
    <w:rsid w:val="003A55CC"/>
    <w:rsid w:val="003B2970"/>
    <w:rsid w:val="003B74DA"/>
    <w:rsid w:val="003D3CC2"/>
    <w:rsid w:val="003D497E"/>
    <w:rsid w:val="003D675E"/>
    <w:rsid w:val="004016B9"/>
    <w:rsid w:val="004108F7"/>
    <w:rsid w:val="00411092"/>
    <w:rsid w:val="0041389F"/>
    <w:rsid w:val="0042468F"/>
    <w:rsid w:val="00441398"/>
    <w:rsid w:val="004450AE"/>
    <w:rsid w:val="0044604D"/>
    <w:rsid w:val="0044661B"/>
    <w:rsid w:val="00455922"/>
    <w:rsid w:val="0046739D"/>
    <w:rsid w:val="00485162"/>
    <w:rsid w:val="004C263E"/>
    <w:rsid w:val="004D1F60"/>
    <w:rsid w:val="004E030D"/>
    <w:rsid w:val="004E28AE"/>
    <w:rsid w:val="00506679"/>
    <w:rsid w:val="00513D0E"/>
    <w:rsid w:val="005152D0"/>
    <w:rsid w:val="00515B98"/>
    <w:rsid w:val="0052303D"/>
    <w:rsid w:val="005376F8"/>
    <w:rsid w:val="00563A12"/>
    <w:rsid w:val="0057024E"/>
    <w:rsid w:val="005778AE"/>
    <w:rsid w:val="00581F5B"/>
    <w:rsid w:val="0059507D"/>
    <w:rsid w:val="00595CD9"/>
    <w:rsid w:val="005C3918"/>
    <w:rsid w:val="005D4A6C"/>
    <w:rsid w:val="005D7932"/>
    <w:rsid w:val="005F239F"/>
    <w:rsid w:val="0060187A"/>
    <w:rsid w:val="00606A44"/>
    <w:rsid w:val="006073C3"/>
    <w:rsid w:val="00611610"/>
    <w:rsid w:val="00612EBB"/>
    <w:rsid w:val="00617A4D"/>
    <w:rsid w:val="00627D43"/>
    <w:rsid w:val="00645EC9"/>
    <w:rsid w:val="0068495A"/>
    <w:rsid w:val="006944F5"/>
    <w:rsid w:val="006A2A65"/>
    <w:rsid w:val="006B5FE8"/>
    <w:rsid w:val="006D094F"/>
    <w:rsid w:val="006E4AAA"/>
    <w:rsid w:val="00701C4A"/>
    <w:rsid w:val="0071594A"/>
    <w:rsid w:val="00741A7B"/>
    <w:rsid w:val="00757C72"/>
    <w:rsid w:val="00762DB8"/>
    <w:rsid w:val="00765DEB"/>
    <w:rsid w:val="00770438"/>
    <w:rsid w:val="00770BCB"/>
    <w:rsid w:val="007A3882"/>
    <w:rsid w:val="007C0974"/>
    <w:rsid w:val="007D5D7B"/>
    <w:rsid w:val="007D7551"/>
    <w:rsid w:val="00853755"/>
    <w:rsid w:val="00874A3F"/>
    <w:rsid w:val="0087532B"/>
    <w:rsid w:val="00875BAF"/>
    <w:rsid w:val="008927DF"/>
    <w:rsid w:val="0089470C"/>
    <w:rsid w:val="008D5480"/>
    <w:rsid w:val="008D61C5"/>
    <w:rsid w:val="008E6ED4"/>
    <w:rsid w:val="00906728"/>
    <w:rsid w:val="00910A20"/>
    <w:rsid w:val="009312F1"/>
    <w:rsid w:val="00931EFB"/>
    <w:rsid w:val="0093584C"/>
    <w:rsid w:val="00940B22"/>
    <w:rsid w:val="00942B44"/>
    <w:rsid w:val="00943262"/>
    <w:rsid w:val="00943C0D"/>
    <w:rsid w:val="00947F8E"/>
    <w:rsid w:val="009523CA"/>
    <w:rsid w:val="00955F4B"/>
    <w:rsid w:val="00967C30"/>
    <w:rsid w:val="009727A9"/>
    <w:rsid w:val="00990A8F"/>
    <w:rsid w:val="00996F8F"/>
    <w:rsid w:val="009A7148"/>
    <w:rsid w:val="009C0F69"/>
    <w:rsid w:val="009C79E2"/>
    <w:rsid w:val="009D3373"/>
    <w:rsid w:val="009D60D5"/>
    <w:rsid w:val="009E0EA2"/>
    <w:rsid w:val="00A033BA"/>
    <w:rsid w:val="00A53D37"/>
    <w:rsid w:val="00A62BE1"/>
    <w:rsid w:val="00A64347"/>
    <w:rsid w:val="00A6731E"/>
    <w:rsid w:val="00A726B6"/>
    <w:rsid w:val="00AB5586"/>
    <w:rsid w:val="00AC5031"/>
    <w:rsid w:val="00AE271C"/>
    <w:rsid w:val="00AF310D"/>
    <w:rsid w:val="00B17CB4"/>
    <w:rsid w:val="00B31C8C"/>
    <w:rsid w:val="00B62959"/>
    <w:rsid w:val="00B64E67"/>
    <w:rsid w:val="00B74BC5"/>
    <w:rsid w:val="00B7783C"/>
    <w:rsid w:val="00B815B8"/>
    <w:rsid w:val="00BB2E41"/>
    <w:rsid w:val="00BB5476"/>
    <w:rsid w:val="00BB7D18"/>
    <w:rsid w:val="00BC4481"/>
    <w:rsid w:val="00BD1DBB"/>
    <w:rsid w:val="00BD352F"/>
    <w:rsid w:val="00BE2941"/>
    <w:rsid w:val="00BE6587"/>
    <w:rsid w:val="00BF29F3"/>
    <w:rsid w:val="00C16450"/>
    <w:rsid w:val="00C3150B"/>
    <w:rsid w:val="00C34F97"/>
    <w:rsid w:val="00C47D2F"/>
    <w:rsid w:val="00C511CF"/>
    <w:rsid w:val="00CB7D6F"/>
    <w:rsid w:val="00CF0B5F"/>
    <w:rsid w:val="00CF2EFE"/>
    <w:rsid w:val="00D20EA1"/>
    <w:rsid w:val="00D341B4"/>
    <w:rsid w:val="00D46CF2"/>
    <w:rsid w:val="00D53E6F"/>
    <w:rsid w:val="00D62C3F"/>
    <w:rsid w:val="00D77A66"/>
    <w:rsid w:val="00D8201D"/>
    <w:rsid w:val="00D94000"/>
    <w:rsid w:val="00D94011"/>
    <w:rsid w:val="00DA60C6"/>
    <w:rsid w:val="00DB01AF"/>
    <w:rsid w:val="00DC4C6E"/>
    <w:rsid w:val="00DD7EB3"/>
    <w:rsid w:val="00DF3268"/>
    <w:rsid w:val="00E14ADE"/>
    <w:rsid w:val="00E15805"/>
    <w:rsid w:val="00E23669"/>
    <w:rsid w:val="00E6271F"/>
    <w:rsid w:val="00E635CF"/>
    <w:rsid w:val="00E77EB3"/>
    <w:rsid w:val="00E8175F"/>
    <w:rsid w:val="00E918A5"/>
    <w:rsid w:val="00E92CEE"/>
    <w:rsid w:val="00E94287"/>
    <w:rsid w:val="00E95710"/>
    <w:rsid w:val="00EE685C"/>
    <w:rsid w:val="00F05F3F"/>
    <w:rsid w:val="00F06401"/>
    <w:rsid w:val="00F14EF5"/>
    <w:rsid w:val="00F158C7"/>
    <w:rsid w:val="00F16FDF"/>
    <w:rsid w:val="00F27955"/>
    <w:rsid w:val="00F330D0"/>
    <w:rsid w:val="00F52C02"/>
    <w:rsid w:val="00F6594F"/>
    <w:rsid w:val="00F671F1"/>
    <w:rsid w:val="00F95B79"/>
    <w:rsid w:val="00FA7934"/>
    <w:rsid w:val="00FB532E"/>
    <w:rsid w:val="00FB5DE0"/>
    <w:rsid w:val="00FC29A5"/>
    <w:rsid w:val="00FC53E1"/>
    <w:rsid w:val="00FC5E96"/>
    <w:rsid w:val="00FC70D5"/>
    <w:rsid w:val="00FC7B5C"/>
    <w:rsid w:val="00FE566F"/>
    <w:rsid w:val="00FF11DC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6B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4A"/>
    <w:pPr>
      <w:ind w:left="720"/>
      <w:contextualSpacing/>
    </w:pPr>
  </w:style>
  <w:style w:type="paragraph" w:customStyle="1" w:styleId="Default">
    <w:name w:val="Default"/>
    <w:rsid w:val="0053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0AE"/>
  </w:style>
  <w:style w:type="paragraph" w:styleId="a6">
    <w:name w:val="footer"/>
    <w:basedOn w:val="a"/>
    <w:link w:val="a7"/>
    <w:uiPriority w:val="99"/>
    <w:unhideWhenUsed/>
    <w:rsid w:val="0044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0AE"/>
  </w:style>
  <w:style w:type="paragraph" w:styleId="a8">
    <w:name w:val="Balloon Text"/>
    <w:basedOn w:val="a"/>
    <w:link w:val="a9"/>
    <w:uiPriority w:val="99"/>
    <w:semiHidden/>
    <w:unhideWhenUsed/>
    <w:rsid w:val="00D4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CF2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6B5FE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4A"/>
    <w:pPr>
      <w:ind w:left="720"/>
      <w:contextualSpacing/>
    </w:pPr>
  </w:style>
  <w:style w:type="paragraph" w:customStyle="1" w:styleId="Default">
    <w:name w:val="Default"/>
    <w:rsid w:val="0053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50AE"/>
  </w:style>
  <w:style w:type="paragraph" w:styleId="a6">
    <w:name w:val="footer"/>
    <w:basedOn w:val="a"/>
    <w:link w:val="a7"/>
    <w:uiPriority w:val="99"/>
    <w:unhideWhenUsed/>
    <w:rsid w:val="0044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50AE"/>
  </w:style>
  <w:style w:type="paragraph" w:styleId="a8">
    <w:name w:val="Balloon Text"/>
    <w:basedOn w:val="a"/>
    <w:link w:val="a9"/>
    <w:uiPriority w:val="99"/>
    <w:semiHidden/>
    <w:unhideWhenUsed/>
    <w:rsid w:val="00D4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6CF2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6B5FE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400">
                <a:latin typeface="PT Astra Serif" panose="020A0603040505020204" pitchFamily="18" charset="-52"/>
                <a:ea typeface="PT Astra Serif" panose="020A0603040505020204" pitchFamily="18" charset="-52"/>
              </a:rPr>
              <a:t>Рост числа поступивших в ПДАУ споров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760502882623809E-2"/>
          <c:y val="0.17059645540378177"/>
          <c:w val="0.83957921757576215"/>
          <c:h val="0.752593628112223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Рост числа поступивших в ПДАУ споров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550</c:v>
                </c:pt>
                <c:pt idx="1">
                  <c:v>951</c:v>
                </c:pt>
                <c:pt idx="2">
                  <c:v>1107</c:v>
                </c:pt>
                <c:pt idx="3">
                  <c:v>1387</c:v>
                </c:pt>
                <c:pt idx="4">
                  <c:v>1768</c:v>
                </c:pt>
                <c:pt idx="5">
                  <c:v>1924</c:v>
                </c:pt>
                <c:pt idx="6">
                  <c:v>2249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765632"/>
        <c:axId val="78183424"/>
        <c:axId val="0"/>
      </c:bar3DChart>
      <c:catAx>
        <c:axId val="7776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78183424"/>
        <c:crosses val="autoZero"/>
        <c:auto val="1"/>
        <c:lblAlgn val="ctr"/>
        <c:lblOffset val="100"/>
        <c:noMultiLvlLbl val="0"/>
      </c:catAx>
      <c:valAx>
        <c:axId val="78183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77765632"/>
        <c:crosses val="autoZero"/>
        <c:crossBetween val="between"/>
      </c:valAx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PT Astra Serif" panose="020A0603040505020204" pitchFamily="18" charset="-52"/>
                <a:ea typeface="PT Astra Serif" panose="020A0603040505020204" pitchFamily="18" charset="-52"/>
                <a:cs typeface="Times New Roman" panose="02020603050405020304" pitchFamily="18" charset="0"/>
              </a:rPr>
              <a:t>Категории споров</a:t>
            </a:r>
          </a:p>
        </c:rich>
      </c:tx>
      <c:layout>
        <c:manualLayout>
          <c:xMode val="edge"/>
          <c:yMode val="edge"/>
          <c:x val="0.35023072252461174"/>
          <c:y val="2.28011233695125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93775933609957E-2"/>
          <c:y val="0.19351032448377578"/>
          <c:w val="0.57760033107894704"/>
          <c:h val="0.712094395280235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 споров</c:v>
                </c:pt>
              </c:strCache>
            </c:strRef>
          </c:tx>
          <c:explosion val="5"/>
          <c:dPt>
            <c:idx val="0"/>
            <c:bubble3D val="0"/>
            <c:explosion val="2"/>
            <c:extLst xmlns:c16r2="http://schemas.microsoft.com/office/drawing/2015/06/chart">
              <c:ext xmlns:c16="http://schemas.microsoft.com/office/drawing/2014/chart" uri="{C3380CC4-5D6E-409C-BE32-E72D297353CC}">
                <c16:uniqueId val="{00000000-071D-426A-8375-AB540E8FD5CE}"/>
              </c:ext>
            </c:extLst>
          </c:dPt>
          <c:dPt>
            <c:idx val="2"/>
            <c:bubble3D val="0"/>
            <c:explosion val="4"/>
          </c:dPt>
          <c:cat>
            <c:strRef>
              <c:f>Лист1!$A$2:$A$5</c:f>
              <c:strCache>
                <c:ptCount val="4"/>
                <c:pt idx="0">
                  <c:v>Внутренние споры (1928)</c:v>
                </c:pt>
                <c:pt idx="1">
                  <c:v>Международные споры (284)</c:v>
                </c:pt>
                <c:pt idx="2">
                  <c:v>Спортивные споры (28)</c:v>
                </c:pt>
                <c:pt idx="3">
                  <c:v>Корпоративные споры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1928</c:v>
                </c:pt>
                <c:pt idx="1">
                  <c:v>284</c:v>
                </c:pt>
                <c:pt idx="2">
                  <c:v>28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1D-426A-8375-AB540E8FD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000" baseline="0">
                <a:latin typeface="PT Astra Serif" panose="020A0603040505020204" pitchFamily="18" charset="-52"/>
                <a:ea typeface="PT Astra Serif" panose="020A0603040505020204" pitchFamily="18" charset="-52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aseline="0">
                <a:latin typeface="PT Astra Serif" panose="020A0603040505020204" pitchFamily="18" charset="-52"/>
                <a:ea typeface="PT Astra Serif" panose="020A0603040505020204" pitchFamily="18" charset="-52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00" baseline="0">
                <a:latin typeface="PT Astra Serif" panose="020A0603040505020204" pitchFamily="18" charset="-52"/>
                <a:ea typeface="PT Astra Serif" panose="020A0603040505020204" pitchFamily="18" charset="-52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000" baseline="0">
                <a:latin typeface="PT Astra Serif" panose="020A0603040505020204" pitchFamily="18" charset="-52"/>
                <a:ea typeface="PT Astra Serif" panose="020A0603040505020204" pitchFamily="18" charset="-52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3584878077969798"/>
          <c:y val="0.20641706663022871"/>
          <c:w val="0.31683463809448065"/>
          <c:h val="0.66089295779459234"/>
        </c:manualLayout>
      </c:layout>
      <c:overlay val="0"/>
      <c:txPr>
        <a:bodyPr/>
        <a:lstStyle/>
        <a:p>
          <a:pPr>
            <a:defRPr sz="1000" baseline="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2183537447016125"/>
          <c:y val="2.7415398628453942E-2"/>
          <c:w val="0.62786266811685054"/>
          <c:h val="0.568854511560613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МКАС </c:v>
                </c:pt>
              </c:strCache>
            </c:strRef>
          </c:tx>
          <c:spPr>
            <a:solidFill>
              <a:srgbClr val="11B6EC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363</c:v>
                </c:pt>
                <c:pt idx="1">
                  <c:v>454</c:v>
                </c:pt>
                <c:pt idx="2">
                  <c:v>522</c:v>
                </c:pt>
                <c:pt idx="3">
                  <c:v>621</c:v>
                </c:pt>
                <c:pt idx="4">
                  <c:v>860</c:v>
                </c:pt>
                <c:pt idx="5">
                  <c:v>652</c:v>
                </c:pt>
                <c:pt idx="6">
                  <c:v>521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5-4BF9-B4E1-A839C452AE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АЦ при РСПП</c:v>
                </c:pt>
              </c:strCache>
            </c:strRef>
          </c:tx>
          <c:spPr>
            <a:solidFill>
              <a:srgbClr val="32479E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157</c:v>
                </c:pt>
                <c:pt idx="1">
                  <c:v>240</c:v>
                </c:pt>
                <c:pt idx="2">
                  <c:v>305</c:v>
                </c:pt>
                <c:pt idx="3">
                  <c:v>435</c:v>
                </c:pt>
                <c:pt idx="4">
                  <c:v>493</c:v>
                </c:pt>
                <c:pt idx="5">
                  <c:v>471</c:v>
                </c:pt>
                <c:pt idx="6">
                  <c:v>545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E5-4BF9-B4E1-A839C452AE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РАЦ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12</c:v>
                </c:pt>
                <c:pt idx="1">
                  <c:v>244</c:v>
                </c:pt>
                <c:pt idx="2">
                  <c:v>272</c:v>
                </c:pt>
                <c:pt idx="3">
                  <c:v>318</c:v>
                </c:pt>
                <c:pt idx="4">
                  <c:v>338</c:v>
                </c:pt>
                <c:pt idx="5">
                  <c:v>222</c:v>
                </c:pt>
                <c:pt idx="6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E5-4BF9-B4E1-A839C452AEF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АУ при ОООР «СоюзМаш России»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Лист1!$E$2:$E$8</c:f>
              <c:numCache>
                <c:formatCode>General</c:formatCode>
                <c:ptCount val="7"/>
                <c:pt idx="4">
                  <c:v>57</c:v>
                </c:pt>
                <c:pt idx="5">
                  <c:v>445</c:v>
                </c:pt>
                <c:pt idx="6">
                  <c:v>598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E0-4028-BCD4-A1219321F05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АЦ при АНО «НИРА ТЭК»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Лист1!$F$2:$F$8</c:f>
              <c:numCache>
                <c:formatCode>General</c:formatCode>
                <c:ptCount val="7"/>
                <c:pt idx="4">
                  <c:v>1</c:v>
                </c:pt>
                <c:pt idx="5">
                  <c:v>111</c:v>
                </c:pt>
                <c:pt idx="6">
                  <c:v>280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C0-450A-8EB9-7931D77B99C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НЦСА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Лист1!$G$2:$G$8</c:f>
              <c:numCache>
                <c:formatCode>General</c:formatCode>
                <c:ptCount val="7"/>
                <c:pt idx="2">
                  <c:v>4</c:v>
                </c:pt>
                <c:pt idx="3">
                  <c:v>4</c:v>
                </c:pt>
                <c:pt idx="4">
                  <c:v>10</c:v>
                </c:pt>
                <c:pt idx="5">
                  <c:v>12</c:v>
                </c:pt>
                <c:pt idx="6">
                  <c:v>26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МАК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Лист1!$H$2:$H$8</c:f>
              <c:numCache>
                <c:formatCode>General</c:formatCode>
                <c:ptCount val="7"/>
                <c:pt idx="0">
                  <c:v>18</c:v>
                </c:pt>
                <c:pt idx="1">
                  <c:v>13</c:v>
                </c:pt>
                <c:pt idx="2">
                  <c:v>4</c:v>
                </c:pt>
                <c:pt idx="3">
                  <c:v>9</c:v>
                </c:pt>
                <c:pt idx="4">
                  <c:v>9</c:v>
                </c:pt>
                <c:pt idx="5">
                  <c:v>11</c:v>
                </c:pt>
                <c:pt idx="6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shape val="box"/>
        <c:axId val="100628736"/>
        <c:axId val="100662272"/>
        <c:axId val="0"/>
      </c:bar3DChart>
      <c:catAx>
        <c:axId val="10062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62272"/>
        <c:crosses val="autoZero"/>
        <c:auto val="1"/>
        <c:lblAlgn val="ctr"/>
        <c:lblOffset val="100"/>
        <c:noMultiLvlLbl val="0"/>
      </c:catAx>
      <c:valAx>
        <c:axId val="100662272"/>
        <c:scaling>
          <c:orientation val="minMax"/>
          <c:max val="1000"/>
          <c:min val="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Times New Roman" panose="02020603050405020304" pitchFamily="18" charset="0"/>
                  </a:defRPr>
                </a:pPr>
                <a:r>
                  <a:rPr lang="ru-RU" sz="1000" b="1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Times New Roman" panose="02020603050405020304" pitchFamily="18" charset="0"/>
                  </a:rPr>
                  <a:t>Количество дел</a:t>
                </a:r>
              </a:p>
            </c:rich>
          </c:tx>
          <c:layout>
            <c:manualLayout>
              <c:xMode val="edge"/>
              <c:yMode val="edge"/>
              <c:x val="6.5465539678992546E-2"/>
              <c:y val="0.1902335285012450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100628736"/>
        <c:crosses val="autoZero"/>
        <c:crossBetween val="between"/>
        <c:majorUnit val="20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E0AB-DE34-490C-B183-35DE6F1B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Ольга Сергеевна</dc:creator>
  <cp:lastModifiedBy>Колоскова Ольга Сергеевна</cp:lastModifiedBy>
  <cp:revision>5</cp:revision>
  <cp:lastPrinted>2024-03-28T10:31:00Z</cp:lastPrinted>
  <dcterms:created xsi:type="dcterms:W3CDTF">2024-03-28T10:31:00Z</dcterms:created>
  <dcterms:modified xsi:type="dcterms:W3CDTF">2024-03-28T10:37:00Z</dcterms:modified>
</cp:coreProperties>
</file>