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919" w:rsidRPr="003C3944" w:rsidRDefault="004A2919" w:rsidP="004A2919">
      <w:pPr>
        <w:spacing w:after="0"/>
        <w:ind w:left="5103"/>
        <w:jc w:val="both"/>
        <w:rPr>
          <w:rFonts w:ascii="Times New Roman" w:hAnsi="Times New Roman"/>
          <w:sz w:val="20"/>
          <w:szCs w:val="20"/>
        </w:rPr>
      </w:pPr>
      <w:r w:rsidRPr="003C3944">
        <w:rPr>
          <w:rFonts w:ascii="Times New Roman" w:hAnsi="Times New Roman"/>
          <w:sz w:val="20"/>
          <w:szCs w:val="20"/>
        </w:rPr>
        <w:t>Принят</w:t>
      </w:r>
      <w:r>
        <w:rPr>
          <w:rFonts w:ascii="Times New Roman" w:hAnsi="Times New Roman"/>
          <w:sz w:val="20"/>
          <w:szCs w:val="20"/>
        </w:rPr>
        <w:t>а</w:t>
      </w:r>
      <w:r w:rsidRPr="003C3944">
        <w:rPr>
          <w:rFonts w:ascii="Times New Roman" w:hAnsi="Times New Roman"/>
          <w:sz w:val="20"/>
          <w:szCs w:val="20"/>
        </w:rPr>
        <w:t xml:space="preserve"> на</w:t>
      </w:r>
      <w:r>
        <w:rPr>
          <w:rFonts w:ascii="Times New Roman" w:hAnsi="Times New Roman"/>
          <w:sz w:val="20"/>
          <w:szCs w:val="20"/>
        </w:rPr>
        <w:t xml:space="preserve"> учредительном съезде </w:t>
      </w:r>
      <w:r w:rsidRPr="003C3944">
        <w:rPr>
          <w:rFonts w:ascii="Times New Roman" w:hAnsi="Times New Roman"/>
          <w:sz w:val="20"/>
          <w:szCs w:val="20"/>
        </w:rPr>
        <w:t>«</w:t>
      </w:r>
      <w:r>
        <w:rPr>
          <w:rFonts w:ascii="Times New Roman" w:hAnsi="Times New Roman"/>
          <w:sz w:val="20"/>
          <w:szCs w:val="20"/>
        </w:rPr>
        <w:t>05</w:t>
      </w:r>
      <w:r w:rsidRPr="003C3944">
        <w:rPr>
          <w:rFonts w:ascii="Times New Roman" w:hAnsi="Times New Roman"/>
          <w:sz w:val="20"/>
          <w:szCs w:val="20"/>
        </w:rPr>
        <w:t xml:space="preserve">» </w:t>
      </w:r>
      <w:r>
        <w:rPr>
          <w:rFonts w:ascii="Times New Roman" w:hAnsi="Times New Roman"/>
          <w:sz w:val="20"/>
          <w:szCs w:val="20"/>
        </w:rPr>
        <w:t>марта</w:t>
      </w:r>
      <w:r w:rsidRPr="003C3944">
        <w:rPr>
          <w:rFonts w:ascii="Times New Roman" w:hAnsi="Times New Roman"/>
          <w:sz w:val="20"/>
          <w:szCs w:val="20"/>
        </w:rPr>
        <w:t xml:space="preserve"> 202</w:t>
      </w:r>
      <w:r>
        <w:rPr>
          <w:rFonts w:ascii="Times New Roman" w:hAnsi="Times New Roman"/>
          <w:sz w:val="20"/>
          <w:szCs w:val="20"/>
        </w:rPr>
        <w:t>0</w:t>
      </w:r>
      <w:r w:rsidRPr="003C3944">
        <w:rPr>
          <w:rFonts w:ascii="Times New Roman" w:hAnsi="Times New Roman"/>
          <w:sz w:val="20"/>
          <w:szCs w:val="20"/>
        </w:rPr>
        <w:t xml:space="preserve"> года</w:t>
      </w:r>
    </w:p>
    <w:p w:rsidR="004A2919" w:rsidRPr="008D0D50" w:rsidRDefault="004A2919" w:rsidP="004A2919">
      <w:pPr>
        <w:spacing w:after="0"/>
        <w:jc w:val="center"/>
        <w:rPr>
          <w:rFonts w:ascii="Times New Roman" w:hAnsi="Times New Roman"/>
          <w:b/>
          <w:sz w:val="28"/>
          <w:szCs w:val="28"/>
        </w:rPr>
      </w:pPr>
    </w:p>
    <w:p w:rsidR="004A2919" w:rsidRPr="003D0E8A" w:rsidRDefault="004A2919" w:rsidP="004A2919">
      <w:pPr>
        <w:spacing w:after="0"/>
        <w:jc w:val="center"/>
        <w:rPr>
          <w:rFonts w:ascii="Times New Roman" w:hAnsi="Times New Roman"/>
          <w:b/>
          <w:sz w:val="28"/>
          <w:szCs w:val="28"/>
        </w:rPr>
      </w:pPr>
      <w:r w:rsidRPr="003D0E8A">
        <w:rPr>
          <w:rFonts w:ascii="Times New Roman" w:hAnsi="Times New Roman"/>
          <w:b/>
          <w:sz w:val="28"/>
          <w:szCs w:val="28"/>
        </w:rPr>
        <w:t>Программа политической партии</w:t>
      </w:r>
    </w:p>
    <w:p w:rsidR="004A2919" w:rsidRPr="003D0E8A" w:rsidRDefault="004A2919" w:rsidP="004A2919">
      <w:pPr>
        <w:spacing w:after="0"/>
        <w:jc w:val="center"/>
        <w:rPr>
          <w:rFonts w:ascii="Times New Roman" w:hAnsi="Times New Roman"/>
          <w:b/>
          <w:sz w:val="28"/>
          <w:szCs w:val="28"/>
        </w:rPr>
      </w:pPr>
      <w:r w:rsidRPr="003D0E8A">
        <w:rPr>
          <w:rFonts w:ascii="Times New Roman" w:hAnsi="Times New Roman"/>
          <w:b/>
          <w:sz w:val="28"/>
          <w:szCs w:val="28"/>
        </w:rPr>
        <w:t>«</w:t>
      </w:r>
      <w:r w:rsidR="00181B8F">
        <w:rPr>
          <w:rFonts w:ascii="Times New Roman" w:hAnsi="Times New Roman"/>
          <w:b/>
          <w:sz w:val="28"/>
          <w:szCs w:val="28"/>
        </w:rPr>
        <w:t>Партия прямой демократии</w:t>
      </w:r>
      <w:r w:rsidRPr="003D0E8A">
        <w:rPr>
          <w:rFonts w:ascii="Times New Roman" w:hAnsi="Times New Roman"/>
          <w:b/>
          <w:sz w:val="28"/>
          <w:szCs w:val="28"/>
        </w:rPr>
        <w:t>»</w:t>
      </w:r>
    </w:p>
    <w:p w:rsidR="004A2919" w:rsidRDefault="004A2919" w:rsidP="00FC09AD">
      <w:pPr>
        <w:ind w:firstLine="567"/>
        <w:jc w:val="both"/>
        <w:rPr>
          <w:rFonts w:ascii="Times New Roman" w:hAnsi="Times New Roman" w:cs="Times New Roman"/>
        </w:rPr>
      </w:pP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Ключевой принцип, на котором основано функционирование партии и в перспективе должно быть основано само существование страны – избиратель знает лучше.</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Это означает, во-первых, что как постоянно действующие руководящие органы партии, так и ее представители в федеральных и региональных органах законодательной (представительной) власти, а также представительных органах местного самоуправления, связаны мнением большинства членов партии (ее регионального отделения) и имеют своей основной задачей выражение их воли.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Это означает, далее, что смыслом и целью существования партии является обеспечение своим членам возможности инициировать обсуждение и голосование по любому актуальному вопросу общественно-политической, а также внутрипартийной, жизни с последующей обязательной реализацией принятых решений всеми не запрещенными законом средствами, имеющимися в распоряжении партии.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Это означает, кроме того, что партия как целое воздерживается от декларирования какой бы то ни было базовой идеологии и считает своим долгом содействие формированию баланса общих интересов членов партии независимо от их взглядов и убеждений.</w:t>
      </w:r>
    </w:p>
    <w:p w:rsidR="00DE2163" w:rsidRDefault="00FC09AD" w:rsidP="00FC09AD">
      <w:pPr>
        <w:ind w:firstLine="567"/>
        <w:jc w:val="both"/>
        <w:rPr>
          <w:rFonts w:ascii="Times New Roman" w:hAnsi="Times New Roman" w:cs="Times New Roman"/>
        </w:rPr>
      </w:pPr>
      <w:r w:rsidRPr="00FC09AD">
        <w:rPr>
          <w:rFonts w:ascii="Times New Roman" w:hAnsi="Times New Roman" w:cs="Times New Roman"/>
        </w:rPr>
        <w:t xml:space="preserve">Это означает, наконец, что партия стремится к максимальному внедрению механизмов и технологий прямой демократии на всех, от </w:t>
      </w:r>
      <w:r w:rsidR="00D0321F">
        <w:rPr>
          <w:rFonts w:ascii="Times New Roman" w:hAnsi="Times New Roman" w:cs="Times New Roman"/>
        </w:rPr>
        <w:t xml:space="preserve">местного </w:t>
      </w:r>
      <w:r w:rsidRPr="00FC09AD">
        <w:rPr>
          <w:rFonts w:ascii="Times New Roman" w:hAnsi="Times New Roman" w:cs="Times New Roman"/>
        </w:rPr>
        <w:t>до федерального, территориальных уровнях и называет такое внедрение своей главной стратегической задачей.</w:t>
      </w:r>
    </w:p>
    <w:p w:rsidR="00FC09AD" w:rsidRPr="00FC09AD" w:rsidRDefault="00FC09AD" w:rsidP="00FC09AD">
      <w:pPr>
        <w:ind w:firstLine="567"/>
        <w:jc w:val="both"/>
        <w:rPr>
          <w:rFonts w:ascii="Times New Roman" w:hAnsi="Times New Roman" w:cs="Times New Roman"/>
        </w:rPr>
      </w:pP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Провозглашая принцип «избиратель знает лучше», партия отмечает:</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что в содержательном отношении он означает как постоянно действующий сбор обратной связи по территориальному и отраслевому принципам о требующих разрешения задачах, так и разработку, утвер</w:t>
      </w:r>
      <w:r w:rsidR="00E33917">
        <w:rPr>
          <w:rFonts w:ascii="Times New Roman" w:hAnsi="Times New Roman" w:cs="Times New Roman"/>
        </w:rPr>
        <w:t xml:space="preserve">ждение и реализацию конкретных средств их разрешения, </w:t>
      </w:r>
      <w:r w:rsidR="00E33917" w:rsidRPr="00FC09AD">
        <w:rPr>
          <w:rFonts w:ascii="Times New Roman" w:hAnsi="Times New Roman" w:cs="Times New Roman"/>
        </w:rPr>
        <w:t xml:space="preserve">в первую очередь </w:t>
      </w:r>
      <w:r w:rsidR="00E33917">
        <w:rPr>
          <w:rFonts w:ascii="Times New Roman" w:hAnsi="Times New Roman" w:cs="Times New Roman"/>
        </w:rPr>
        <w:t xml:space="preserve">– </w:t>
      </w:r>
      <w:r w:rsidR="00E33917" w:rsidRPr="00FC09AD">
        <w:rPr>
          <w:rFonts w:ascii="Times New Roman" w:hAnsi="Times New Roman" w:cs="Times New Roman"/>
        </w:rPr>
        <w:t>организационных и нормативно-правовых,</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что в субъектном отношении он не ограничивается исключительно кругом членов партии, поскольку обязательным условием эффективности механизмов прямой внутрипартийной демократии является свободный доступ каждого гражданина к участию в выдвижении и обсуждении партией соответствующих инициатив, а также обеспечение их компетентного экспертного сопровождения в ходе обсуждения;</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xml:space="preserve">- что в отношении целеполагания программа кандидатов от партии на выборах любого уровня будет вырабатываться путем общепартийного обсуждения и приниматься внутрипартийным голосованием, при этом избранные кандидаты будут </w:t>
      </w:r>
      <w:r w:rsidR="00E33917">
        <w:rPr>
          <w:rFonts w:ascii="Times New Roman" w:hAnsi="Times New Roman" w:cs="Times New Roman"/>
        </w:rPr>
        <w:t xml:space="preserve">иметь </w:t>
      </w:r>
      <w:r w:rsidRPr="00FC09AD">
        <w:rPr>
          <w:rFonts w:ascii="Times New Roman" w:hAnsi="Times New Roman" w:cs="Times New Roman"/>
        </w:rPr>
        <w:t>обязанность действовать</w:t>
      </w:r>
      <w:r w:rsidR="00E33917">
        <w:rPr>
          <w:rFonts w:ascii="Times New Roman" w:hAnsi="Times New Roman" w:cs="Times New Roman"/>
        </w:rPr>
        <w:t xml:space="preserve"> всеми доступными законными средствами в целях реализации решения</w:t>
      </w:r>
      <w:r w:rsidRPr="00FC09AD">
        <w:rPr>
          <w:rFonts w:ascii="Times New Roman" w:hAnsi="Times New Roman" w:cs="Times New Roman"/>
        </w:rPr>
        <w:t xml:space="preserve"> внутрипартийного голосования, проведенного по любому конкретному вопросу, подлежащему разрешению органом, в который избран соответствующий кандидат; </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xml:space="preserve">- что в технологическом отношении он будет обеспечиваться абсолютной прозрачностью, подконтрольностью и </w:t>
      </w:r>
      <w:proofErr w:type="spellStart"/>
      <w:r w:rsidRPr="00FC09AD">
        <w:rPr>
          <w:rFonts w:ascii="Times New Roman" w:hAnsi="Times New Roman" w:cs="Times New Roman"/>
        </w:rPr>
        <w:t>проверяемостью</w:t>
      </w:r>
      <w:proofErr w:type="spellEnd"/>
      <w:r w:rsidRPr="00FC09AD">
        <w:rPr>
          <w:rFonts w:ascii="Times New Roman" w:hAnsi="Times New Roman" w:cs="Times New Roman"/>
        </w:rPr>
        <w:t xml:space="preserve"> хода и результатов любого внутрипартийного голосования, основанными на технологии распределенного реестра и программном обеспечении с открытым исходным кодом.</w:t>
      </w:r>
    </w:p>
    <w:p w:rsidR="00FC09AD" w:rsidRPr="00FC09AD" w:rsidRDefault="00FC09AD" w:rsidP="00FC09AD">
      <w:pPr>
        <w:ind w:firstLine="567"/>
        <w:jc w:val="both"/>
        <w:rPr>
          <w:rFonts w:ascii="Times New Roman" w:hAnsi="Times New Roman" w:cs="Times New Roman"/>
        </w:rPr>
      </w:pP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Изложенное определяет круг и характер исходно выдвигаемых партией конкретных инициатив, направленных на всемерное расширение областей применения прямой демократии.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1. Подлежит коренному пересмотру законодательство о референдуме, которое в настоящее время носит неприкрыто запретительный характер в отношении любых попыток инициировать процедуру референдума, особенно федерального, инициативными группами граждан. В данной части партия считает необходимым:</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резкое сокращение количества граждан, наделенных в соответствии с законом правом инициативы проведения федерального референдума – с нынешних 2 миллионов человек до 300 тысяч, т.е. количества, достаточного в соответствии с действующим законодательством для самовыдвижения на выборах Президента Российской Федерации;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исключение неоправданного запрета на проведение референдума в последний год полномочий Президента или Государственной Думы;</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снятие ограничения на проведение референдума по вопросам, отнесенным Конституцией и федеральными конституционными законами к исключительной компетенции федеральных органов государственной власти.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2. Законодательство о статусе депутатов всех уровней наряду с законодательством о политических партиях подлежит дополнению нормами:</w:t>
      </w:r>
    </w:p>
    <w:p w:rsidR="00FC09AD" w:rsidRPr="00FC09AD" w:rsidRDefault="00FC09AD" w:rsidP="00FC09AD">
      <w:pPr>
        <w:ind w:firstLine="567"/>
        <w:jc w:val="both"/>
        <w:rPr>
          <w:rFonts w:ascii="Times New Roman" w:hAnsi="Times New Roman" w:cs="Times New Roman"/>
        </w:rPr>
      </w:pPr>
      <w:r w:rsidRPr="00FC09AD">
        <w:rPr>
          <w:rFonts w:ascii="Times New Roman" w:hAnsi="Times New Roman" w:cs="Times New Roman"/>
        </w:rPr>
        <w:t>- для депутатов, избранных по многомандатным округам (партийным спискам) – вводящими институт императивного мандата, т.е. предусматривающими обязанность такого депутата действовать в соответствии с волей членов партии, определенной в установленн</w:t>
      </w:r>
      <w:r w:rsidR="00D0321F">
        <w:rPr>
          <w:rFonts w:ascii="Times New Roman" w:hAnsi="Times New Roman" w:cs="Times New Roman"/>
        </w:rPr>
        <w:t>о</w:t>
      </w:r>
      <w:r w:rsidRPr="00FC09AD">
        <w:rPr>
          <w:rFonts w:ascii="Times New Roman" w:hAnsi="Times New Roman" w:cs="Times New Roman"/>
        </w:rPr>
        <w:t>м ее уставом порядк</w:t>
      </w:r>
      <w:r w:rsidR="00D0321F">
        <w:rPr>
          <w:rFonts w:ascii="Times New Roman" w:hAnsi="Times New Roman" w:cs="Times New Roman"/>
        </w:rPr>
        <w:t>е</w:t>
      </w:r>
      <w:r w:rsidRPr="00FC09AD">
        <w:rPr>
          <w:rFonts w:ascii="Times New Roman" w:hAnsi="Times New Roman" w:cs="Times New Roman"/>
        </w:rPr>
        <w:t>, и право партии на досрочное прекращение полномочий депутата и перераспределение его мандата в рамках соответствующего партийного списка за неисполнение этой обязанности;</w:t>
      </w:r>
    </w:p>
    <w:p w:rsidR="00FC09AD" w:rsidRDefault="00FC09AD" w:rsidP="00FC09AD">
      <w:pPr>
        <w:ind w:firstLine="567"/>
        <w:jc w:val="both"/>
        <w:rPr>
          <w:rFonts w:ascii="Times New Roman" w:hAnsi="Times New Roman" w:cs="Times New Roman"/>
        </w:rPr>
      </w:pPr>
      <w:r w:rsidRPr="00FC09AD">
        <w:rPr>
          <w:rFonts w:ascii="Times New Roman" w:hAnsi="Times New Roman" w:cs="Times New Roman"/>
        </w:rPr>
        <w:t>- для депутатов, избранных по одномандатным округам – предусматривающими основания и процедуру досрочного отзыва такого депутата по инициативе его избирателей.</w:t>
      </w:r>
    </w:p>
    <w:p w:rsidR="00FC09AD" w:rsidRDefault="00FC09AD" w:rsidP="00FC09AD">
      <w:pPr>
        <w:ind w:firstLine="567"/>
        <w:jc w:val="both"/>
        <w:rPr>
          <w:rFonts w:ascii="Times New Roman" w:hAnsi="Times New Roman" w:cs="Times New Roman"/>
        </w:rPr>
      </w:pPr>
      <w:r>
        <w:rPr>
          <w:rFonts w:ascii="Times New Roman" w:hAnsi="Times New Roman" w:cs="Times New Roman"/>
        </w:rPr>
        <w:t>3. Равным образом должен быть отменен существующий запрет</w:t>
      </w:r>
      <w:r w:rsidR="00E33917">
        <w:rPr>
          <w:rFonts w:ascii="Times New Roman" w:hAnsi="Times New Roman" w:cs="Times New Roman"/>
        </w:rPr>
        <w:t xml:space="preserve"> выносить</w:t>
      </w:r>
      <w:r>
        <w:rPr>
          <w:rFonts w:ascii="Times New Roman" w:hAnsi="Times New Roman" w:cs="Times New Roman"/>
        </w:rPr>
        <w:t xml:space="preserve"> на референдум субъекта Российской Федерации, местн</w:t>
      </w:r>
      <w:r w:rsidR="00E33917">
        <w:rPr>
          <w:rFonts w:ascii="Times New Roman" w:hAnsi="Times New Roman" w:cs="Times New Roman"/>
        </w:rPr>
        <w:t>ый</w:t>
      </w:r>
      <w:r>
        <w:rPr>
          <w:rFonts w:ascii="Times New Roman" w:hAnsi="Times New Roman" w:cs="Times New Roman"/>
        </w:rPr>
        <w:t xml:space="preserve"> референдум вопроса о досрочном прекращении полномочий главы региона (муниципального образования). Тако</w:t>
      </w:r>
      <w:r w:rsidR="00E33917">
        <w:rPr>
          <w:rFonts w:ascii="Times New Roman" w:hAnsi="Times New Roman" w:cs="Times New Roman"/>
        </w:rPr>
        <w:t>е решение, являясь непосредственным выражением воли народа, должно приниматься при условии, что за него проголосовало</w:t>
      </w:r>
      <w:r>
        <w:rPr>
          <w:rFonts w:ascii="Times New Roman" w:hAnsi="Times New Roman" w:cs="Times New Roman"/>
        </w:rPr>
        <w:t xml:space="preserve"> большинств</w:t>
      </w:r>
      <w:r w:rsidR="00E33917">
        <w:rPr>
          <w:rFonts w:ascii="Times New Roman" w:hAnsi="Times New Roman" w:cs="Times New Roman"/>
        </w:rPr>
        <w:t>о</w:t>
      </w:r>
      <w:r>
        <w:rPr>
          <w:rFonts w:ascii="Times New Roman" w:hAnsi="Times New Roman" w:cs="Times New Roman"/>
        </w:rPr>
        <w:t xml:space="preserve"> избирателей, зарегистрированных на соответствующей территории.</w:t>
      </w:r>
    </w:p>
    <w:p w:rsidR="00D57FAE" w:rsidRDefault="00D57FAE" w:rsidP="00FC09AD">
      <w:pPr>
        <w:ind w:firstLine="567"/>
        <w:jc w:val="both"/>
        <w:rPr>
          <w:rFonts w:ascii="Times New Roman" w:hAnsi="Times New Roman" w:cs="Times New Roman"/>
        </w:rPr>
      </w:pPr>
      <w:r>
        <w:rPr>
          <w:rFonts w:ascii="Times New Roman" w:hAnsi="Times New Roman" w:cs="Times New Roman"/>
        </w:rPr>
        <w:t>Как и в отношении федерального референдума, партия считает необходимым снижение предельного количества подписей, необходимых для проведения регионального референдума, до 1 процента от общего числа избирателей соответствующей территории, а для проведения местного референдума – не более чем до 2 процентов.</w:t>
      </w:r>
    </w:p>
    <w:p w:rsidR="00D57FAE" w:rsidRDefault="00FC09AD" w:rsidP="00FC09AD">
      <w:pPr>
        <w:ind w:firstLine="567"/>
        <w:jc w:val="both"/>
        <w:rPr>
          <w:rFonts w:ascii="Times New Roman" w:hAnsi="Times New Roman" w:cs="Times New Roman"/>
        </w:rPr>
      </w:pPr>
      <w:r>
        <w:rPr>
          <w:rFonts w:ascii="Times New Roman" w:hAnsi="Times New Roman" w:cs="Times New Roman"/>
        </w:rPr>
        <w:t>4. Партия выступает за модернизацию – и в первую очередь цифровизацию – институтов и процедур</w:t>
      </w:r>
      <w:r w:rsidR="00D57FAE">
        <w:rPr>
          <w:rFonts w:ascii="Times New Roman" w:hAnsi="Times New Roman" w:cs="Times New Roman"/>
        </w:rPr>
        <w:t>, применяемых как в избирательном процессе, так и при организации и проведения референдума. В данном вопросе партия исходит из необходимости всемерного упрощения участия граждан в соответствующих процедурах при условии исключения возможности исказить результаты конкретного волеизъявления</w:t>
      </w:r>
      <w:r w:rsidR="00E33917">
        <w:rPr>
          <w:rFonts w:ascii="Times New Roman" w:hAnsi="Times New Roman" w:cs="Times New Roman"/>
        </w:rPr>
        <w:t xml:space="preserve"> как в ходе, так и по окончании голосования</w:t>
      </w:r>
      <w:r w:rsidR="00D57FAE">
        <w:rPr>
          <w:rFonts w:ascii="Times New Roman" w:hAnsi="Times New Roman" w:cs="Times New Roman"/>
        </w:rPr>
        <w:t>.</w:t>
      </w:r>
    </w:p>
    <w:p w:rsidR="00FC09AD" w:rsidRDefault="00D57FAE" w:rsidP="00FC09AD">
      <w:pPr>
        <w:ind w:firstLine="567"/>
        <w:jc w:val="both"/>
        <w:rPr>
          <w:rFonts w:ascii="Times New Roman" w:hAnsi="Times New Roman" w:cs="Times New Roman"/>
        </w:rPr>
      </w:pPr>
      <w:r>
        <w:rPr>
          <w:rFonts w:ascii="Times New Roman" w:hAnsi="Times New Roman" w:cs="Times New Roman"/>
        </w:rPr>
        <w:t>В частности, партия решительно поддерживает инициативы по доработке государственных информационных систем (сервиса «Госуслуги»</w:t>
      </w:r>
      <w:r w:rsidR="009D0674">
        <w:rPr>
          <w:rFonts w:ascii="Times New Roman" w:hAnsi="Times New Roman" w:cs="Times New Roman"/>
        </w:rPr>
        <w:t xml:space="preserve"> и/или инфраструктуры электронного паспорта граждан Российской Федерации</w:t>
      </w:r>
      <w:r>
        <w:rPr>
          <w:rFonts w:ascii="Times New Roman" w:hAnsi="Times New Roman" w:cs="Times New Roman"/>
        </w:rPr>
        <w:t xml:space="preserve">) в целях их </w:t>
      </w:r>
      <w:r w:rsidR="009D0674">
        <w:rPr>
          <w:rFonts w:ascii="Times New Roman" w:hAnsi="Times New Roman" w:cs="Times New Roman"/>
        </w:rPr>
        <w:t xml:space="preserve">удаленного </w:t>
      </w:r>
      <w:r>
        <w:rPr>
          <w:rFonts w:ascii="Times New Roman" w:hAnsi="Times New Roman" w:cs="Times New Roman"/>
        </w:rPr>
        <w:t>использования для сбора (подачи) подписей при выдвижении кандидатов либо инициировании процедуры референдума и в перспективе – непосредственно в целях дистанционного голосования.</w:t>
      </w:r>
    </w:p>
    <w:p w:rsidR="009D0674" w:rsidRPr="00FC09AD" w:rsidRDefault="009D0674" w:rsidP="00FC09AD">
      <w:pPr>
        <w:ind w:firstLine="567"/>
        <w:jc w:val="both"/>
        <w:rPr>
          <w:rFonts w:ascii="Times New Roman" w:hAnsi="Times New Roman" w:cs="Times New Roman"/>
        </w:rPr>
      </w:pPr>
      <w:r>
        <w:rPr>
          <w:rFonts w:ascii="Times New Roman" w:hAnsi="Times New Roman" w:cs="Times New Roman"/>
        </w:rPr>
        <w:lastRenderedPageBreak/>
        <w:t>Предусмотренные настоящим пунктом реформы должны проектироваться и реализовываться публично и</w:t>
      </w:r>
      <w:r w:rsidR="00E33917">
        <w:rPr>
          <w:rFonts w:ascii="Times New Roman" w:hAnsi="Times New Roman" w:cs="Times New Roman"/>
        </w:rPr>
        <w:t xml:space="preserve"> прозрачно</w:t>
      </w:r>
      <w:r>
        <w:rPr>
          <w:rFonts w:ascii="Times New Roman" w:hAnsi="Times New Roman" w:cs="Times New Roman"/>
        </w:rPr>
        <w:t>, с широким привлечением представителей профессионального, особенно экспертного, сообщества, что обеспечит широкое общественное доверие к легитимности соответствующих цифровых процедур.</w:t>
      </w:r>
    </w:p>
    <w:p w:rsidR="00AE0E8A" w:rsidRDefault="009D0674" w:rsidP="00FC09AD">
      <w:pPr>
        <w:ind w:firstLine="567"/>
        <w:jc w:val="both"/>
        <w:rPr>
          <w:rFonts w:ascii="Times New Roman" w:hAnsi="Times New Roman" w:cs="Times New Roman"/>
        </w:rPr>
      </w:pPr>
      <w:r>
        <w:rPr>
          <w:rFonts w:ascii="Times New Roman" w:hAnsi="Times New Roman" w:cs="Times New Roman"/>
        </w:rPr>
        <w:t>5</w:t>
      </w:r>
      <w:r w:rsidR="00FC09AD" w:rsidRPr="00FC09AD">
        <w:rPr>
          <w:rFonts w:ascii="Times New Roman" w:hAnsi="Times New Roman" w:cs="Times New Roman"/>
        </w:rPr>
        <w:t xml:space="preserve">. </w:t>
      </w:r>
      <w:r w:rsidR="00AE0E8A">
        <w:rPr>
          <w:rFonts w:ascii="Times New Roman" w:hAnsi="Times New Roman" w:cs="Times New Roman"/>
        </w:rPr>
        <w:t xml:space="preserve">Партия считает необходимым совершенствование законодательства о политических партиях, направленное на легализацию института прямой внутрипартийной демократии. Политические партии должны получить возможность разрешать дистанционным </w:t>
      </w:r>
      <w:r w:rsidR="00D0321F">
        <w:rPr>
          <w:rFonts w:ascii="Times New Roman" w:hAnsi="Times New Roman" w:cs="Times New Roman"/>
        </w:rPr>
        <w:t xml:space="preserve">верифицируемым </w:t>
      </w:r>
      <w:r w:rsidR="00AE0E8A">
        <w:rPr>
          <w:rFonts w:ascii="Times New Roman" w:hAnsi="Times New Roman" w:cs="Times New Roman"/>
        </w:rPr>
        <w:t>общепартийным голосование</w:t>
      </w:r>
      <w:r w:rsidR="00D0321F">
        <w:rPr>
          <w:rFonts w:ascii="Times New Roman" w:hAnsi="Times New Roman" w:cs="Times New Roman"/>
        </w:rPr>
        <w:t>м вопросы, относящиеся к компетенции любого органа партии, либо по крайней мере придавать результатам такого голосования силу императивного мандата, т.е. обеспечивать их обязывающий характер для любого органа и члена соответствующей партии.</w:t>
      </w:r>
    </w:p>
    <w:p w:rsidR="00D0321F" w:rsidRDefault="00D0321F" w:rsidP="00D0321F">
      <w:pPr>
        <w:ind w:firstLine="567"/>
        <w:jc w:val="both"/>
        <w:rPr>
          <w:rFonts w:ascii="Times New Roman" w:hAnsi="Times New Roman" w:cs="Times New Roman"/>
        </w:rPr>
      </w:pPr>
      <w:r>
        <w:rPr>
          <w:rFonts w:ascii="Times New Roman" w:hAnsi="Times New Roman" w:cs="Times New Roman"/>
        </w:rPr>
        <w:t xml:space="preserve">6. </w:t>
      </w:r>
      <w:r w:rsidR="00FC09AD" w:rsidRPr="00FC09AD">
        <w:rPr>
          <w:rFonts w:ascii="Times New Roman" w:hAnsi="Times New Roman" w:cs="Times New Roman"/>
        </w:rPr>
        <w:t>Подлежит изменению не оправдавший себя порядок, при котором мировые судьи, по усмотрению региональных органов власти, либо назначаются на должность законодательными собраниями регионов, либо избираются прямым голосованием населения соответствующего судебного участка. За два десятилетия действия этого формата ни одним регионом не принято решение об избрании мировых судей непосредственно населением. Партия считает, что данное полномочие должно быть полностью изъято из ведения региональных органов власти, а избрание мировых судей населением должно стать безальтернативным способом наделения их полномочиями.</w:t>
      </w:r>
    </w:p>
    <w:p w:rsidR="00D0321F" w:rsidRDefault="00D0321F" w:rsidP="00D0321F">
      <w:pPr>
        <w:ind w:firstLine="567"/>
        <w:jc w:val="both"/>
        <w:rPr>
          <w:rFonts w:ascii="Times New Roman" w:hAnsi="Times New Roman" w:cs="Times New Roman"/>
        </w:rPr>
      </w:pPr>
      <w:r>
        <w:rPr>
          <w:rFonts w:ascii="Times New Roman" w:hAnsi="Times New Roman" w:cs="Times New Roman"/>
        </w:rPr>
        <w:t>7. Партия считает, что прямое избрание глав муниципальных образований населением должно стать единственным способом наделения их, как и мировых судей, полномочиями.</w:t>
      </w:r>
    </w:p>
    <w:p w:rsidR="002C02CE" w:rsidRDefault="00D0321F" w:rsidP="004A2919">
      <w:pPr>
        <w:ind w:firstLine="567"/>
        <w:jc w:val="both"/>
        <w:rPr>
          <w:rFonts w:ascii="Times New Roman" w:hAnsi="Times New Roman" w:cs="Times New Roman"/>
        </w:rPr>
      </w:pPr>
      <w:r>
        <w:rPr>
          <w:rFonts w:ascii="Times New Roman" w:hAnsi="Times New Roman" w:cs="Times New Roman"/>
        </w:rPr>
        <w:t>8</w:t>
      </w:r>
      <w:r w:rsidR="002C02CE">
        <w:rPr>
          <w:rFonts w:ascii="Times New Roman" w:hAnsi="Times New Roman" w:cs="Times New Roman"/>
        </w:rPr>
        <w:t xml:space="preserve">. Партия оказывает содействие процессам самоорганизации граждан по профессиональному признаку с целью выработки «снизу» и дальнейшего согласования в рамках профессиональных сообществ механизмов разрешения ключевых отраслевых проблем, в первую очередь в отношении отраслей, </w:t>
      </w:r>
      <w:r w:rsidR="00E33917">
        <w:rPr>
          <w:rFonts w:ascii="Times New Roman" w:hAnsi="Times New Roman" w:cs="Times New Roman"/>
        </w:rPr>
        <w:t>получающих</w:t>
      </w:r>
      <w:r w:rsidR="002C02CE">
        <w:rPr>
          <w:rFonts w:ascii="Times New Roman" w:hAnsi="Times New Roman" w:cs="Times New Roman"/>
        </w:rPr>
        <w:t xml:space="preserve"> бюджетно</w:t>
      </w:r>
      <w:r w:rsidR="00E33917">
        <w:rPr>
          <w:rFonts w:ascii="Times New Roman" w:hAnsi="Times New Roman" w:cs="Times New Roman"/>
        </w:rPr>
        <w:t>е</w:t>
      </w:r>
      <w:r w:rsidR="002C02CE">
        <w:rPr>
          <w:rFonts w:ascii="Times New Roman" w:hAnsi="Times New Roman" w:cs="Times New Roman"/>
        </w:rPr>
        <w:t xml:space="preserve"> финансировани</w:t>
      </w:r>
      <w:r w:rsidR="00E33917">
        <w:rPr>
          <w:rFonts w:ascii="Times New Roman" w:hAnsi="Times New Roman" w:cs="Times New Roman"/>
        </w:rPr>
        <w:t>е</w:t>
      </w:r>
      <w:r w:rsidR="002C02CE">
        <w:rPr>
          <w:rFonts w:ascii="Times New Roman" w:hAnsi="Times New Roman" w:cs="Times New Roman"/>
        </w:rPr>
        <w:t>.</w:t>
      </w:r>
    </w:p>
    <w:p w:rsidR="002C02CE" w:rsidRDefault="002C02CE" w:rsidP="00FC09AD">
      <w:pPr>
        <w:ind w:firstLine="567"/>
        <w:jc w:val="both"/>
        <w:rPr>
          <w:rFonts w:ascii="Times New Roman" w:hAnsi="Times New Roman" w:cs="Times New Roman"/>
          <w:i/>
        </w:rPr>
      </w:pPr>
      <w:r>
        <w:rPr>
          <w:rFonts w:ascii="Times New Roman" w:hAnsi="Times New Roman" w:cs="Times New Roman"/>
          <w:i/>
        </w:rPr>
        <w:t>Партия Прямой Демократии.</w:t>
      </w:r>
      <w:r w:rsidR="00AE0E8A">
        <w:rPr>
          <w:rFonts w:ascii="Times New Roman" w:hAnsi="Times New Roman" w:cs="Times New Roman"/>
          <w:i/>
        </w:rPr>
        <w:t xml:space="preserve"> Возвращаем политику людям</w:t>
      </w:r>
      <w:r>
        <w:rPr>
          <w:rFonts w:ascii="Times New Roman" w:hAnsi="Times New Roman" w:cs="Times New Roman"/>
          <w:i/>
        </w:rPr>
        <w:t>.</w:t>
      </w:r>
    </w:p>
    <w:p w:rsidR="004A2919" w:rsidRPr="002C02CE" w:rsidRDefault="004A2919" w:rsidP="00FC09AD">
      <w:pPr>
        <w:ind w:firstLine="567"/>
        <w:jc w:val="both"/>
        <w:rPr>
          <w:rFonts w:ascii="Times New Roman" w:hAnsi="Times New Roman" w:cs="Times New Roman"/>
          <w:i/>
        </w:rPr>
      </w:pPr>
    </w:p>
    <w:p w:rsidR="004A2919" w:rsidRDefault="004A2919" w:rsidP="004A2919">
      <w:pPr>
        <w:rPr>
          <w:rFonts w:ascii="Times New Roman" w:hAnsi="Times New Roman"/>
          <w:b/>
          <w:sz w:val="28"/>
          <w:szCs w:val="28"/>
        </w:rPr>
      </w:pPr>
      <w:r w:rsidRPr="001D1BA7">
        <w:rPr>
          <w:rFonts w:ascii="Times New Roman" w:hAnsi="Times New Roman"/>
          <w:b/>
          <w:sz w:val="28"/>
          <w:szCs w:val="28"/>
        </w:rPr>
        <w:t xml:space="preserve">Председательствующий Съезда           </w:t>
      </w:r>
      <w:r w:rsidR="00346056">
        <w:rPr>
          <w:rFonts w:ascii="Times New Roman" w:hAnsi="Times New Roman"/>
          <w:b/>
          <w:sz w:val="28"/>
          <w:szCs w:val="28"/>
        </w:rPr>
        <w:tab/>
      </w:r>
      <w:r w:rsidR="00346056">
        <w:rPr>
          <w:rFonts w:ascii="Times New Roman" w:hAnsi="Times New Roman"/>
          <w:b/>
          <w:sz w:val="28"/>
          <w:szCs w:val="28"/>
        </w:rPr>
        <w:tab/>
      </w:r>
      <w:r w:rsidR="00346056">
        <w:rPr>
          <w:rFonts w:ascii="Times New Roman" w:hAnsi="Times New Roman"/>
          <w:b/>
          <w:sz w:val="28"/>
          <w:szCs w:val="28"/>
        </w:rPr>
        <w:tab/>
      </w:r>
      <w:r w:rsidR="00346056">
        <w:rPr>
          <w:rFonts w:ascii="Times New Roman" w:hAnsi="Times New Roman"/>
          <w:b/>
          <w:sz w:val="28"/>
          <w:szCs w:val="28"/>
        </w:rPr>
        <w:tab/>
        <w:t>Шевяков Т.Н.</w:t>
      </w:r>
    </w:p>
    <w:p w:rsidR="004A2919" w:rsidRPr="001D1BA7" w:rsidRDefault="004A2919" w:rsidP="004A2919">
      <w:pPr>
        <w:rPr>
          <w:rFonts w:ascii="Times New Roman" w:hAnsi="Times New Roman"/>
          <w:b/>
          <w:sz w:val="28"/>
          <w:szCs w:val="28"/>
        </w:rPr>
      </w:pPr>
    </w:p>
    <w:p w:rsidR="004A2919" w:rsidRPr="001D1BA7" w:rsidRDefault="004A2919" w:rsidP="004A2919">
      <w:pPr>
        <w:rPr>
          <w:b/>
        </w:rPr>
      </w:pPr>
      <w:r w:rsidRPr="001D1BA7">
        <w:rPr>
          <w:rFonts w:ascii="Times New Roman" w:hAnsi="Times New Roman"/>
          <w:b/>
          <w:sz w:val="28"/>
          <w:szCs w:val="28"/>
        </w:rPr>
        <w:t xml:space="preserve">Секретарь Съезда                              </w:t>
      </w:r>
      <w:r w:rsidR="00346056">
        <w:rPr>
          <w:rFonts w:ascii="Times New Roman" w:hAnsi="Times New Roman"/>
          <w:b/>
          <w:sz w:val="28"/>
          <w:szCs w:val="28"/>
        </w:rPr>
        <w:tab/>
      </w:r>
      <w:r w:rsidR="00346056">
        <w:rPr>
          <w:rFonts w:ascii="Times New Roman" w:hAnsi="Times New Roman"/>
          <w:b/>
          <w:sz w:val="28"/>
          <w:szCs w:val="28"/>
        </w:rPr>
        <w:tab/>
      </w:r>
      <w:r w:rsidR="00346056">
        <w:rPr>
          <w:rFonts w:ascii="Times New Roman" w:hAnsi="Times New Roman"/>
          <w:b/>
          <w:sz w:val="28"/>
          <w:szCs w:val="28"/>
        </w:rPr>
        <w:tab/>
      </w:r>
      <w:r w:rsidR="00346056">
        <w:rPr>
          <w:rFonts w:ascii="Times New Roman" w:hAnsi="Times New Roman"/>
          <w:b/>
          <w:sz w:val="28"/>
          <w:szCs w:val="28"/>
        </w:rPr>
        <w:tab/>
      </w:r>
      <w:bookmarkStart w:id="0" w:name="_GoBack"/>
      <w:bookmarkEnd w:id="0"/>
      <w:r w:rsidRPr="001D1BA7">
        <w:rPr>
          <w:rFonts w:ascii="Times New Roman" w:hAnsi="Times New Roman"/>
          <w:b/>
          <w:sz w:val="28"/>
          <w:szCs w:val="28"/>
        </w:rPr>
        <w:t xml:space="preserve">    </w:t>
      </w:r>
      <w:proofErr w:type="spellStart"/>
      <w:r w:rsidR="00346056">
        <w:rPr>
          <w:rFonts w:ascii="Times New Roman" w:hAnsi="Times New Roman"/>
          <w:b/>
          <w:sz w:val="28"/>
          <w:szCs w:val="28"/>
        </w:rPr>
        <w:t>Пилько</w:t>
      </w:r>
      <w:proofErr w:type="spellEnd"/>
      <w:r w:rsidR="00346056">
        <w:rPr>
          <w:rFonts w:ascii="Times New Roman" w:hAnsi="Times New Roman"/>
          <w:b/>
          <w:sz w:val="28"/>
          <w:szCs w:val="28"/>
        </w:rPr>
        <w:t xml:space="preserve"> А.В.</w:t>
      </w:r>
    </w:p>
    <w:p w:rsidR="00FC09AD" w:rsidRPr="00FC09AD" w:rsidRDefault="00FC09AD" w:rsidP="00FC09AD">
      <w:pPr>
        <w:ind w:firstLine="567"/>
        <w:jc w:val="both"/>
        <w:rPr>
          <w:rFonts w:ascii="Times New Roman" w:hAnsi="Times New Roman" w:cs="Times New Roman"/>
        </w:rPr>
      </w:pPr>
    </w:p>
    <w:sectPr w:rsidR="00FC09AD" w:rsidRPr="00FC09A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16E" w:rsidRDefault="00BD516E" w:rsidP="004A2919">
      <w:pPr>
        <w:spacing w:after="0" w:line="240" w:lineRule="auto"/>
      </w:pPr>
      <w:r>
        <w:separator/>
      </w:r>
    </w:p>
  </w:endnote>
  <w:endnote w:type="continuationSeparator" w:id="0">
    <w:p w:rsidR="00BD516E" w:rsidRDefault="00BD516E" w:rsidP="004A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919" w:rsidRDefault="004A29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5146"/>
      <w:docPartObj>
        <w:docPartGallery w:val="Page Numbers (Bottom of Page)"/>
        <w:docPartUnique/>
      </w:docPartObj>
    </w:sdtPr>
    <w:sdtEndPr/>
    <w:sdtContent>
      <w:p w:rsidR="004A2919" w:rsidRDefault="004A2919">
        <w:pPr>
          <w:pStyle w:val="a6"/>
          <w:jc w:val="center"/>
        </w:pPr>
        <w:r>
          <w:fldChar w:fldCharType="begin"/>
        </w:r>
        <w:r>
          <w:instrText>PAGE   \* MERGEFORMAT</w:instrText>
        </w:r>
        <w:r>
          <w:fldChar w:fldCharType="separate"/>
        </w:r>
        <w:r>
          <w:t>2</w:t>
        </w:r>
        <w:r>
          <w:fldChar w:fldCharType="end"/>
        </w:r>
      </w:p>
    </w:sdtContent>
  </w:sdt>
  <w:p w:rsidR="004A2919" w:rsidRDefault="004A29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919" w:rsidRDefault="004A29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16E" w:rsidRDefault="00BD516E" w:rsidP="004A2919">
      <w:pPr>
        <w:spacing w:after="0" w:line="240" w:lineRule="auto"/>
      </w:pPr>
      <w:r>
        <w:separator/>
      </w:r>
    </w:p>
  </w:footnote>
  <w:footnote w:type="continuationSeparator" w:id="0">
    <w:p w:rsidR="00BD516E" w:rsidRDefault="00BD516E" w:rsidP="004A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919" w:rsidRDefault="004A29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919" w:rsidRDefault="004A29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919" w:rsidRDefault="004A29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24540"/>
    <w:multiLevelType w:val="multilevel"/>
    <w:tmpl w:val="F32C6E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9AD"/>
    <w:rsid w:val="00181B8F"/>
    <w:rsid w:val="002C02CE"/>
    <w:rsid w:val="00346056"/>
    <w:rsid w:val="004A2919"/>
    <w:rsid w:val="009D0674"/>
    <w:rsid w:val="00AE0E8A"/>
    <w:rsid w:val="00AF1792"/>
    <w:rsid w:val="00B65F46"/>
    <w:rsid w:val="00BD516E"/>
    <w:rsid w:val="00D0321F"/>
    <w:rsid w:val="00D57FAE"/>
    <w:rsid w:val="00DE2163"/>
    <w:rsid w:val="00E33917"/>
    <w:rsid w:val="00FC0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1754"/>
  <w15:docId w15:val="{8BC3ADA0-EB57-4DC2-A051-226CCD84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09AD"/>
    <w:rPr>
      <w:color w:val="0000FF"/>
      <w:u w:val="single"/>
    </w:rPr>
  </w:style>
  <w:style w:type="paragraph" w:styleId="a4">
    <w:name w:val="header"/>
    <w:basedOn w:val="a"/>
    <w:link w:val="a5"/>
    <w:uiPriority w:val="99"/>
    <w:unhideWhenUsed/>
    <w:rsid w:val="004A29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2919"/>
  </w:style>
  <w:style w:type="paragraph" w:styleId="a6">
    <w:name w:val="footer"/>
    <w:basedOn w:val="a"/>
    <w:link w:val="a7"/>
    <w:uiPriority w:val="99"/>
    <w:unhideWhenUsed/>
    <w:rsid w:val="004A29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5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ООО "НКО Яндекс.Деньги"</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В. Чигидин</dc:creator>
  <cp:lastModifiedBy>user</cp:lastModifiedBy>
  <cp:revision>4</cp:revision>
  <dcterms:created xsi:type="dcterms:W3CDTF">2020-02-29T10:20:00Z</dcterms:created>
  <dcterms:modified xsi:type="dcterms:W3CDTF">2020-02-29T12:04:00Z</dcterms:modified>
</cp:coreProperties>
</file>