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26" w:rsidRPr="00355B7C" w:rsidRDefault="00DB36EF" w:rsidP="004C03C6">
      <w:pPr>
        <w:spacing w:line="360" w:lineRule="exact"/>
        <w:ind w:firstLine="4820"/>
        <w:jc w:val="center"/>
        <w:rPr>
          <w:szCs w:val="28"/>
        </w:rPr>
      </w:pPr>
      <w:r w:rsidRPr="00355B7C">
        <w:rPr>
          <w:szCs w:val="28"/>
        </w:rPr>
        <w:t>ПРИЛОЖЕНИЕ</w:t>
      </w:r>
      <w:r w:rsidR="00245587">
        <w:rPr>
          <w:szCs w:val="28"/>
        </w:rPr>
        <w:t xml:space="preserve"> № 1</w:t>
      </w:r>
    </w:p>
    <w:p w:rsidR="00DB36EF" w:rsidRPr="00355B7C" w:rsidRDefault="006E1960" w:rsidP="004C03C6">
      <w:pPr>
        <w:spacing w:line="360" w:lineRule="exact"/>
        <w:ind w:firstLine="4820"/>
        <w:jc w:val="center"/>
        <w:rPr>
          <w:szCs w:val="28"/>
        </w:rPr>
      </w:pPr>
      <w:r>
        <w:rPr>
          <w:szCs w:val="28"/>
        </w:rPr>
        <w:t xml:space="preserve">к приказу Министерства </w:t>
      </w:r>
      <w:r w:rsidR="00DB36EF" w:rsidRPr="00355B7C">
        <w:rPr>
          <w:szCs w:val="28"/>
        </w:rPr>
        <w:t>юстиции</w:t>
      </w:r>
    </w:p>
    <w:p w:rsidR="00DB36EF" w:rsidRPr="00355B7C" w:rsidRDefault="00DB36EF" w:rsidP="004C03C6">
      <w:pPr>
        <w:spacing w:line="360" w:lineRule="exact"/>
        <w:ind w:firstLine="4820"/>
        <w:jc w:val="center"/>
        <w:rPr>
          <w:szCs w:val="28"/>
        </w:rPr>
      </w:pPr>
      <w:r w:rsidRPr="00355B7C">
        <w:rPr>
          <w:szCs w:val="28"/>
        </w:rPr>
        <w:t>Российской Федерации</w:t>
      </w:r>
    </w:p>
    <w:p w:rsidR="00DB36EF" w:rsidRPr="00355B7C" w:rsidRDefault="00DB36EF" w:rsidP="004C03C6">
      <w:pPr>
        <w:spacing w:line="360" w:lineRule="exact"/>
        <w:ind w:firstLine="4820"/>
        <w:jc w:val="center"/>
        <w:rPr>
          <w:szCs w:val="28"/>
        </w:rPr>
      </w:pPr>
      <w:r w:rsidRPr="00355B7C">
        <w:rPr>
          <w:szCs w:val="28"/>
        </w:rPr>
        <w:t>от ____________№____</w:t>
      </w:r>
    </w:p>
    <w:p w:rsidR="000E5467" w:rsidRPr="00355B7C" w:rsidRDefault="000E5467" w:rsidP="004C03C6">
      <w:pPr>
        <w:spacing w:line="360" w:lineRule="exact"/>
        <w:rPr>
          <w:szCs w:val="28"/>
        </w:rPr>
      </w:pPr>
    </w:p>
    <w:p w:rsidR="000F4ADC" w:rsidRDefault="000F4ADC" w:rsidP="004C03C6">
      <w:pPr>
        <w:shd w:val="clear" w:color="auto" w:fill="FFFFFF"/>
        <w:spacing w:line="360" w:lineRule="exact"/>
        <w:jc w:val="center"/>
        <w:rPr>
          <w:rFonts w:eastAsia="Times New Roman"/>
          <w:b/>
          <w:bCs/>
          <w:color w:val="000000"/>
          <w:spacing w:val="-2"/>
          <w:szCs w:val="28"/>
        </w:rPr>
      </w:pPr>
    </w:p>
    <w:p w:rsidR="006E1960" w:rsidRDefault="006E1960" w:rsidP="004C03C6">
      <w:pPr>
        <w:shd w:val="clear" w:color="auto" w:fill="FFFFFF"/>
        <w:spacing w:line="360" w:lineRule="exact"/>
        <w:jc w:val="center"/>
      </w:pPr>
      <w:r>
        <w:rPr>
          <w:rFonts w:eastAsia="Times New Roman"/>
          <w:b/>
          <w:bCs/>
          <w:color w:val="000000"/>
          <w:spacing w:val="-2"/>
          <w:szCs w:val="28"/>
        </w:rPr>
        <w:t>Положение</w:t>
      </w:r>
    </w:p>
    <w:p w:rsidR="006E1960" w:rsidRDefault="006E1960" w:rsidP="004C03C6">
      <w:pPr>
        <w:shd w:val="clear" w:color="auto" w:fill="FFFFFF"/>
        <w:spacing w:line="360" w:lineRule="exact"/>
        <w:jc w:val="center"/>
      </w:pPr>
      <w:r>
        <w:rPr>
          <w:rFonts w:eastAsia="Times New Roman"/>
          <w:b/>
          <w:bCs/>
          <w:color w:val="000000"/>
          <w:spacing w:val="-1"/>
          <w:szCs w:val="28"/>
        </w:rPr>
        <w:t xml:space="preserve">о Методическом совете по вопросам </w:t>
      </w:r>
      <w:proofErr w:type="gramStart"/>
      <w:r>
        <w:rPr>
          <w:rFonts w:eastAsia="Times New Roman"/>
          <w:b/>
          <w:bCs/>
          <w:color w:val="000000"/>
          <w:spacing w:val="-1"/>
          <w:szCs w:val="28"/>
        </w:rPr>
        <w:t>государственной</w:t>
      </w:r>
      <w:proofErr w:type="gramEnd"/>
    </w:p>
    <w:p w:rsidR="006E1960" w:rsidRDefault="006E1960" w:rsidP="004C03C6">
      <w:pPr>
        <w:shd w:val="clear" w:color="auto" w:fill="FFFFFF"/>
        <w:spacing w:line="360" w:lineRule="exact"/>
        <w:jc w:val="center"/>
        <w:rPr>
          <w:rFonts w:eastAsia="Times New Roman"/>
          <w:b/>
          <w:bCs/>
          <w:color w:val="000000"/>
          <w:spacing w:val="-1"/>
          <w:szCs w:val="28"/>
        </w:rPr>
      </w:pPr>
      <w:r>
        <w:rPr>
          <w:rFonts w:eastAsia="Times New Roman"/>
          <w:b/>
          <w:bCs/>
          <w:color w:val="000000"/>
          <w:spacing w:val="-2"/>
          <w:szCs w:val="28"/>
        </w:rPr>
        <w:t xml:space="preserve">регистрации и </w:t>
      </w:r>
      <w:proofErr w:type="gramStart"/>
      <w:r>
        <w:rPr>
          <w:rFonts w:eastAsia="Times New Roman"/>
          <w:b/>
          <w:bCs/>
          <w:color w:val="000000"/>
          <w:spacing w:val="-2"/>
          <w:szCs w:val="28"/>
        </w:rPr>
        <w:t>контроля за</w:t>
      </w:r>
      <w:proofErr w:type="gramEnd"/>
      <w:r>
        <w:rPr>
          <w:rFonts w:eastAsia="Times New Roman"/>
          <w:b/>
          <w:bCs/>
          <w:color w:val="000000"/>
          <w:spacing w:val="-2"/>
          <w:szCs w:val="28"/>
        </w:rPr>
        <w:t xml:space="preserve"> деятельностью некоммерческих организаций </w:t>
      </w:r>
      <w:r>
        <w:rPr>
          <w:rFonts w:eastAsia="Times New Roman"/>
          <w:b/>
          <w:bCs/>
          <w:color w:val="000000"/>
          <w:spacing w:val="-1"/>
          <w:szCs w:val="28"/>
        </w:rPr>
        <w:t>при Министерстве юстиции Российской Федерации</w:t>
      </w:r>
    </w:p>
    <w:p w:rsidR="006E1960" w:rsidRDefault="006E1960" w:rsidP="004C03C6">
      <w:pPr>
        <w:shd w:val="clear" w:color="auto" w:fill="FFFFFF"/>
        <w:spacing w:line="360" w:lineRule="exact"/>
        <w:jc w:val="center"/>
      </w:pPr>
    </w:p>
    <w:p w:rsidR="006E1960" w:rsidRPr="00DF46E3" w:rsidRDefault="00DF46E3" w:rsidP="004C03C6">
      <w:pPr>
        <w:shd w:val="clear" w:color="auto" w:fill="FFFFFF"/>
        <w:spacing w:line="360" w:lineRule="exact"/>
        <w:ind w:left="360"/>
        <w:jc w:val="center"/>
        <w:rPr>
          <w:rFonts w:eastAsia="Times New Roman"/>
          <w:color w:val="000000"/>
          <w:spacing w:val="-4"/>
          <w:szCs w:val="28"/>
        </w:rPr>
      </w:pPr>
      <w:r>
        <w:rPr>
          <w:rFonts w:eastAsia="Times New Roman"/>
          <w:color w:val="000000"/>
          <w:spacing w:val="-4"/>
          <w:szCs w:val="28"/>
          <w:lang w:val="en-US"/>
        </w:rPr>
        <w:t>I</w:t>
      </w:r>
      <w:r>
        <w:rPr>
          <w:rFonts w:eastAsia="Times New Roman"/>
          <w:color w:val="000000"/>
          <w:spacing w:val="-4"/>
          <w:szCs w:val="28"/>
        </w:rPr>
        <w:t xml:space="preserve">. </w:t>
      </w:r>
      <w:r w:rsidR="00A23B8C" w:rsidRPr="00DF46E3">
        <w:rPr>
          <w:rFonts w:eastAsia="Times New Roman"/>
          <w:color w:val="000000"/>
          <w:spacing w:val="-4"/>
          <w:szCs w:val="28"/>
        </w:rPr>
        <w:t xml:space="preserve">Общие </w:t>
      </w:r>
      <w:r w:rsidR="006E1960" w:rsidRPr="00DF46E3">
        <w:rPr>
          <w:rFonts w:eastAsia="Times New Roman"/>
          <w:color w:val="000000"/>
          <w:spacing w:val="-4"/>
          <w:szCs w:val="28"/>
        </w:rPr>
        <w:t>положения</w:t>
      </w:r>
    </w:p>
    <w:p w:rsidR="006E1960" w:rsidRDefault="006E1960" w:rsidP="004C03C6">
      <w:pPr>
        <w:pStyle w:val="aa"/>
        <w:shd w:val="clear" w:color="auto" w:fill="FFFFFF"/>
        <w:spacing w:line="360" w:lineRule="exact"/>
      </w:pPr>
    </w:p>
    <w:p w:rsidR="006E1960" w:rsidRDefault="006E1960" w:rsidP="004C03C6">
      <w:pPr>
        <w:shd w:val="clear" w:color="auto" w:fill="FFFFFF"/>
        <w:tabs>
          <w:tab w:val="left" w:pos="1116"/>
        </w:tabs>
        <w:spacing w:line="360" w:lineRule="exact"/>
        <w:ind w:firstLine="709"/>
        <w:jc w:val="both"/>
      </w:pPr>
      <w:r>
        <w:rPr>
          <w:color w:val="000000"/>
          <w:spacing w:val="-27"/>
          <w:szCs w:val="28"/>
        </w:rPr>
        <w:t>1.</w:t>
      </w:r>
      <w:r w:rsidR="00DF75E0">
        <w:t> </w:t>
      </w:r>
      <w:r>
        <w:rPr>
          <w:rFonts w:eastAsia="Times New Roman"/>
          <w:color w:val="000000"/>
          <w:szCs w:val="28"/>
        </w:rPr>
        <w:t xml:space="preserve">Настоящее </w:t>
      </w:r>
      <w:r w:rsidR="00DF75E0">
        <w:rPr>
          <w:rFonts w:eastAsia="Times New Roman"/>
          <w:color w:val="000000"/>
          <w:szCs w:val="28"/>
        </w:rPr>
        <w:t>П</w:t>
      </w:r>
      <w:r>
        <w:rPr>
          <w:rFonts w:eastAsia="Times New Roman"/>
          <w:color w:val="000000"/>
          <w:szCs w:val="28"/>
        </w:rPr>
        <w:t>оложение определяет правовой статус, порядок</w:t>
      </w:r>
      <w:r>
        <w:rPr>
          <w:rFonts w:eastAsia="Times New Roman"/>
          <w:color w:val="000000"/>
          <w:szCs w:val="28"/>
        </w:rPr>
        <w:br/>
        <w:t xml:space="preserve">формирования и организацию деятельности Методического совета </w:t>
      </w:r>
      <w:r>
        <w:rPr>
          <w:rFonts w:eastAsia="Times New Roman"/>
          <w:color w:val="000000"/>
          <w:szCs w:val="28"/>
        </w:rPr>
        <w:br/>
        <w:t xml:space="preserve">по вопросам государственной регистрации и </w:t>
      </w:r>
      <w:proofErr w:type="gramStart"/>
      <w:r>
        <w:rPr>
          <w:rFonts w:eastAsia="Times New Roman"/>
          <w:color w:val="000000"/>
          <w:szCs w:val="28"/>
        </w:rPr>
        <w:t>контроля за</w:t>
      </w:r>
      <w:proofErr w:type="gramEnd"/>
      <w:r>
        <w:rPr>
          <w:rFonts w:eastAsia="Times New Roman"/>
          <w:color w:val="000000"/>
          <w:szCs w:val="28"/>
        </w:rPr>
        <w:t xml:space="preserve"> деятельностью</w:t>
      </w:r>
      <w:r>
        <w:rPr>
          <w:rFonts w:eastAsia="Times New Roman"/>
          <w:color w:val="000000"/>
          <w:szCs w:val="28"/>
        </w:rPr>
        <w:br/>
        <w:t>некоммерческих организаций при Министерстве юстиции Российской</w:t>
      </w:r>
      <w:r>
        <w:rPr>
          <w:rFonts w:eastAsia="Times New Roman"/>
          <w:color w:val="000000"/>
          <w:szCs w:val="28"/>
        </w:rPr>
        <w:br/>
        <w:t>Федерации (далее – Методический совет, Министерство</w:t>
      </w:r>
      <w:r w:rsidR="00DF75E0">
        <w:rPr>
          <w:rFonts w:eastAsia="Times New Roman"/>
          <w:color w:val="000000"/>
          <w:szCs w:val="28"/>
        </w:rPr>
        <w:t xml:space="preserve"> соответственно</w:t>
      </w:r>
      <w:r>
        <w:rPr>
          <w:rFonts w:eastAsia="Times New Roman"/>
          <w:color w:val="000000"/>
          <w:szCs w:val="28"/>
        </w:rPr>
        <w:t>).</w:t>
      </w:r>
    </w:p>
    <w:p w:rsidR="006E1960" w:rsidRDefault="006E1960" w:rsidP="004C03C6">
      <w:pPr>
        <w:shd w:val="clear" w:color="auto" w:fill="FFFFFF"/>
        <w:tabs>
          <w:tab w:val="left" w:pos="1030"/>
        </w:tabs>
        <w:spacing w:line="360" w:lineRule="exact"/>
        <w:ind w:firstLine="709"/>
        <w:jc w:val="both"/>
      </w:pPr>
      <w:r>
        <w:rPr>
          <w:color w:val="000000"/>
          <w:spacing w:val="-12"/>
          <w:szCs w:val="28"/>
        </w:rPr>
        <w:t>2.</w:t>
      </w:r>
      <w:r w:rsidR="00DF75E0">
        <w:t> </w:t>
      </w:r>
      <w:r>
        <w:rPr>
          <w:rFonts w:eastAsia="Times New Roman"/>
          <w:color w:val="000000"/>
          <w:szCs w:val="28"/>
        </w:rPr>
        <w:t>Методический совет создан с целью выработки единообразной</w:t>
      </w:r>
      <w:r>
        <w:rPr>
          <w:rFonts w:eastAsia="Times New Roman"/>
          <w:color w:val="000000"/>
          <w:szCs w:val="28"/>
        </w:rPr>
        <w:br/>
        <w:t xml:space="preserve">практики применения </w:t>
      </w:r>
      <w:r w:rsidR="00E57918">
        <w:rPr>
          <w:rFonts w:eastAsia="Times New Roman"/>
          <w:color w:val="000000"/>
          <w:szCs w:val="28"/>
        </w:rPr>
        <w:t xml:space="preserve">Министерством </w:t>
      </w:r>
      <w:r>
        <w:rPr>
          <w:rFonts w:eastAsia="Times New Roman"/>
          <w:color w:val="000000"/>
          <w:szCs w:val="28"/>
        </w:rPr>
        <w:t xml:space="preserve">действующего законодательства </w:t>
      </w:r>
      <w:r w:rsidR="00AA513E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>в сфере</w:t>
      </w:r>
      <w:r w:rsidR="00E57918" w:rsidRPr="00E57918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pacing w:val="-1"/>
          <w:szCs w:val="28"/>
        </w:rPr>
        <w:t xml:space="preserve">государственной регистрации и </w:t>
      </w:r>
      <w:proofErr w:type="gramStart"/>
      <w:r>
        <w:rPr>
          <w:rFonts w:eastAsia="Times New Roman"/>
          <w:color w:val="000000"/>
          <w:spacing w:val="-1"/>
          <w:szCs w:val="28"/>
        </w:rPr>
        <w:t>контроля за</w:t>
      </w:r>
      <w:proofErr w:type="gramEnd"/>
      <w:r>
        <w:rPr>
          <w:rFonts w:eastAsia="Times New Roman"/>
          <w:color w:val="000000"/>
          <w:spacing w:val="-1"/>
          <w:szCs w:val="28"/>
        </w:rPr>
        <w:t xml:space="preserve"> деятельностью некоммерческих </w:t>
      </w:r>
      <w:r>
        <w:rPr>
          <w:rFonts w:eastAsia="Times New Roman"/>
          <w:color w:val="000000"/>
          <w:szCs w:val="28"/>
        </w:rPr>
        <w:t>организаций.</w:t>
      </w:r>
    </w:p>
    <w:p w:rsidR="006E1960" w:rsidRDefault="006E1960" w:rsidP="004C03C6">
      <w:pPr>
        <w:shd w:val="clear" w:color="auto" w:fill="FFFFFF"/>
        <w:tabs>
          <w:tab w:val="left" w:pos="1260"/>
        </w:tabs>
        <w:spacing w:line="360" w:lineRule="exact"/>
        <w:ind w:firstLine="709"/>
        <w:jc w:val="both"/>
      </w:pPr>
      <w:r>
        <w:rPr>
          <w:color w:val="000000"/>
          <w:spacing w:val="-16"/>
          <w:szCs w:val="28"/>
        </w:rPr>
        <w:t>3.</w:t>
      </w:r>
      <w:r w:rsidR="00DF75E0">
        <w:rPr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>Методический совет является совещательным органом,</w:t>
      </w:r>
      <w:r>
        <w:rPr>
          <w:rFonts w:eastAsia="Times New Roman"/>
          <w:color w:val="000000"/>
          <w:szCs w:val="28"/>
        </w:rPr>
        <w:br/>
        <w:t>содействующим реализации полномочий Министерства в сфере</w:t>
      </w:r>
      <w:r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 xml:space="preserve">государственной регистрации и </w:t>
      </w:r>
      <w:proofErr w:type="gramStart"/>
      <w:r>
        <w:rPr>
          <w:rFonts w:eastAsia="Times New Roman"/>
          <w:color w:val="000000"/>
          <w:spacing w:val="-1"/>
          <w:szCs w:val="28"/>
        </w:rPr>
        <w:t>контроля за</w:t>
      </w:r>
      <w:proofErr w:type="gramEnd"/>
      <w:r>
        <w:rPr>
          <w:rFonts w:eastAsia="Times New Roman"/>
          <w:color w:val="000000"/>
          <w:spacing w:val="-1"/>
          <w:szCs w:val="28"/>
        </w:rPr>
        <w:t xml:space="preserve"> деятельностью некоммерческих </w:t>
      </w:r>
      <w:r>
        <w:rPr>
          <w:rFonts w:eastAsia="Times New Roman"/>
          <w:color w:val="000000"/>
          <w:szCs w:val="28"/>
        </w:rPr>
        <w:t>организаций и выработке решений, требую</w:t>
      </w:r>
      <w:r w:rsidR="000F4ADC">
        <w:rPr>
          <w:rFonts w:eastAsia="Times New Roman"/>
          <w:color w:val="000000"/>
          <w:szCs w:val="28"/>
        </w:rPr>
        <w:t>щих коллегиального рассмотрения и носящих рекомендательный характер.</w:t>
      </w:r>
    </w:p>
    <w:p w:rsidR="001C752C" w:rsidRPr="00DF75E0" w:rsidRDefault="006E1960" w:rsidP="004C03C6">
      <w:pPr>
        <w:shd w:val="clear" w:color="auto" w:fill="FFFFFF"/>
        <w:tabs>
          <w:tab w:val="left" w:pos="1094"/>
        </w:tabs>
        <w:spacing w:line="360" w:lineRule="exact"/>
        <w:ind w:firstLine="709"/>
        <w:jc w:val="both"/>
        <w:rPr>
          <w:rFonts w:eastAsia="Times New Roman"/>
          <w:color w:val="000000"/>
          <w:szCs w:val="28"/>
        </w:rPr>
      </w:pPr>
      <w:r>
        <w:rPr>
          <w:color w:val="000000"/>
          <w:spacing w:val="-16"/>
          <w:szCs w:val="28"/>
        </w:rPr>
        <w:t>4.</w:t>
      </w:r>
      <w:r w:rsidR="00DF75E0">
        <w:rPr>
          <w:color w:val="000000"/>
          <w:szCs w:val="28"/>
        </w:rPr>
        <w:t> </w:t>
      </w:r>
      <w:proofErr w:type="gramStart"/>
      <w:r>
        <w:rPr>
          <w:rFonts w:eastAsia="Times New Roman"/>
          <w:color w:val="000000"/>
          <w:szCs w:val="28"/>
        </w:rPr>
        <w:t>Методический совет в своей деятельности руководствуется</w:t>
      </w:r>
      <w:r>
        <w:rPr>
          <w:rFonts w:eastAsia="Times New Roman"/>
          <w:color w:val="000000"/>
          <w:szCs w:val="28"/>
        </w:rPr>
        <w:br/>
        <w:t>Конституцией Российской Федерации, федеральными конституционными</w:t>
      </w:r>
      <w:r>
        <w:rPr>
          <w:rFonts w:eastAsia="Times New Roman"/>
          <w:color w:val="000000"/>
          <w:szCs w:val="28"/>
        </w:rPr>
        <w:br/>
        <w:t>законами, федеральными законами, актами Президента Российской</w:t>
      </w:r>
      <w:r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 xml:space="preserve">Федерации и Правительства Российской Федерации, Министерства </w:t>
      </w:r>
      <w:r>
        <w:rPr>
          <w:rFonts w:eastAsia="Times New Roman"/>
          <w:color w:val="000000"/>
          <w:spacing w:val="-1"/>
          <w:szCs w:val="28"/>
        </w:rPr>
        <w:br/>
        <w:t xml:space="preserve">и иных </w:t>
      </w:r>
      <w:r w:rsidR="00F62F31">
        <w:rPr>
          <w:rFonts w:eastAsia="Times New Roman"/>
          <w:color w:val="000000"/>
          <w:szCs w:val="28"/>
        </w:rPr>
        <w:t>органов, изданными</w:t>
      </w:r>
      <w:r>
        <w:rPr>
          <w:rFonts w:eastAsia="Times New Roman"/>
          <w:color w:val="000000"/>
          <w:szCs w:val="28"/>
        </w:rPr>
        <w:t xml:space="preserve"> ими в пределах компетенции и имеющими отношение к </w:t>
      </w:r>
      <w:r>
        <w:rPr>
          <w:rFonts w:eastAsia="Times New Roman"/>
          <w:color w:val="000000"/>
          <w:spacing w:val="-1"/>
          <w:szCs w:val="28"/>
        </w:rPr>
        <w:t>сфере государственной регистрации</w:t>
      </w:r>
      <w:r w:rsidR="00E57918" w:rsidRPr="00E57918">
        <w:rPr>
          <w:rFonts w:eastAsia="Times New Roman"/>
          <w:color w:val="000000"/>
          <w:spacing w:val="-1"/>
          <w:szCs w:val="28"/>
        </w:rPr>
        <w:t xml:space="preserve"> </w:t>
      </w:r>
      <w:r w:rsidR="00E57918">
        <w:rPr>
          <w:rFonts w:eastAsia="Times New Roman"/>
          <w:color w:val="000000"/>
          <w:spacing w:val="-1"/>
          <w:szCs w:val="28"/>
        </w:rPr>
        <w:t xml:space="preserve">и контроля </w:t>
      </w:r>
      <w:r w:rsidR="00531089" w:rsidRPr="00531089">
        <w:rPr>
          <w:rFonts w:eastAsia="Times New Roman"/>
          <w:color w:val="000000"/>
          <w:spacing w:val="-1"/>
          <w:szCs w:val="28"/>
        </w:rPr>
        <w:br/>
      </w:r>
      <w:r w:rsidR="00E57918">
        <w:rPr>
          <w:rFonts w:eastAsia="Times New Roman"/>
          <w:color w:val="000000"/>
          <w:spacing w:val="-1"/>
          <w:szCs w:val="28"/>
        </w:rPr>
        <w:t>за деятельностью</w:t>
      </w:r>
      <w:r>
        <w:rPr>
          <w:rFonts w:eastAsia="Times New Roman"/>
          <w:color w:val="000000"/>
          <w:spacing w:val="-1"/>
          <w:szCs w:val="28"/>
        </w:rPr>
        <w:t xml:space="preserve"> некоммерческих организаций, а также </w:t>
      </w:r>
      <w:r>
        <w:rPr>
          <w:rFonts w:eastAsia="Times New Roman"/>
          <w:color w:val="000000"/>
          <w:szCs w:val="28"/>
        </w:rPr>
        <w:t>настоящим Положением.</w:t>
      </w:r>
      <w:proofErr w:type="gramEnd"/>
    </w:p>
    <w:p w:rsidR="00F62F31" w:rsidRDefault="00F62F31" w:rsidP="004C03C6">
      <w:pPr>
        <w:shd w:val="clear" w:color="auto" w:fill="FFFFFF"/>
        <w:spacing w:line="360" w:lineRule="exact"/>
        <w:ind w:firstLine="709"/>
        <w:jc w:val="center"/>
        <w:rPr>
          <w:color w:val="000000"/>
          <w:szCs w:val="28"/>
        </w:rPr>
      </w:pPr>
    </w:p>
    <w:p w:rsidR="00F62F31" w:rsidRDefault="00F62F31" w:rsidP="004C03C6">
      <w:pPr>
        <w:shd w:val="clear" w:color="auto" w:fill="FFFFFF"/>
        <w:spacing w:line="360" w:lineRule="exact"/>
        <w:ind w:firstLine="709"/>
        <w:jc w:val="center"/>
        <w:rPr>
          <w:color w:val="000000"/>
          <w:szCs w:val="28"/>
        </w:rPr>
      </w:pPr>
    </w:p>
    <w:p w:rsidR="00F62F31" w:rsidRDefault="00F62F31" w:rsidP="004C03C6">
      <w:pPr>
        <w:shd w:val="clear" w:color="auto" w:fill="FFFFFF"/>
        <w:spacing w:line="360" w:lineRule="exact"/>
        <w:ind w:firstLine="709"/>
        <w:jc w:val="center"/>
        <w:rPr>
          <w:color w:val="000000"/>
          <w:szCs w:val="28"/>
        </w:rPr>
      </w:pPr>
    </w:p>
    <w:p w:rsidR="006E1960" w:rsidRDefault="006E1960" w:rsidP="004C03C6">
      <w:pPr>
        <w:shd w:val="clear" w:color="auto" w:fill="FFFFFF"/>
        <w:spacing w:line="360" w:lineRule="exact"/>
        <w:ind w:firstLine="709"/>
        <w:jc w:val="center"/>
        <w:rPr>
          <w:rFonts w:eastAsia="Times New Roman"/>
          <w:color w:val="000000"/>
          <w:szCs w:val="28"/>
        </w:rPr>
      </w:pPr>
      <w:r>
        <w:rPr>
          <w:color w:val="000000"/>
          <w:szCs w:val="28"/>
          <w:lang w:val="en-US"/>
        </w:rPr>
        <w:t>II</w:t>
      </w:r>
      <w:r w:rsidRPr="006E1960">
        <w:rPr>
          <w:color w:val="000000"/>
          <w:szCs w:val="28"/>
        </w:rPr>
        <w:t xml:space="preserve">. </w:t>
      </w:r>
      <w:r>
        <w:rPr>
          <w:rFonts w:eastAsia="Times New Roman"/>
          <w:color w:val="000000"/>
          <w:szCs w:val="28"/>
        </w:rPr>
        <w:t>Основные задачи Методического совета</w:t>
      </w:r>
    </w:p>
    <w:p w:rsidR="000F4ADC" w:rsidRDefault="000F4ADC" w:rsidP="004C03C6">
      <w:pPr>
        <w:shd w:val="clear" w:color="auto" w:fill="FFFFFF"/>
        <w:spacing w:line="360" w:lineRule="exact"/>
        <w:ind w:firstLine="709"/>
        <w:rPr>
          <w:color w:val="000000"/>
          <w:spacing w:val="-19"/>
          <w:szCs w:val="28"/>
        </w:rPr>
      </w:pPr>
    </w:p>
    <w:p w:rsidR="000E5467" w:rsidRDefault="006E1960" w:rsidP="004C03C6">
      <w:pPr>
        <w:shd w:val="clear" w:color="auto" w:fill="FFFFFF"/>
        <w:spacing w:line="360" w:lineRule="exact"/>
        <w:ind w:firstLine="709"/>
        <w:jc w:val="both"/>
        <w:rPr>
          <w:rFonts w:eastAsia="Times New Roman"/>
          <w:color w:val="000000"/>
          <w:spacing w:val="-1"/>
          <w:szCs w:val="28"/>
        </w:rPr>
      </w:pPr>
      <w:r>
        <w:rPr>
          <w:color w:val="000000"/>
          <w:spacing w:val="-19"/>
          <w:szCs w:val="28"/>
        </w:rPr>
        <w:t>5.</w:t>
      </w:r>
      <w:r w:rsidR="00DF75E0">
        <w:rPr>
          <w:color w:val="000000"/>
          <w:szCs w:val="28"/>
        </w:rPr>
        <w:t> </w:t>
      </w:r>
      <w:r>
        <w:rPr>
          <w:rFonts w:eastAsia="Times New Roman"/>
          <w:color w:val="000000"/>
          <w:spacing w:val="-1"/>
          <w:szCs w:val="28"/>
        </w:rPr>
        <w:t>Основными задачами Методического совета являются: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содействие реализации Министерством полномочий </w:t>
      </w:r>
      <w:r w:rsidR="000E5467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>по государственной</w:t>
      </w:r>
      <w:r w:rsidR="00491938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регистрации и </w:t>
      </w:r>
      <w:proofErr w:type="gramStart"/>
      <w:r>
        <w:rPr>
          <w:rFonts w:eastAsia="Times New Roman"/>
          <w:color w:val="000000"/>
          <w:szCs w:val="28"/>
        </w:rPr>
        <w:t>контролю за</w:t>
      </w:r>
      <w:proofErr w:type="gramEnd"/>
      <w:r>
        <w:rPr>
          <w:rFonts w:eastAsia="Times New Roman"/>
          <w:color w:val="000000"/>
          <w:szCs w:val="28"/>
        </w:rPr>
        <w:t xml:space="preserve"> деятельностью некоммерческих организаций;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 xml:space="preserve">обсуждение наиболее актуальных вопросов и проблем, возникающих у Министерства при принятии решений о государственной регистрации </w:t>
      </w:r>
      <w:r w:rsidR="00AA513E">
        <w:rPr>
          <w:rFonts w:eastAsia="Times New Roman"/>
          <w:color w:val="000000"/>
          <w:spacing w:val="-1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 xml:space="preserve">и осуществлении </w:t>
      </w:r>
      <w:proofErr w:type="gramStart"/>
      <w:r>
        <w:rPr>
          <w:rFonts w:eastAsia="Times New Roman"/>
          <w:color w:val="000000"/>
          <w:spacing w:val="-1"/>
          <w:szCs w:val="28"/>
        </w:rPr>
        <w:t>контроля за</w:t>
      </w:r>
      <w:proofErr w:type="gramEnd"/>
      <w:r>
        <w:rPr>
          <w:rFonts w:eastAsia="Times New Roman"/>
          <w:color w:val="000000"/>
          <w:spacing w:val="-1"/>
          <w:szCs w:val="28"/>
        </w:rPr>
        <w:t xml:space="preserve"> деятельностью некоммерческих организаций;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 xml:space="preserve">выработка практических рекомендаций для территориальных органов </w:t>
      </w:r>
      <w:r>
        <w:rPr>
          <w:rFonts w:eastAsia="Times New Roman"/>
          <w:color w:val="000000"/>
          <w:szCs w:val="28"/>
        </w:rPr>
        <w:t xml:space="preserve">Министерства на основе обсуждения наиболее сложных и часто возникающих на практике вопросов, связанных с осуществлением </w:t>
      </w:r>
      <w:r>
        <w:rPr>
          <w:rFonts w:eastAsia="Times New Roman"/>
          <w:color w:val="000000"/>
          <w:spacing w:val="-1"/>
          <w:szCs w:val="28"/>
        </w:rPr>
        <w:t xml:space="preserve">государственной регистрации и </w:t>
      </w:r>
      <w:proofErr w:type="gramStart"/>
      <w:r>
        <w:rPr>
          <w:rFonts w:eastAsia="Times New Roman"/>
          <w:color w:val="000000"/>
          <w:spacing w:val="-1"/>
          <w:szCs w:val="28"/>
        </w:rPr>
        <w:t>контроля за</w:t>
      </w:r>
      <w:proofErr w:type="gramEnd"/>
      <w:r>
        <w:rPr>
          <w:rFonts w:eastAsia="Times New Roman"/>
          <w:color w:val="000000"/>
          <w:spacing w:val="-1"/>
          <w:szCs w:val="28"/>
        </w:rPr>
        <w:t xml:space="preserve"> деятельностью некоммерческих </w:t>
      </w:r>
      <w:r>
        <w:rPr>
          <w:rFonts w:eastAsia="Times New Roman"/>
          <w:color w:val="000000"/>
          <w:szCs w:val="28"/>
        </w:rPr>
        <w:t>организаций;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подготовка предложений по совершенствованию законодательства </w:t>
      </w:r>
      <w:r>
        <w:rPr>
          <w:rFonts w:eastAsia="Times New Roman"/>
          <w:color w:val="000000"/>
          <w:szCs w:val="28"/>
        </w:rPr>
        <w:br/>
        <w:t xml:space="preserve">в сфере государственной регистрации и </w:t>
      </w:r>
      <w:proofErr w:type="gramStart"/>
      <w:r>
        <w:rPr>
          <w:rFonts w:eastAsia="Times New Roman"/>
          <w:color w:val="000000"/>
          <w:szCs w:val="28"/>
        </w:rPr>
        <w:t>контроля за</w:t>
      </w:r>
      <w:proofErr w:type="gramEnd"/>
      <w:r>
        <w:rPr>
          <w:rFonts w:eastAsia="Times New Roman"/>
          <w:color w:val="000000"/>
          <w:szCs w:val="28"/>
        </w:rPr>
        <w:t xml:space="preserve"> деятельностью некоммерческих организаций;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 xml:space="preserve">обобщение практики и распространение положительного опыта </w:t>
      </w:r>
      <w:r w:rsidR="000E5467">
        <w:rPr>
          <w:rFonts w:eastAsia="Times New Roman"/>
          <w:color w:val="000000"/>
          <w:spacing w:val="-1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 xml:space="preserve">по </w:t>
      </w:r>
      <w:r>
        <w:rPr>
          <w:rFonts w:eastAsia="Times New Roman"/>
          <w:color w:val="000000"/>
          <w:szCs w:val="28"/>
        </w:rPr>
        <w:t xml:space="preserve">осуществлению государственной регистрации и </w:t>
      </w:r>
      <w:proofErr w:type="gramStart"/>
      <w:r>
        <w:rPr>
          <w:rFonts w:eastAsia="Times New Roman"/>
          <w:color w:val="000000"/>
          <w:szCs w:val="28"/>
        </w:rPr>
        <w:t xml:space="preserve">контроля </w:t>
      </w:r>
      <w:r>
        <w:rPr>
          <w:rFonts w:eastAsia="Times New Roman"/>
          <w:color w:val="000000"/>
          <w:szCs w:val="28"/>
        </w:rPr>
        <w:br/>
        <w:t>за</w:t>
      </w:r>
      <w:proofErr w:type="gramEnd"/>
      <w:r>
        <w:rPr>
          <w:rFonts w:eastAsia="Times New Roman"/>
          <w:color w:val="000000"/>
          <w:szCs w:val="28"/>
        </w:rPr>
        <w:t xml:space="preserve"> деятельностью некоммерческих организаций;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обсуждение по поручению руководства Министерства вопросов, </w:t>
      </w:r>
      <w:r>
        <w:rPr>
          <w:rFonts w:eastAsia="Times New Roman"/>
          <w:color w:val="000000"/>
          <w:spacing w:val="-1"/>
          <w:szCs w:val="28"/>
        </w:rPr>
        <w:t xml:space="preserve">имеющих отношение к сфере государственной регистрации и </w:t>
      </w:r>
      <w:proofErr w:type="gramStart"/>
      <w:r>
        <w:rPr>
          <w:rFonts w:eastAsia="Times New Roman"/>
          <w:color w:val="000000"/>
          <w:spacing w:val="-1"/>
          <w:szCs w:val="28"/>
        </w:rPr>
        <w:t xml:space="preserve">контроля </w:t>
      </w:r>
      <w:r w:rsidR="000E5467">
        <w:rPr>
          <w:rFonts w:eastAsia="Times New Roman"/>
          <w:color w:val="000000"/>
          <w:spacing w:val="-1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>за</w:t>
      </w:r>
      <w:proofErr w:type="gramEnd"/>
      <w:r>
        <w:rPr>
          <w:rFonts w:eastAsia="Times New Roman"/>
          <w:color w:val="000000"/>
          <w:spacing w:val="-1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деятельностью некоммерческих организаций.</w:t>
      </w:r>
    </w:p>
    <w:p w:rsidR="000E5467" w:rsidRDefault="000E5467" w:rsidP="004C03C6">
      <w:pPr>
        <w:shd w:val="clear" w:color="auto" w:fill="FFFFFF"/>
        <w:spacing w:line="360" w:lineRule="exact"/>
        <w:ind w:firstLine="709"/>
        <w:rPr>
          <w:color w:val="000000"/>
          <w:spacing w:val="-2"/>
          <w:szCs w:val="28"/>
        </w:rPr>
      </w:pPr>
    </w:p>
    <w:p w:rsidR="006E1960" w:rsidRDefault="006E1960" w:rsidP="004C03C6">
      <w:pPr>
        <w:shd w:val="clear" w:color="auto" w:fill="FFFFFF"/>
        <w:spacing w:line="360" w:lineRule="exact"/>
        <w:ind w:firstLine="709"/>
        <w:jc w:val="center"/>
      </w:pPr>
      <w:r>
        <w:rPr>
          <w:color w:val="000000"/>
          <w:spacing w:val="-2"/>
          <w:szCs w:val="28"/>
          <w:lang w:val="en-US"/>
        </w:rPr>
        <w:t>III</w:t>
      </w:r>
      <w:r>
        <w:rPr>
          <w:color w:val="000000"/>
          <w:spacing w:val="-2"/>
          <w:szCs w:val="28"/>
        </w:rPr>
        <w:t>.</w:t>
      </w:r>
      <w:r w:rsidRPr="006E1960">
        <w:rPr>
          <w:color w:val="000000"/>
          <w:spacing w:val="-2"/>
          <w:szCs w:val="28"/>
        </w:rPr>
        <w:t xml:space="preserve"> </w:t>
      </w:r>
      <w:r>
        <w:rPr>
          <w:rFonts w:eastAsia="Times New Roman"/>
          <w:color w:val="000000"/>
          <w:spacing w:val="-2"/>
          <w:szCs w:val="28"/>
        </w:rPr>
        <w:t>Состав и организация работы Методического совета</w:t>
      </w:r>
    </w:p>
    <w:p w:rsidR="000E5467" w:rsidRDefault="000E5467" w:rsidP="004C03C6">
      <w:pPr>
        <w:shd w:val="clear" w:color="auto" w:fill="FFFFFF"/>
        <w:tabs>
          <w:tab w:val="left" w:pos="1390"/>
        </w:tabs>
        <w:spacing w:line="360" w:lineRule="exact"/>
        <w:ind w:firstLine="709"/>
        <w:jc w:val="both"/>
        <w:rPr>
          <w:color w:val="000000"/>
          <w:spacing w:val="-20"/>
          <w:szCs w:val="28"/>
        </w:rPr>
      </w:pPr>
    </w:p>
    <w:p w:rsidR="006E1960" w:rsidRPr="00621F4D" w:rsidRDefault="0052140D" w:rsidP="004C03C6">
      <w:pPr>
        <w:pStyle w:val="aa"/>
        <w:numPr>
          <w:ilvl w:val="0"/>
          <w:numId w:val="3"/>
        </w:numPr>
        <w:shd w:val="clear" w:color="auto" w:fill="FFFFFF"/>
        <w:tabs>
          <w:tab w:val="left" w:pos="1390"/>
        </w:tabs>
        <w:spacing w:line="360" w:lineRule="exact"/>
        <w:ind w:left="0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pacing w:val="-1"/>
          <w:szCs w:val="28"/>
        </w:rPr>
        <w:t>Методический с</w:t>
      </w:r>
      <w:r w:rsidR="00621F4D" w:rsidRPr="00621F4D">
        <w:rPr>
          <w:rFonts w:eastAsia="Times New Roman"/>
          <w:color w:val="000000"/>
          <w:szCs w:val="28"/>
        </w:rPr>
        <w:t xml:space="preserve">овет состоит </w:t>
      </w:r>
      <w:r w:rsidR="00234E30">
        <w:rPr>
          <w:rFonts w:eastAsia="Times New Roman"/>
          <w:color w:val="000000"/>
          <w:szCs w:val="28"/>
        </w:rPr>
        <w:t>не менее</w:t>
      </w:r>
      <w:r w:rsidR="00354462">
        <w:rPr>
          <w:rFonts w:eastAsia="Times New Roman"/>
          <w:color w:val="000000"/>
          <w:szCs w:val="28"/>
        </w:rPr>
        <w:t xml:space="preserve"> чем из пятнадцати членов, включая </w:t>
      </w:r>
      <w:r w:rsidR="00621F4D" w:rsidRPr="00621F4D">
        <w:rPr>
          <w:rFonts w:eastAsia="Times New Roman"/>
          <w:color w:val="000000"/>
          <w:szCs w:val="28"/>
        </w:rPr>
        <w:t xml:space="preserve">председателя </w:t>
      </w:r>
      <w:r>
        <w:rPr>
          <w:rFonts w:eastAsia="Times New Roman"/>
          <w:color w:val="000000"/>
          <w:spacing w:val="-1"/>
          <w:szCs w:val="28"/>
        </w:rPr>
        <w:t>Методического</w:t>
      </w:r>
      <w:r w:rsidRPr="00621F4D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с</w:t>
      </w:r>
      <w:r w:rsidR="00621F4D" w:rsidRPr="00621F4D">
        <w:rPr>
          <w:rFonts w:eastAsia="Times New Roman"/>
          <w:color w:val="000000"/>
          <w:szCs w:val="28"/>
        </w:rPr>
        <w:t xml:space="preserve">овета (директор Департамента </w:t>
      </w:r>
      <w:r w:rsidR="00531089" w:rsidRPr="00531089">
        <w:rPr>
          <w:rFonts w:eastAsia="Times New Roman"/>
          <w:color w:val="000000"/>
          <w:szCs w:val="28"/>
        </w:rPr>
        <w:br/>
      </w:r>
      <w:r w:rsidR="00621F4D" w:rsidRPr="00621F4D">
        <w:rPr>
          <w:rFonts w:eastAsia="Times New Roman"/>
          <w:color w:val="000000"/>
          <w:szCs w:val="28"/>
        </w:rPr>
        <w:t xml:space="preserve">по делам некоммерческих организаций), заместителей председателя </w:t>
      </w:r>
      <w:r>
        <w:rPr>
          <w:rFonts w:eastAsia="Times New Roman"/>
          <w:color w:val="000000"/>
          <w:spacing w:val="-1"/>
          <w:szCs w:val="28"/>
        </w:rPr>
        <w:t>Методического</w:t>
      </w:r>
      <w:r w:rsidRPr="00621F4D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с</w:t>
      </w:r>
      <w:r w:rsidR="00621F4D" w:rsidRPr="00621F4D">
        <w:rPr>
          <w:rFonts w:eastAsia="Times New Roman"/>
          <w:color w:val="000000"/>
          <w:szCs w:val="28"/>
        </w:rPr>
        <w:t>овета (</w:t>
      </w:r>
      <w:r>
        <w:rPr>
          <w:rFonts w:eastAsia="Times New Roman"/>
          <w:color w:val="000000"/>
          <w:szCs w:val="28"/>
        </w:rPr>
        <w:t>заместители</w:t>
      </w:r>
      <w:r w:rsidR="00621F4D" w:rsidRPr="00621F4D">
        <w:rPr>
          <w:rFonts w:eastAsia="Times New Roman"/>
          <w:color w:val="000000"/>
          <w:szCs w:val="28"/>
        </w:rPr>
        <w:t xml:space="preserve"> директора Департамента по делам некоммерческих организаций), секретаря и членов </w:t>
      </w:r>
      <w:r>
        <w:rPr>
          <w:rFonts w:eastAsia="Times New Roman"/>
          <w:color w:val="000000"/>
          <w:spacing w:val="-1"/>
          <w:szCs w:val="28"/>
        </w:rPr>
        <w:t>Методического</w:t>
      </w:r>
      <w:r w:rsidRPr="00621F4D">
        <w:rPr>
          <w:rFonts w:eastAsia="Times New Roman"/>
          <w:color w:val="000000"/>
          <w:szCs w:val="28"/>
        </w:rPr>
        <w:t xml:space="preserve"> </w:t>
      </w:r>
      <w:r w:rsidR="00621F4D" w:rsidRPr="00621F4D">
        <w:rPr>
          <w:rFonts w:eastAsia="Times New Roman"/>
          <w:color w:val="000000"/>
          <w:szCs w:val="28"/>
        </w:rPr>
        <w:t xml:space="preserve">совета, </w:t>
      </w:r>
      <w:r>
        <w:rPr>
          <w:rFonts w:eastAsia="Times New Roman"/>
          <w:color w:val="000000"/>
          <w:szCs w:val="28"/>
        </w:rPr>
        <w:t>замещающих</w:t>
      </w:r>
      <w:r w:rsidR="00621F4D" w:rsidRPr="00621F4D">
        <w:rPr>
          <w:rFonts w:eastAsia="Times New Roman"/>
          <w:color w:val="000000"/>
          <w:szCs w:val="28"/>
        </w:rPr>
        <w:t xml:space="preserve"> должность не ниже заместителя начальника отдела</w:t>
      </w:r>
      <w:r w:rsidR="00DF75E0">
        <w:rPr>
          <w:rFonts w:eastAsia="Times New Roman"/>
          <w:color w:val="000000"/>
          <w:szCs w:val="28"/>
        </w:rPr>
        <w:t xml:space="preserve"> Министерства и его территориальных органов</w:t>
      </w:r>
      <w:r w:rsidR="00621F4D" w:rsidRPr="00621F4D">
        <w:rPr>
          <w:rFonts w:eastAsia="Times New Roman"/>
          <w:color w:val="000000"/>
          <w:szCs w:val="28"/>
        </w:rPr>
        <w:t>.</w:t>
      </w:r>
    </w:p>
    <w:p w:rsidR="00621F4D" w:rsidRDefault="00621F4D" w:rsidP="004C03C6">
      <w:pPr>
        <w:pStyle w:val="aa"/>
        <w:numPr>
          <w:ilvl w:val="0"/>
          <w:numId w:val="3"/>
        </w:numPr>
        <w:shd w:val="clear" w:color="auto" w:fill="FFFFFF"/>
        <w:tabs>
          <w:tab w:val="left" w:pos="1390"/>
        </w:tabs>
        <w:spacing w:line="360" w:lineRule="exact"/>
        <w:ind w:left="0" w:firstLine="709"/>
        <w:jc w:val="both"/>
      </w:pPr>
      <w:r>
        <w:t xml:space="preserve"> </w:t>
      </w:r>
      <w:proofErr w:type="gramStart"/>
      <w:r>
        <w:t xml:space="preserve">Состав </w:t>
      </w:r>
      <w:r w:rsidR="0052140D">
        <w:rPr>
          <w:rFonts w:eastAsia="Times New Roman"/>
          <w:color w:val="000000"/>
          <w:spacing w:val="-1"/>
          <w:szCs w:val="28"/>
        </w:rPr>
        <w:t>Методического</w:t>
      </w:r>
      <w:r w:rsidR="0052140D">
        <w:t xml:space="preserve"> с</w:t>
      </w:r>
      <w:r>
        <w:t xml:space="preserve">овета утверждается приказом Министерства юстиции Российской Федерации по предложению заместителя Министра юстиции Российской Федерации, </w:t>
      </w:r>
      <w:r w:rsidR="0052140D">
        <w:t xml:space="preserve">к компетенции которого относятся государственная регистрация и </w:t>
      </w:r>
      <w:r w:rsidR="00762DAD">
        <w:t xml:space="preserve">контроль </w:t>
      </w:r>
      <w:r w:rsidR="00AA513E">
        <w:br/>
      </w:r>
      <w:r w:rsidR="0052140D">
        <w:t>за деятельность</w:t>
      </w:r>
      <w:r w:rsidR="00CF6E65">
        <w:t>ю</w:t>
      </w:r>
      <w:r w:rsidR="0052140D">
        <w:t xml:space="preserve"> некоммерческих организаций. </w:t>
      </w:r>
      <w:proofErr w:type="gramEnd"/>
    </w:p>
    <w:p w:rsidR="00621F4D" w:rsidRDefault="00621F4D" w:rsidP="004C03C6">
      <w:pPr>
        <w:pStyle w:val="aa"/>
        <w:numPr>
          <w:ilvl w:val="0"/>
          <w:numId w:val="3"/>
        </w:numPr>
        <w:shd w:val="clear" w:color="auto" w:fill="FFFFFF"/>
        <w:tabs>
          <w:tab w:val="left" w:pos="1390"/>
        </w:tabs>
        <w:spacing w:line="360" w:lineRule="exact"/>
        <w:ind w:left="0" w:firstLine="709"/>
        <w:jc w:val="both"/>
      </w:pPr>
      <w:r>
        <w:t xml:space="preserve">Для участия в заседаниях </w:t>
      </w:r>
      <w:r w:rsidR="00CF6E65">
        <w:rPr>
          <w:rFonts w:eastAsia="Times New Roman"/>
          <w:color w:val="000000"/>
          <w:spacing w:val="-1"/>
          <w:szCs w:val="28"/>
        </w:rPr>
        <w:t>Методического</w:t>
      </w:r>
      <w:r w:rsidR="00CF6E65">
        <w:t xml:space="preserve"> с</w:t>
      </w:r>
      <w:r>
        <w:t xml:space="preserve">овета могут привлекаться не являющиеся его членами специалисты из числа наиболее опытных по вопросам, входящих в компетенцию </w:t>
      </w:r>
      <w:r w:rsidR="00CF6E65">
        <w:rPr>
          <w:rFonts w:eastAsia="Times New Roman"/>
          <w:color w:val="000000"/>
          <w:spacing w:val="-1"/>
          <w:szCs w:val="28"/>
        </w:rPr>
        <w:t>Методического</w:t>
      </w:r>
      <w:r w:rsidR="00CF6E65">
        <w:t xml:space="preserve"> </w:t>
      </w:r>
      <w:r>
        <w:t>совета.</w:t>
      </w:r>
    </w:p>
    <w:p w:rsidR="006E1960" w:rsidRPr="006E1960" w:rsidRDefault="00DF75E0" w:rsidP="004C03C6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line="360" w:lineRule="exact"/>
        <w:ind w:firstLine="709"/>
        <w:rPr>
          <w:color w:val="000000"/>
          <w:spacing w:val="-20"/>
          <w:szCs w:val="28"/>
        </w:rPr>
      </w:pPr>
      <w:r>
        <w:rPr>
          <w:rFonts w:eastAsia="Times New Roman"/>
          <w:color w:val="000000"/>
          <w:spacing w:val="-1"/>
          <w:szCs w:val="28"/>
          <w:lang w:val="en-US"/>
        </w:rPr>
        <w:t>9</w:t>
      </w:r>
      <w:r w:rsidR="00CF6E65">
        <w:rPr>
          <w:rFonts w:eastAsia="Times New Roman"/>
          <w:color w:val="000000"/>
          <w:spacing w:val="-1"/>
          <w:szCs w:val="28"/>
        </w:rPr>
        <w:t xml:space="preserve">. </w:t>
      </w:r>
      <w:r w:rsidR="006E1960">
        <w:rPr>
          <w:rFonts w:eastAsia="Times New Roman"/>
          <w:color w:val="000000"/>
          <w:spacing w:val="-1"/>
          <w:szCs w:val="28"/>
        </w:rPr>
        <w:t>Председатель Методического совета: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 xml:space="preserve">осуществляет руководство деятельностью Методического совета, ведет </w:t>
      </w:r>
      <w:r>
        <w:rPr>
          <w:rFonts w:eastAsia="Times New Roman"/>
          <w:color w:val="000000"/>
          <w:szCs w:val="28"/>
        </w:rPr>
        <w:t>его заседания;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утверждает план работы Методического совета и повестку дня его заседания;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2"/>
          <w:szCs w:val="28"/>
        </w:rPr>
        <w:t>определяет место и время проведения заседаний 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создает необходимые условия для коллективного обсуждения </w:t>
      </w:r>
      <w:r>
        <w:rPr>
          <w:rFonts w:eastAsia="Times New Roman"/>
          <w:color w:val="000000"/>
          <w:szCs w:val="28"/>
        </w:rPr>
        <w:br/>
        <w:t>и решения вопросов, внесенных на рассмотрение 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</w:pPr>
      <w:r>
        <w:rPr>
          <w:rFonts w:eastAsia="Times New Roman"/>
          <w:color w:val="000000"/>
          <w:spacing w:val="-1"/>
          <w:szCs w:val="28"/>
        </w:rPr>
        <w:t>дает поручения членам Методического совета и его секретарю;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принимает решение о проведении внепланового заседания Методического совета при необходимости безотлагательного рассмотрения вопросов, входящих в его компетенцию;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определяет порядок ознакомления территориальных органов </w:t>
      </w:r>
      <w:r>
        <w:rPr>
          <w:rFonts w:eastAsia="Times New Roman"/>
          <w:color w:val="000000"/>
          <w:spacing w:val="-1"/>
          <w:szCs w:val="28"/>
        </w:rPr>
        <w:t>Министерства с практическими рекомендациями 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несет персональную ответственность за деятельность Методического совета.</w:t>
      </w:r>
    </w:p>
    <w:p w:rsidR="002D6AC9" w:rsidRPr="002D6AC9" w:rsidRDefault="00157EDF" w:rsidP="004C03C6">
      <w:pPr>
        <w:shd w:val="clear" w:color="auto" w:fill="FFFFFF"/>
        <w:tabs>
          <w:tab w:val="left" w:pos="1296"/>
        </w:tabs>
        <w:spacing w:line="360" w:lineRule="exact"/>
        <w:ind w:firstLine="709"/>
        <w:jc w:val="both"/>
        <w:rPr>
          <w:rFonts w:eastAsia="Times New Roman"/>
          <w:color w:val="000000"/>
          <w:szCs w:val="28"/>
        </w:rPr>
      </w:pPr>
      <w:r>
        <w:rPr>
          <w:color w:val="000000"/>
          <w:spacing w:val="-12"/>
          <w:szCs w:val="28"/>
        </w:rPr>
        <w:t>1</w:t>
      </w:r>
      <w:r w:rsidR="00841AB0" w:rsidRPr="00841AB0">
        <w:rPr>
          <w:color w:val="000000"/>
          <w:spacing w:val="-12"/>
          <w:szCs w:val="28"/>
        </w:rPr>
        <w:t>0</w:t>
      </w:r>
      <w:r w:rsidR="006E1960">
        <w:rPr>
          <w:color w:val="000000"/>
          <w:spacing w:val="-12"/>
          <w:szCs w:val="28"/>
        </w:rPr>
        <w:t>.</w:t>
      </w:r>
      <w:r w:rsidR="00DF75E0">
        <w:rPr>
          <w:color w:val="000000"/>
          <w:szCs w:val="28"/>
        </w:rPr>
        <w:t> </w:t>
      </w:r>
      <w:r w:rsidR="002D6AC9" w:rsidRPr="002D6AC9">
        <w:rPr>
          <w:rFonts w:eastAsia="Times New Roman"/>
          <w:color w:val="000000"/>
          <w:szCs w:val="28"/>
        </w:rPr>
        <w:t xml:space="preserve">В отсутствие председателя </w:t>
      </w:r>
      <w:r w:rsidR="00CF6E65">
        <w:rPr>
          <w:rFonts w:eastAsia="Times New Roman"/>
          <w:color w:val="000000"/>
          <w:spacing w:val="-1"/>
          <w:szCs w:val="28"/>
        </w:rPr>
        <w:t>Методического</w:t>
      </w:r>
      <w:r w:rsidR="00CF6E65" w:rsidRPr="002D6AC9">
        <w:rPr>
          <w:rFonts w:eastAsia="Times New Roman"/>
          <w:color w:val="000000"/>
          <w:szCs w:val="28"/>
        </w:rPr>
        <w:t xml:space="preserve"> </w:t>
      </w:r>
      <w:r w:rsidR="00CF6E65">
        <w:rPr>
          <w:rFonts w:eastAsia="Times New Roman"/>
          <w:color w:val="000000"/>
          <w:szCs w:val="28"/>
        </w:rPr>
        <w:t>с</w:t>
      </w:r>
      <w:r w:rsidR="002D6AC9" w:rsidRPr="002D6AC9">
        <w:rPr>
          <w:rFonts w:eastAsia="Times New Roman"/>
          <w:color w:val="000000"/>
          <w:szCs w:val="28"/>
        </w:rPr>
        <w:t xml:space="preserve">овета один </w:t>
      </w:r>
      <w:r w:rsidR="00AA513E">
        <w:rPr>
          <w:rFonts w:eastAsia="Times New Roman"/>
          <w:color w:val="000000"/>
          <w:szCs w:val="28"/>
        </w:rPr>
        <w:br/>
      </w:r>
      <w:r w:rsidR="002D6AC9" w:rsidRPr="002D6AC9">
        <w:rPr>
          <w:rFonts w:eastAsia="Times New Roman"/>
          <w:color w:val="000000"/>
          <w:szCs w:val="28"/>
        </w:rPr>
        <w:t>из заместителей председателя выполняет обязанности председателя по его поручению.</w:t>
      </w:r>
    </w:p>
    <w:p w:rsidR="006E1960" w:rsidRDefault="00661C14" w:rsidP="004C03C6">
      <w:pPr>
        <w:shd w:val="clear" w:color="auto" w:fill="FFFFFF"/>
        <w:tabs>
          <w:tab w:val="left" w:pos="1195"/>
        </w:tabs>
        <w:spacing w:line="360" w:lineRule="exact"/>
        <w:ind w:firstLine="709"/>
      </w:pPr>
      <w:r>
        <w:rPr>
          <w:color w:val="000000"/>
          <w:spacing w:val="-18"/>
          <w:szCs w:val="28"/>
        </w:rPr>
        <w:t>1</w:t>
      </w:r>
      <w:r w:rsidR="00841AB0" w:rsidRPr="00245587">
        <w:rPr>
          <w:color w:val="000000"/>
          <w:spacing w:val="-18"/>
          <w:szCs w:val="28"/>
        </w:rPr>
        <w:t>1</w:t>
      </w:r>
      <w:r w:rsidR="006E1960">
        <w:rPr>
          <w:color w:val="000000"/>
          <w:spacing w:val="-18"/>
          <w:szCs w:val="28"/>
        </w:rPr>
        <w:t>.</w:t>
      </w:r>
      <w:r w:rsidR="006E1960">
        <w:rPr>
          <w:color w:val="000000"/>
          <w:szCs w:val="28"/>
        </w:rPr>
        <w:tab/>
      </w:r>
      <w:r w:rsidR="006E1960">
        <w:rPr>
          <w:rFonts w:eastAsia="Times New Roman"/>
          <w:color w:val="000000"/>
          <w:spacing w:val="-1"/>
          <w:szCs w:val="28"/>
        </w:rPr>
        <w:t>Секретарь Методического совета:</w:t>
      </w:r>
    </w:p>
    <w:p w:rsidR="006E1960" w:rsidRDefault="006E1960" w:rsidP="004C03C6">
      <w:pPr>
        <w:shd w:val="clear" w:color="auto" w:fill="FFFFFF"/>
        <w:tabs>
          <w:tab w:val="left" w:pos="3082"/>
          <w:tab w:val="left" w:pos="5738"/>
          <w:tab w:val="left" w:pos="7862"/>
        </w:tabs>
        <w:spacing w:line="360" w:lineRule="exact"/>
        <w:ind w:firstLine="709"/>
        <w:jc w:val="both"/>
      </w:pPr>
      <w:r>
        <w:rPr>
          <w:rFonts w:eastAsia="Times New Roman"/>
          <w:color w:val="000000"/>
          <w:spacing w:val="-2"/>
          <w:szCs w:val="28"/>
        </w:rPr>
        <w:t>осуществляет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pacing w:val="-4"/>
          <w:szCs w:val="28"/>
        </w:rPr>
        <w:t>организационное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pacing w:val="-2"/>
          <w:szCs w:val="28"/>
        </w:rPr>
        <w:t>обеспечение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pacing w:val="-4"/>
          <w:szCs w:val="28"/>
        </w:rPr>
        <w:t xml:space="preserve">деятельности </w:t>
      </w:r>
      <w:r>
        <w:rPr>
          <w:rFonts w:eastAsia="Times New Roman"/>
          <w:color w:val="000000"/>
          <w:spacing w:val="-1"/>
          <w:szCs w:val="28"/>
        </w:rPr>
        <w:t>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организует подготовку документов к заседаниям 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информирует членов Методического совета о месте, времени </w:t>
      </w:r>
      <w:r>
        <w:rPr>
          <w:rFonts w:eastAsia="Times New Roman"/>
          <w:color w:val="000000"/>
          <w:spacing w:val="-1"/>
          <w:szCs w:val="28"/>
        </w:rPr>
        <w:t xml:space="preserve">проведения и повестке дня очередного заседания Методического совета </w:t>
      </w:r>
      <w:r w:rsidR="00AA513E">
        <w:rPr>
          <w:rFonts w:eastAsia="Times New Roman"/>
          <w:color w:val="000000"/>
          <w:spacing w:val="-1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 xml:space="preserve">не </w:t>
      </w:r>
      <w:proofErr w:type="gramStart"/>
      <w:r w:rsidR="00234E30">
        <w:rPr>
          <w:rFonts w:eastAsia="Times New Roman"/>
          <w:color w:val="000000"/>
          <w:szCs w:val="28"/>
        </w:rPr>
        <w:t>позднее</w:t>
      </w:r>
      <w:proofErr w:type="gramEnd"/>
      <w:r>
        <w:rPr>
          <w:rFonts w:eastAsia="Times New Roman"/>
          <w:color w:val="000000"/>
          <w:szCs w:val="28"/>
        </w:rPr>
        <w:t xml:space="preserve"> чем за 7 дней до заседания, обеспечивает их необходимыми материалами;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информирует членов Методического совета о текущей деятельности Методического совета;</w:t>
      </w:r>
    </w:p>
    <w:p w:rsidR="002D6AC9" w:rsidRPr="002D6AC9" w:rsidRDefault="002D6AC9" w:rsidP="004C03C6">
      <w:pPr>
        <w:shd w:val="clear" w:color="auto" w:fill="FFFFFF"/>
        <w:spacing w:line="360" w:lineRule="exact"/>
        <w:ind w:firstLine="709"/>
        <w:jc w:val="both"/>
      </w:pPr>
      <w:r w:rsidRPr="002D6AC9">
        <w:t xml:space="preserve">анализирует и обобщает поступающие в </w:t>
      </w:r>
      <w:r w:rsidR="00157EDF">
        <w:rPr>
          <w:rFonts w:eastAsia="Times New Roman"/>
          <w:color w:val="000000"/>
          <w:spacing w:val="-1"/>
          <w:szCs w:val="28"/>
        </w:rPr>
        <w:t>Методический с</w:t>
      </w:r>
      <w:r w:rsidRPr="002D6AC9">
        <w:t>овет документы и обращения его членов;</w:t>
      </w:r>
    </w:p>
    <w:p w:rsidR="002D6AC9" w:rsidRPr="002D6AC9" w:rsidRDefault="002D6AC9" w:rsidP="004C03C6">
      <w:pPr>
        <w:shd w:val="clear" w:color="auto" w:fill="FFFFFF"/>
        <w:spacing w:line="360" w:lineRule="exact"/>
        <w:ind w:firstLine="709"/>
        <w:jc w:val="both"/>
      </w:pPr>
      <w:r w:rsidRPr="002D6AC9">
        <w:t xml:space="preserve">оформляет и доводит принятые </w:t>
      </w:r>
      <w:r w:rsidR="00157EDF">
        <w:rPr>
          <w:rFonts w:eastAsia="Times New Roman"/>
          <w:color w:val="000000"/>
          <w:spacing w:val="-1"/>
          <w:szCs w:val="28"/>
        </w:rPr>
        <w:t>Методическим с</w:t>
      </w:r>
      <w:r w:rsidRPr="002D6AC9">
        <w:t xml:space="preserve">оветом решения </w:t>
      </w:r>
      <w:r w:rsidR="00AA513E">
        <w:br/>
      </w:r>
      <w:r w:rsidRPr="002D6AC9">
        <w:t>до сведения его членов;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выполняет иные функции в соответствии с поручениями председателя Методического совета и его заместителей.</w:t>
      </w:r>
    </w:p>
    <w:p w:rsidR="006E1960" w:rsidRDefault="00841AB0" w:rsidP="004C03C6">
      <w:pPr>
        <w:shd w:val="clear" w:color="auto" w:fill="FFFFFF"/>
        <w:tabs>
          <w:tab w:val="left" w:pos="1195"/>
        </w:tabs>
        <w:spacing w:line="360" w:lineRule="exact"/>
        <w:ind w:firstLine="709"/>
        <w:rPr>
          <w:rFonts w:eastAsia="Times New Roman"/>
          <w:color w:val="000000"/>
          <w:spacing w:val="-2"/>
          <w:szCs w:val="28"/>
        </w:rPr>
      </w:pPr>
      <w:r>
        <w:rPr>
          <w:color w:val="000000"/>
          <w:spacing w:val="-18"/>
          <w:szCs w:val="28"/>
        </w:rPr>
        <w:t>1</w:t>
      </w:r>
      <w:r w:rsidRPr="00245587">
        <w:rPr>
          <w:color w:val="000000"/>
          <w:spacing w:val="-18"/>
          <w:szCs w:val="28"/>
        </w:rPr>
        <w:t>2</w:t>
      </w:r>
      <w:r w:rsidR="006E1960">
        <w:rPr>
          <w:color w:val="000000"/>
          <w:spacing w:val="-18"/>
          <w:szCs w:val="28"/>
        </w:rPr>
        <w:t>.</w:t>
      </w:r>
      <w:r w:rsidR="00DF75E0">
        <w:rPr>
          <w:color w:val="000000"/>
          <w:szCs w:val="28"/>
        </w:rPr>
        <w:t> </w:t>
      </w:r>
      <w:r w:rsidR="006E1960">
        <w:rPr>
          <w:rFonts w:eastAsia="Times New Roman"/>
          <w:color w:val="000000"/>
          <w:spacing w:val="-2"/>
          <w:szCs w:val="28"/>
        </w:rPr>
        <w:t>Члены Методического совета: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 xml:space="preserve">участвуют в организации заседаний Методического совета, подготовке </w:t>
      </w:r>
      <w:r>
        <w:rPr>
          <w:rFonts w:eastAsia="Times New Roman"/>
          <w:color w:val="000000"/>
          <w:szCs w:val="28"/>
        </w:rPr>
        <w:t>документов по рассматриваемым вопросам;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>участвуют в обсуждении рассматриваемых вопросов и выработке практических рекомендаций для территориальных органов Министерства;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имеют право знакомиться с документами, касающимися рассматриваемых вопросов;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принимают в пределах своих должностных обязанностей меры </w:t>
      </w:r>
      <w:r>
        <w:rPr>
          <w:rFonts w:eastAsia="Times New Roman"/>
          <w:color w:val="000000"/>
          <w:szCs w:val="28"/>
        </w:rPr>
        <w:br/>
        <w:t>по реализации практических рекомендаций 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pacing w:val="-1"/>
          <w:szCs w:val="28"/>
        </w:rPr>
        <w:t xml:space="preserve">направляют секретарю Методического совета свое мнение </w:t>
      </w:r>
      <w:r w:rsidR="000E5467">
        <w:rPr>
          <w:rFonts w:eastAsia="Times New Roman"/>
          <w:color w:val="000000"/>
          <w:spacing w:val="-1"/>
          <w:szCs w:val="28"/>
        </w:rPr>
        <w:br/>
      </w:r>
      <w:r>
        <w:rPr>
          <w:rFonts w:eastAsia="Times New Roman"/>
          <w:color w:val="000000"/>
          <w:spacing w:val="-1"/>
          <w:szCs w:val="28"/>
        </w:rPr>
        <w:t xml:space="preserve">по вопросам </w:t>
      </w:r>
      <w:r>
        <w:rPr>
          <w:rFonts w:eastAsia="Times New Roman"/>
          <w:color w:val="000000"/>
          <w:szCs w:val="28"/>
        </w:rPr>
        <w:t>повестки дня в письменном виде при невозможности присутствия на заседании Методического совета;</w:t>
      </w:r>
    </w:p>
    <w:p w:rsidR="006E1960" w:rsidRDefault="006E1960" w:rsidP="004C03C6">
      <w:pPr>
        <w:shd w:val="clear" w:color="auto" w:fill="FFFFFF"/>
        <w:spacing w:line="360" w:lineRule="exact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выполняют другие функции в соответствии с поручениями председателя Методического совета и его заместителей.</w:t>
      </w:r>
    </w:p>
    <w:p w:rsidR="000E5467" w:rsidRDefault="000E5467" w:rsidP="004C03C6">
      <w:pPr>
        <w:shd w:val="clear" w:color="auto" w:fill="FFFFFF"/>
        <w:spacing w:line="360" w:lineRule="exact"/>
        <w:ind w:firstLine="709"/>
        <w:jc w:val="both"/>
      </w:pPr>
    </w:p>
    <w:p w:rsidR="006E1960" w:rsidRDefault="006E1960" w:rsidP="004C03C6">
      <w:pPr>
        <w:shd w:val="clear" w:color="auto" w:fill="FFFFFF"/>
        <w:spacing w:line="360" w:lineRule="exact"/>
        <w:ind w:firstLine="709"/>
        <w:jc w:val="center"/>
        <w:rPr>
          <w:rFonts w:eastAsia="Times New Roman"/>
          <w:color w:val="000000"/>
          <w:szCs w:val="28"/>
        </w:rPr>
      </w:pPr>
      <w:r>
        <w:rPr>
          <w:color w:val="000000"/>
          <w:szCs w:val="28"/>
          <w:lang w:val="en-US"/>
        </w:rPr>
        <w:t>IV</w:t>
      </w:r>
      <w:r w:rsidRPr="00661C14">
        <w:rPr>
          <w:color w:val="000000"/>
          <w:szCs w:val="28"/>
        </w:rPr>
        <w:t xml:space="preserve">. </w:t>
      </w:r>
      <w:r>
        <w:rPr>
          <w:rFonts w:eastAsia="Times New Roman"/>
          <w:color w:val="000000"/>
          <w:szCs w:val="28"/>
        </w:rPr>
        <w:t>Порядок работы Методического совета</w:t>
      </w:r>
    </w:p>
    <w:p w:rsidR="000E5467" w:rsidRDefault="000E5467" w:rsidP="004C03C6">
      <w:pPr>
        <w:shd w:val="clear" w:color="auto" w:fill="FFFFFF"/>
        <w:spacing w:line="360" w:lineRule="exact"/>
        <w:ind w:firstLine="709"/>
        <w:jc w:val="center"/>
      </w:pPr>
    </w:p>
    <w:p w:rsidR="006E1960" w:rsidRDefault="00841AB0" w:rsidP="004C03C6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pacing w:val="-18"/>
          <w:szCs w:val="28"/>
        </w:rPr>
      </w:pPr>
      <w:r>
        <w:rPr>
          <w:rFonts w:eastAsia="Times New Roman"/>
          <w:color w:val="000000"/>
          <w:spacing w:val="-1"/>
          <w:szCs w:val="28"/>
        </w:rPr>
        <w:t>1</w:t>
      </w:r>
      <w:r w:rsidRPr="00841AB0">
        <w:rPr>
          <w:rFonts w:eastAsia="Times New Roman"/>
          <w:color w:val="000000"/>
          <w:spacing w:val="-1"/>
          <w:szCs w:val="28"/>
        </w:rPr>
        <w:t>3</w:t>
      </w:r>
      <w:r w:rsidR="00661C14">
        <w:rPr>
          <w:rFonts w:eastAsia="Times New Roman"/>
          <w:color w:val="000000"/>
          <w:spacing w:val="-1"/>
          <w:szCs w:val="28"/>
        </w:rPr>
        <w:t xml:space="preserve">. </w:t>
      </w:r>
      <w:r w:rsidR="006E1960">
        <w:rPr>
          <w:rFonts w:eastAsia="Times New Roman"/>
          <w:color w:val="000000"/>
          <w:spacing w:val="-1"/>
          <w:szCs w:val="28"/>
        </w:rPr>
        <w:t xml:space="preserve">Основной формой деятельности Методического совета являются </w:t>
      </w:r>
      <w:r w:rsidR="006E1960">
        <w:rPr>
          <w:rFonts w:eastAsia="Times New Roman"/>
          <w:color w:val="000000"/>
          <w:spacing w:val="-2"/>
          <w:szCs w:val="28"/>
        </w:rPr>
        <w:t xml:space="preserve">заседания, которые проводятся </w:t>
      </w:r>
      <w:r w:rsidR="00157EDF">
        <w:rPr>
          <w:rFonts w:eastAsia="Times New Roman"/>
          <w:color w:val="000000"/>
          <w:spacing w:val="-2"/>
          <w:szCs w:val="28"/>
        </w:rPr>
        <w:t>1 раз</w:t>
      </w:r>
      <w:r w:rsidR="006E1960">
        <w:rPr>
          <w:rFonts w:eastAsia="Times New Roman"/>
          <w:color w:val="000000"/>
          <w:spacing w:val="-2"/>
          <w:szCs w:val="28"/>
        </w:rPr>
        <w:t xml:space="preserve"> в год, при необходимости </w:t>
      </w:r>
      <w:r w:rsidR="000E5467">
        <w:rPr>
          <w:rFonts w:eastAsia="Times New Roman"/>
          <w:color w:val="000000"/>
          <w:spacing w:val="-2"/>
          <w:szCs w:val="28"/>
        </w:rPr>
        <w:t>–</w:t>
      </w:r>
      <w:r w:rsidR="006E1960">
        <w:rPr>
          <w:rFonts w:eastAsia="Times New Roman"/>
          <w:color w:val="000000"/>
          <w:spacing w:val="-2"/>
          <w:szCs w:val="28"/>
        </w:rPr>
        <w:t xml:space="preserve"> в заочной </w:t>
      </w:r>
      <w:r w:rsidR="006E1960">
        <w:rPr>
          <w:rFonts w:eastAsia="Times New Roman"/>
          <w:color w:val="000000"/>
          <w:szCs w:val="28"/>
        </w:rPr>
        <w:t>форме.</w:t>
      </w:r>
    </w:p>
    <w:p w:rsidR="006E1960" w:rsidRDefault="00841AB0" w:rsidP="004C03C6">
      <w:pPr>
        <w:widowControl w:val="0"/>
        <w:shd w:val="clear" w:color="auto" w:fill="FFFFFF"/>
        <w:tabs>
          <w:tab w:val="left" w:pos="1195"/>
          <w:tab w:val="left" w:pos="2902"/>
          <w:tab w:val="left" w:pos="5227"/>
          <w:tab w:val="left" w:pos="9202"/>
        </w:tabs>
        <w:autoSpaceDE w:val="0"/>
        <w:autoSpaceDN w:val="0"/>
        <w:adjustRightInd w:val="0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1</w:t>
      </w:r>
      <w:r w:rsidRPr="00841AB0">
        <w:rPr>
          <w:rFonts w:eastAsia="Times New Roman"/>
          <w:color w:val="000000"/>
          <w:szCs w:val="28"/>
        </w:rPr>
        <w:t>4</w:t>
      </w:r>
      <w:r w:rsidR="00661C14">
        <w:rPr>
          <w:rFonts w:eastAsia="Times New Roman"/>
          <w:color w:val="000000"/>
          <w:szCs w:val="28"/>
        </w:rPr>
        <w:t xml:space="preserve">. </w:t>
      </w:r>
      <w:r w:rsidR="006E1960" w:rsidRPr="000E5467">
        <w:rPr>
          <w:rFonts w:eastAsia="Times New Roman"/>
          <w:color w:val="000000"/>
          <w:szCs w:val="28"/>
        </w:rPr>
        <w:t xml:space="preserve">К подготовке и проведению заседаний Методического совета, </w:t>
      </w:r>
      <w:r w:rsidR="00AA513E">
        <w:rPr>
          <w:rFonts w:eastAsia="Times New Roman"/>
          <w:color w:val="000000"/>
          <w:szCs w:val="28"/>
        </w:rPr>
        <w:br/>
      </w:r>
      <w:r w:rsidR="006E1960" w:rsidRPr="000E5467">
        <w:rPr>
          <w:rFonts w:eastAsia="Times New Roman"/>
          <w:color w:val="000000"/>
          <w:szCs w:val="28"/>
        </w:rPr>
        <w:t xml:space="preserve">их </w:t>
      </w:r>
      <w:r w:rsidR="006E1960" w:rsidRPr="000E5467">
        <w:rPr>
          <w:rFonts w:eastAsia="Times New Roman"/>
          <w:color w:val="000000"/>
          <w:spacing w:val="-3"/>
          <w:szCs w:val="28"/>
        </w:rPr>
        <w:t>документальному,</w:t>
      </w:r>
      <w:r w:rsidR="000E5467" w:rsidRPr="000E5467">
        <w:rPr>
          <w:rFonts w:eastAsia="Times New Roman"/>
          <w:color w:val="000000"/>
          <w:spacing w:val="-3"/>
          <w:szCs w:val="28"/>
        </w:rPr>
        <w:t xml:space="preserve"> </w:t>
      </w:r>
      <w:r w:rsidR="006E1960" w:rsidRPr="000E5467">
        <w:rPr>
          <w:rFonts w:eastAsia="Times New Roman"/>
          <w:color w:val="000000"/>
          <w:spacing w:val="-6"/>
          <w:szCs w:val="28"/>
        </w:rPr>
        <w:t>финансовому,</w:t>
      </w:r>
      <w:r w:rsidR="000E5467" w:rsidRPr="000E5467">
        <w:rPr>
          <w:rFonts w:eastAsia="Times New Roman"/>
          <w:color w:val="000000"/>
          <w:szCs w:val="28"/>
        </w:rPr>
        <w:t xml:space="preserve"> </w:t>
      </w:r>
      <w:r w:rsidR="006E1960" w:rsidRPr="000E5467">
        <w:rPr>
          <w:rFonts w:eastAsia="Times New Roman"/>
          <w:color w:val="000000"/>
          <w:spacing w:val="-2"/>
          <w:szCs w:val="28"/>
        </w:rPr>
        <w:t>материально-техническому</w:t>
      </w:r>
      <w:r w:rsidR="000E5467">
        <w:rPr>
          <w:rFonts w:eastAsia="Times New Roman"/>
          <w:color w:val="000000"/>
          <w:spacing w:val="-2"/>
          <w:szCs w:val="28"/>
        </w:rPr>
        <w:t xml:space="preserve"> </w:t>
      </w:r>
      <w:r w:rsidR="000E5467">
        <w:rPr>
          <w:rFonts w:eastAsia="Times New Roman"/>
          <w:color w:val="000000"/>
          <w:spacing w:val="-2"/>
          <w:szCs w:val="28"/>
        </w:rPr>
        <w:br/>
      </w:r>
      <w:r w:rsidR="006E1960" w:rsidRPr="000E5467">
        <w:rPr>
          <w:rFonts w:eastAsia="Times New Roman"/>
          <w:color w:val="000000"/>
          <w:szCs w:val="28"/>
        </w:rPr>
        <w:t>и информационному обеспечению могут привлекаться</w:t>
      </w:r>
      <w:r w:rsidR="000E5467" w:rsidRPr="000E5467">
        <w:rPr>
          <w:rFonts w:eastAsia="Times New Roman"/>
          <w:color w:val="000000"/>
          <w:szCs w:val="28"/>
        </w:rPr>
        <w:t xml:space="preserve"> </w:t>
      </w:r>
      <w:r w:rsidR="006E1960" w:rsidRPr="000E5467">
        <w:rPr>
          <w:rFonts w:eastAsia="Times New Roman"/>
          <w:color w:val="000000"/>
          <w:szCs w:val="28"/>
        </w:rPr>
        <w:t xml:space="preserve">соответствующие структурные </w:t>
      </w:r>
      <w:r w:rsidR="000E5467">
        <w:rPr>
          <w:rFonts w:eastAsia="Times New Roman"/>
          <w:color w:val="000000"/>
          <w:szCs w:val="28"/>
        </w:rPr>
        <w:t>п</w:t>
      </w:r>
      <w:r w:rsidR="006E1960" w:rsidRPr="000E5467">
        <w:rPr>
          <w:rFonts w:eastAsia="Times New Roman"/>
          <w:color w:val="000000"/>
          <w:szCs w:val="28"/>
        </w:rPr>
        <w:t>одразделения центрального аппарата Министерства и его территориальные органы.</w:t>
      </w:r>
    </w:p>
    <w:p w:rsidR="006E1960" w:rsidRDefault="00841AB0" w:rsidP="004C03C6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pacing w:val="-18"/>
          <w:szCs w:val="28"/>
        </w:rPr>
      </w:pPr>
      <w:r>
        <w:rPr>
          <w:rFonts w:eastAsia="Times New Roman"/>
          <w:color w:val="000000"/>
          <w:spacing w:val="-1"/>
          <w:szCs w:val="28"/>
        </w:rPr>
        <w:t>1</w:t>
      </w:r>
      <w:r w:rsidRPr="00841AB0">
        <w:rPr>
          <w:rFonts w:eastAsia="Times New Roman"/>
          <w:color w:val="000000"/>
          <w:spacing w:val="-1"/>
          <w:szCs w:val="28"/>
        </w:rPr>
        <w:t>5</w:t>
      </w:r>
      <w:r w:rsidR="00661C14">
        <w:rPr>
          <w:rFonts w:eastAsia="Times New Roman"/>
          <w:color w:val="000000"/>
          <w:spacing w:val="-1"/>
          <w:szCs w:val="28"/>
        </w:rPr>
        <w:t xml:space="preserve">. </w:t>
      </w:r>
      <w:r w:rsidR="006E1960">
        <w:rPr>
          <w:rFonts w:eastAsia="Times New Roman"/>
          <w:color w:val="000000"/>
          <w:spacing w:val="-1"/>
          <w:szCs w:val="28"/>
        </w:rPr>
        <w:t xml:space="preserve">К подготовке и участию в заседаниях Методического совета могут </w:t>
      </w:r>
      <w:r w:rsidR="006E1960">
        <w:rPr>
          <w:rFonts w:eastAsia="Times New Roman"/>
          <w:color w:val="000000"/>
          <w:szCs w:val="28"/>
        </w:rPr>
        <w:t>привлекаться государственные служащие, не являющиеся членами Методического совета.</w:t>
      </w:r>
    </w:p>
    <w:p w:rsidR="006E1960" w:rsidRDefault="00841AB0" w:rsidP="004C03C6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pacing w:val="-16"/>
          <w:szCs w:val="28"/>
        </w:rPr>
      </w:pPr>
      <w:r>
        <w:rPr>
          <w:rFonts w:eastAsia="Times New Roman"/>
          <w:color w:val="000000"/>
          <w:szCs w:val="28"/>
        </w:rPr>
        <w:t>1</w:t>
      </w:r>
      <w:r w:rsidRPr="00841AB0">
        <w:rPr>
          <w:rFonts w:eastAsia="Times New Roman"/>
          <w:color w:val="000000"/>
          <w:szCs w:val="28"/>
        </w:rPr>
        <w:t>6</w:t>
      </w:r>
      <w:r w:rsidR="00661C14">
        <w:rPr>
          <w:rFonts w:eastAsia="Times New Roman"/>
          <w:color w:val="000000"/>
          <w:szCs w:val="28"/>
        </w:rPr>
        <w:t xml:space="preserve">. </w:t>
      </w:r>
      <w:r w:rsidR="006E1960">
        <w:rPr>
          <w:rFonts w:eastAsia="Times New Roman"/>
          <w:color w:val="000000"/>
          <w:szCs w:val="28"/>
        </w:rPr>
        <w:t xml:space="preserve">Предложения в план работы Методического совета с указанием конкретных вопросов, сроков обсуждения и докладчиков вносятся </w:t>
      </w:r>
      <w:r w:rsidR="00AA513E">
        <w:rPr>
          <w:rFonts w:eastAsia="Times New Roman"/>
          <w:color w:val="000000"/>
          <w:szCs w:val="28"/>
        </w:rPr>
        <w:br/>
      </w:r>
      <w:r w:rsidR="006E1960">
        <w:rPr>
          <w:rFonts w:eastAsia="Times New Roman"/>
          <w:color w:val="000000"/>
          <w:szCs w:val="28"/>
        </w:rPr>
        <w:t xml:space="preserve">членами Методического совета и государственными служащими, </w:t>
      </w:r>
      <w:r w:rsidR="000E5467">
        <w:rPr>
          <w:rFonts w:eastAsia="Times New Roman"/>
          <w:color w:val="000000"/>
          <w:szCs w:val="28"/>
        </w:rPr>
        <w:br/>
      </w:r>
      <w:r w:rsidR="006E1960">
        <w:rPr>
          <w:rFonts w:eastAsia="Times New Roman"/>
          <w:color w:val="000000"/>
          <w:szCs w:val="28"/>
        </w:rPr>
        <w:t>не являющимися членами Методического совета.</w:t>
      </w:r>
    </w:p>
    <w:p w:rsidR="006E1960" w:rsidRPr="00661C14" w:rsidRDefault="00841AB0" w:rsidP="004C03C6">
      <w:pPr>
        <w:shd w:val="clear" w:color="auto" w:fill="FFFFFF"/>
        <w:spacing w:line="360" w:lineRule="exact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</w:t>
      </w:r>
      <w:r w:rsidRPr="00841AB0">
        <w:rPr>
          <w:rFonts w:eastAsia="Times New Roman"/>
          <w:color w:val="000000"/>
          <w:szCs w:val="28"/>
        </w:rPr>
        <w:t>7</w:t>
      </w:r>
      <w:r w:rsidR="00661C14" w:rsidRPr="00661C14">
        <w:rPr>
          <w:rFonts w:eastAsia="Times New Roman"/>
          <w:color w:val="000000"/>
          <w:szCs w:val="28"/>
        </w:rPr>
        <w:t xml:space="preserve">. </w:t>
      </w:r>
      <w:r w:rsidR="00157EDF" w:rsidRPr="002D6AC9">
        <w:t xml:space="preserve">Заседания </w:t>
      </w:r>
      <w:r w:rsidR="00157EDF">
        <w:rPr>
          <w:rFonts w:eastAsia="Times New Roman"/>
          <w:color w:val="000000"/>
          <w:spacing w:val="-1"/>
          <w:szCs w:val="28"/>
        </w:rPr>
        <w:t>Методического</w:t>
      </w:r>
      <w:r w:rsidR="00157EDF" w:rsidRPr="002D6AC9">
        <w:t xml:space="preserve"> </w:t>
      </w:r>
      <w:r w:rsidR="00157EDF">
        <w:t>с</w:t>
      </w:r>
      <w:r w:rsidR="00157EDF" w:rsidRPr="002D6AC9">
        <w:t xml:space="preserve">овета считаются правомочными, </w:t>
      </w:r>
      <w:r w:rsidR="00AA513E">
        <w:br/>
      </w:r>
      <w:r w:rsidR="00157EDF" w:rsidRPr="002D6AC9">
        <w:t xml:space="preserve">если на них присутствует более половины его членов, при этом решения принимаются открытым голосованием простым большинством голосов присутствующих на заседании членов </w:t>
      </w:r>
      <w:r w:rsidR="00157EDF">
        <w:rPr>
          <w:rFonts w:eastAsia="Times New Roman"/>
          <w:color w:val="000000"/>
          <w:spacing w:val="-1"/>
          <w:szCs w:val="28"/>
        </w:rPr>
        <w:t>Методического</w:t>
      </w:r>
      <w:r w:rsidR="00157EDF" w:rsidRPr="002D6AC9">
        <w:t xml:space="preserve"> </w:t>
      </w:r>
      <w:r w:rsidR="00157EDF">
        <w:t>с</w:t>
      </w:r>
      <w:r w:rsidR="00157EDF" w:rsidRPr="002D6AC9">
        <w:t xml:space="preserve">овета. </w:t>
      </w:r>
      <w:r w:rsidR="00AA513E">
        <w:br/>
      </w:r>
      <w:r w:rsidR="00157EDF" w:rsidRPr="002D6AC9">
        <w:t xml:space="preserve">При равенстве голосов голос председателя </w:t>
      </w:r>
      <w:r w:rsidR="00157EDF">
        <w:rPr>
          <w:rFonts w:eastAsia="Times New Roman"/>
          <w:color w:val="000000"/>
          <w:spacing w:val="-1"/>
          <w:szCs w:val="28"/>
        </w:rPr>
        <w:t>Методического</w:t>
      </w:r>
      <w:r w:rsidR="00157EDF" w:rsidRPr="002D6AC9">
        <w:t xml:space="preserve"> </w:t>
      </w:r>
      <w:r w:rsidR="00157EDF">
        <w:t>с</w:t>
      </w:r>
      <w:r w:rsidR="00157EDF" w:rsidRPr="002D6AC9">
        <w:t>овета является решающим.</w:t>
      </w:r>
    </w:p>
    <w:p w:rsidR="002D6AC9" w:rsidRPr="002D6AC9" w:rsidRDefault="00841AB0" w:rsidP="004C03C6">
      <w:pPr>
        <w:shd w:val="clear" w:color="auto" w:fill="FFFFFF"/>
        <w:spacing w:line="360" w:lineRule="exact"/>
        <w:ind w:firstLine="709"/>
        <w:jc w:val="both"/>
      </w:pPr>
      <w:r>
        <w:t>1</w:t>
      </w:r>
      <w:r w:rsidRPr="00841AB0">
        <w:t>8</w:t>
      </w:r>
      <w:r w:rsidR="00661C14">
        <w:t xml:space="preserve">. </w:t>
      </w:r>
      <w:r w:rsidR="00157EDF" w:rsidRPr="00661C14">
        <w:rPr>
          <w:rFonts w:eastAsia="Times New Roman"/>
          <w:color w:val="000000"/>
          <w:szCs w:val="28"/>
        </w:rPr>
        <w:t xml:space="preserve">При проведении заседаний Методического совета в заочной форме повестка дня заседания направляется членам Методического совета факсимильной связью или электронной почтой. Предложения </w:t>
      </w:r>
      <w:r w:rsidR="00157EDF" w:rsidRPr="00661C14">
        <w:rPr>
          <w:rFonts w:eastAsia="Times New Roman"/>
          <w:color w:val="000000"/>
          <w:szCs w:val="28"/>
        </w:rPr>
        <w:br/>
        <w:t xml:space="preserve">по вопросам повестки дня направляются членами Методического совета </w:t>
      </w:r>
      <w:r w:rsidR="00157EDF" w:rsidRPr="00661C14">
        <w:rPr>
          <w:rFonts w:eastAsia="Times New Roman"/>
          <w:color w:val="000000"/>
          <w:szCs w:val="28"/>
        </w:rPr>
        <w:br/>
        <w:t>в центральный аппарат Министерства по факсимильной связи или электронной почте не позднее 10 дней с момента получения повестки дня.</w:t>
      </w:r>
    </w:p>
    <w:p w:rsidR="006E1960" w:rsidRDefault="00841AB0" w:rsidP="004C03C6">
      <w:pPr>
        <w:shd w:val="clear" w:color="auto" w:fill="FFFFFF"/>
        <w:spacing w:line="360" w:lineRule="exact"/>
        <w:ind w:firstLine="709"/>
        <w:jc w:val="both"/>
      </w:pPr>
      <w:r w:rsidRPr="00841AB0">
        <w:rPr>
          <w:rFonts w:eastAsia="Times New Roman"/>
          <w:color w:val="000000"/>
          <w:szCs w:val="28"/>
        </w:rPr>
        <w:t>19</w:t>
      </w:r>
      <w:r w:rsidR="00661C14" w:rsidRPr="00661C14">
        <w:rPr>
          <w:rFonts w:eastAsia="Times New Roman"/>
          <w:color w:val="000000"/>
          <w:szCs w:val="28"/>
        </w:rPr>
        <w:t>.</w:t>
      </w:r>
      <w:r w:rsidR="00661C14">
        <w:rPr>
          <w:rFonts w:eastAsia="Times New Roman"/>
          <w:color w:val="000000"/>
          <w:szCs w:val="28"/>
        </w:rPr>
        <w:t xml:space="preserve"> </w:t>
      </w:r>
      <w:r w:rsidR="006E1960" w:rsidRPr="00661C14">
        <w:rPr>
          <w:rFonts w:eastAsia="Times New Roman"/>
          <w:color w:val="000000"/>
          <w:szCs w:val="28"/>
        </w:rPr>
        <w:t xml:space="preserve">Решения Методического совета оформляются протоколом, который </w:t>
      </w:r>
      <w:r w:rsidR="006E1960" w:rsidRPr="00661C14">
        <w:rPr>
          <w:rFonts w:eastAsia="Times New Roman"/>
          <w:color w:val="000000"/>
          <w:spacing w:val="-1"/>
          <w:szCs w:val="28"/>
        </w:rPr>
        <w:t>подписывают председатель Методического совета и секретарь.</w:t>
      </w:r>
    </w:p>
    <w:p w:rsidR="006E1960" w:rsidRDefault="00841AB0" w:rsidP="004C03C6">
      <w:pPr>
        <w:shd w:val="clear" w:color="auto" w:fill="FFFFFF"/>
        <w:spacing w:line="360" w:lineRule="exact"/>
        <w:ind w:firstLine="709"/>
        <w:jc w:val="both"/>
      </w:pPr>
      <w:r>
        <w:rPr>
          <w:rFonts w:eastAsia="Times New Roman"/>
          <w:color w:val="000000"/>
          <w:szCs w:val="28"/>
        </w:rPr>
        <w:t>2</w:t>
      </w:r>
      <w:r w:rsidRPr="00841AB0">
        <w:rPr>
          <w:rFonts w:eastAsia="Times New Roman"/>
          <w:color w:val="000000"/>
          <w:szCs w:val="28"/>
        </w:rPr>
        <w:t>0</w:t>
      </w:r>
      <w:r w:rsidR="00157EDF">
        <w:rPr>
          <w:rFonts w:eastAsia="Times New Roman"/>
          <w:color w:val="000000"/>
          <w:szCs w:val="28"/>
        </w:rPr>
        <w:t xml:space="preserve">. </w:t>
      </w:r>
      <w:proofErr w:type="gramStart"/>
      <w:r w:rsidR="006E1960" w:rsidRPr="00661C14">
        <w:rPr>
          <w:rFonts w:eastAsia="Times New Roman"/>
          <w:color w:val="000000"/>
          <w:szCs w:val="28"/>
        </w:rPr>
        <w:t>При необходимости на основании выработанных Методическим советом практических рекомендаций издаются приказы, распоряжения Министерства или даются поручения Министра юстиции Российской Федерации, его заместителя, к компетенции которого относятся государственная регистрация и контроль за деятельностью некоммерческих организаций.</w:t>
      </w:r>
      <w:proofErr w:type="gramEnd"/>
    </w:p>
    <w:p w:rsidR="006E1960" w:rsidRDefault="00841AB0" w:rsidP="004C03C6">
      <w:pPr>
        <w:shd w:val="clear" w:color="auto" w:fill="FFFFFF"/>
        <w:tabs>
          <w:tab w:val="left" w:pos="1390"/>
        </w:tabs>
        <w:spacing w:line="360" w:lineRule="exact"/>
        <w:ind w:firstLine="709"/>
        <w:jc w:val="both"/>
      </w:pPr>
      <w:r>
        <w:rPr>
          <w:color w:val="000000"/>
          <w:spacing w:val="-18"/>
          <w:szCs w:val="28"/>
        </w:rPr>
        <w:t>2</w:t>
      </w:r>
      <w:r w:rsidRPr="00841AB0">
        <w:rPr>
          <w:color w:val="000000"/>
          <w:spacing w:val="-18"/>
          <w:szCs w:val="28"/>
        </w:rPr>
        <w:t>1</w:t>
      </w:r>
      <w:r w:rsidR="006E1960" w:rsidRPr="00661C14">
        <w:rPr>
          <w:color w:val="000000"/>
          <w:spacing w:val="-18"/>
          <w:szCs w:val="28"/>
        </w:rPr>
        <w:t>.</w:t>
      </w:r>
      <w:r w:rsidR="00DF75E0">
        <w:rPr>
          <w:color w:val="000000"/>
          <w:szCs w:val="28"/>
        </w:rPr>
        <w:t> </w:t>
      </w:r>
      <w:r w:rsidR="006E1960" w:rsidRPr="00661C14">
        <w:rPr>
          <w:rFonts w:eastAsia="Times New Roman"/>
          <w:color w:val="000000"/>
          <w:szCs w:val="28"/>
        </w:rPr>
        <w:t>Документы Методического совета формируются в дела,</w:t>
      </w:r>
      <w:r w:rsidR="000E5467" w:rsidRPr="00661C14">
        <w:rPr>
          <w:rFonts w:eastAsia="Times New Roman"/>
          <w:color w:val="000000"/>
          <w:szCs w:val="28"/>
        </w:rPr>
        <w:t xml:space="preserve"> </w:t>
      </w:r>
      <w:r w:rsidR="006E1960" w:rsidRPr="00661C14">
        <w:rPr>
          <w:rFonts w:eastAsia="Times New Roman"/>
          <w:color w:val="000000"/>
          <w:szCs w:val="28"/>
        </w:rPr>
        <w:t>предусмотренные номенклатурой дел Департамента по делам</w:t>
      </w:r>
      <w:r w:rsidR="000E5467" w:rsidRPr="00661C14">
        <w:rPr>
          <w:rFonts w:eastAsia="Times New Roman"/>
          <w:color w:val="000000"/>
          <w:szCs w:val="28"/>
        </w:rPr>
        <w:t xml:space="preserve"> </w:t>
      </w:r>
      <w:r w:rsidR="006E1960" w:rsidRPr="00661C14">
        <w:rPr>
          <w:rFonts w:eastAsia="Times New Roman"/>
          <w:color w:val="000000"/>
          <w:szCs w:val="28"/>
        </w:rPr>
        <w:t>некоммерческих организаций.</w:t>
      </w:r>
    </w:p>
    <w:sectPr w:rsidR="006E1960" w:rsidSect="00234E30">
      <w:headerReference w:type="default" r:id="rId9"/>
      <w:pgSz w:w="11906" w:h="16838"/>
      <w:pgMar w:top="1418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4B" w:rsidRDefault="00DF044B" w:rsidP="004A7FB7">
      <w:r>
        <w:separator/>
      </w:r>
    </w:p>
  </w:endnote>
  <w:endnote w:type="continuationSeparator" w:id="0">
    <w:p w:rsidR="00DF044B" w:rsidRDefault="00DF044B" w:rsidP="004A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4B" w:rsidRDefault="00DF044B" w:rsidP="004A7FB7">
      <w:r>
        <w:separator/>
      </w:r>
    </w:p>
  </w:footnote>
  <w:footnote w:type="continuationSeparator" w:id="0">
    <w:p w:rsidR="00DF044B" w:rsidRDefault="00DF044B" w:rsidP="004A7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682239"/>
      <w:docPartObj>
        <w:docPartGallery w:val="Page Numbers (Top of Page)"/>
        <w:docPartUnique/>
      </w:docPartObj>
    </w:sdtPr>
    <w:sdtEndPr/>
    <w:sdtContent>
      <w:p w:rsidR="00FB6231" w:rsidRDefault="00FB62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E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50D8"/>
    <w:multiLevelType w:val="singleLevel"/>
    <w:tmpl w:val="70CA62E4"/>
    <w:lvl w:ilvl="0">
      <w:start w:val="15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">
    <w:nsid w:val="59FE1EE0"/>
    <w:multiLevelType w:val="hybridMultilevel"/>
    <w:tmpl w:val="69E63C62"/>
    <w:lvl w:ilvl="0" w:tplc="E50EEE8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533A88"/>
    <w:multiLevelType w:val="singleLevel"/>
    <w:tmpl w:val="EC60E0EA"/>
    <w:lvl w:ilvl="0">
      <w:start w:val="6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5D1F288C"/>
    <w:multiLevelType w:val="hybridMultilevel"/>
    <w:tmpl w:val="22081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A57978"/>
    <w:multiLevelType w:val="singleLevel"/>
    <w:tmpl w:val="6FDE225C"/>
    <w:lvl w:ilvl="0">
      <w:start w:val="13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5">
    <w:nsid w:val="713D12CA"/>
    <w:multiLevelType w:val="hybridMultilevel"/>
    <w:tmpl w:val="A3601F74"/>
    <w:lvl w:ilvl="0" w:tplc="24A66B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6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9A"/>
    <w:rsid w:val="00001FAF"/>
    <w:rsid w:val="00003898"/>
    <w:rsid w:val="00003E66"/>
    <w:rsid w:val="00003E73"/>
    <w:rsid w:val="00003F69"/>
    <w:rsid w:val="0001018C"/>
    <w:rsid w:val="00015D8D"/>
    <w:rsid w:val="0001633F"/>
    <w:rsid w:val="00016A21"/>
    <w:rsid w:val="00016D23"/>
    <w:rsid w:val="000205FC"/>
    <w:rsid w:val="00020F0A"/>
    <w:rsid w:val="00022849"/>
    <w:rsid w:val="00022C20"/>
    <w:rsid w:val="0002355F"/>
    <w:rsid w:val="000241A5"/>
    <w:rsid w:val="000264D7"/>
    <w:rsid w:val="00036F28"/>
    <w:rsid w:val="0003721E"/>
    <w:rsid w:val="00040578"/>
    <w:rsid w:val="00042CC7"/>
    <w:rsid w:val="0004389F"/>
    <w:rsid w:val="00044107"/>
    <w:rsid w:val="00045CE7"/>
    <w:rsid w:val="0004697B"/>
    <w:rsid w:val="0004706E"/>
    <w:rsid w:val="00051A76"/>
    <w:rsid w:val="000570C1"/>
    <w:rsid w:val="00057EE7"/>
    <w:rsid w:val="0006168A"/>
    <w:rsid w:val="000621BD"/>
    <w:rsid w:val="00065E5F"/>
    <w:rsid w:val="00066154"/>
    <w:rsid w:val="000669D1"/>
    <w:rsid w:val="00071F23"/>
    <w:rsid w:val="00072532"/>
    <w:rsid w:val="0007278D"/>
    <w:rsid w:val="00074DAB"/>
    <w:rsid w:val="00075494"/>
    <w:rsid w:val="0007787C"/>
    <w:rsid w:val="00082495"/>
    <w:rsid w:val="000834C5"/>
    <w:rsid w:val="00083633"/>
    <w:rsid w:val="00090977"/>
    <w:rsid w:val="00091985"/>
    <w:rsid w:val="00092C76"/>
    <w:rsid w:val="00095D29"/>
    <w:rsid w:val="00097F16"/>
    <w:rsid w:val="000A07DB"/>
    <w:rsid w:val="000A11D7"/>
    <w:rsid w:val="000A170E"/>
    <w:rsid w:val="000A1E06"/>
    <w:rsid w:val="000A228E"/>
    <w:rsid w:val="000A4B36"/>
    <w:rsid w:val="000A7785"/>
    <w:rsid w:val="000B02B7"/>
    <w:rsid w:val="000B046D"/>
    <w:rsid w:val="000B0899"/>
    <w:rsid w:val="000B2053"/>
    <w:rsid w:val="000B2AA3"/>
    <w:rsid w:val="000B63E9"/>
    <w:rsid w:val="000B7986"/>
    <w:rsid w:val="000C091F"/>
    <w:rsid w:val="000C1853"/>
    <w:rsid w:val="000C1989"/>
    <w:rsid w:val="000C248F"/>
    <w:rsid w:val="000C2A9A"/>
    <w:rsid w:val="000C6EEC"/>
    <w:rsid w:val="000C70A2"/>
    <w:rsid w:val="000D09C3"/>
    <w:rsid w:val="000D0E6F"/>
    <w:rsid w:val="000D147F"/>
    <w:rsid w:val="000D5063"/>
    <w:rsid w:val="000D53E6"/>
    <w:rsid w:val="000D6A5B"/>
    <w:rsid w:val="000D6B28"/>
    <w:rsid w:val="000D7919"/>
    <w:rsid w:val="000D7F03"/>
    <w:rsid w:val="000E0B1D"/>
    <w:rsid w:val="000E125B"/>
    <w:rsid w:val="000E1791"/>
    <w:rsid w:val="000E2F5B"/>
    <w:rsid w:val="000E3CB2"/>
    <w:rsid w:val="000E400D"/>
    <w:rsid w:val="000E4136"/>
    <w:rsid w:val="000E5467"/>
    <w:rsid w:val="000E7451"/>
    <w:rsid w:val="000E7CC9"/>
    <w:rsid w:val="000F01A3"/>
    <w:rsid w:val="000F09EB"/>
    <w:rsid w:val="000F32F3"/>
    <w:rsid w:val="000F358B"/>
    <w:rsid w:val="000F4311"/>
    <w:rsid w:val="000F4ADC"/>
    <w:rsid w:val="000F5158"/>
    <w:rsid w:val="000F7B0E"/>
    <w:rsid w:val="001054F2"/>
    <w:rsid w:val="00107178"/>
    <w:rsid w:val="0011101E"/>
    <w:rsid w:val="0011179B"/>
    <w:rsid w:val="0011482F"/>
    <w:rsid w:val="00127D2C"/>
    <w:rsid w:val="00130552"/>
    <w:rsid w:val="001316D6"/>
    <w:rsid w:val="00134DBC"/>
    <w:rsid w:val="00134F35"/>
    <w:rsid w:val="00135568"/>
    <w:rsid w:val="001356C6"/>
    <w:rsid w:val="001361EF"/>
    <w:rsid w:val="00136345"/>
    <w:rsid w:val="00136813"/>
    <w:rsid w:val="00136B1B"/>
    <w:rsid w:val="001370CC"/>
    <w:rsid w:val="001378C6"/>
    <w:rsid w:val="00137AC7"/>
    <w:rsid w:val="0014004F"/>
    <w:rsid w:val="001400EF"/>
    <w:rsid w:val="001406CC"/>
    <w:rsid w:val="00144A05"/>
    <w:rsid w:val="00145F24"/>
    <w:rsid w:val="00145F3F"/>
    <w:rsid w:val="00146D8B"/>
    <w:rsid w:val="001474C3"/>
    <w:rsid w:val="001509F2"/>
    <w:rsid w:val="00151AEC"/>
    <w:rsid w:val="00152A2B"/>
    <w:rsid w:val="0015502D"/>
    <w:rsid w:val="001561DE"/>
    <w:rsid w:val="00157EDF"/>
    <w:rsid w:val="00161751"/>
    <w:rsid w:val="00162D20"/>
    <w:rsid w:val="00162EB5"/>
    <w:rsid w:val="00166F12"/>
    <w:rsid w:val="00166F60"/>
    <w:rsid w:val="0016799D"/>
    <w:rsid w:val="001759E0"/>
    <w:rsid w:val="00175A59"/>
    <w:rsid w:val="00176544"/>
    <w:rsid w:val="00177B25"/>
    <w:rsid w:val="00181878"/>
    <w:rsid w:val="00182772"/>
    <w:rsid w:val="00190C32"/>
    <w:rsid w:val="00191044"/>
    <w:rsid w:val="0019188E"/>
    <w:rsid w:val="00191DA4"/>
    <w:rsid w:val="00193203"/>
    <w:rsid w:val="00193CE6"/>
    <w:rsid w:val="00194EED"/>
    <w:rsid w:val="001A0C1B"/>
    <w:rsid w:val="001A4EC3"/>
    <w:rsid w:val="001A5396"/>
    <w:rsid w:val="001B1681"/>
    <w:rsid w:val="001B1A4B"/>
    <w:rsid w:val="001B3C04"/>
    <w:rsid w:val="001B3EE3"/>
    <w:rsid w:val="001B603C"/>
    <w:rsid w:val="001B6FC4"/>
    <w:rsid w:val="001C1F00"/>
    <w:rsid w:val="001C25AC"/>
    <w:rsid w:val="001C2AFC"/>
    <w:rsid w:val="001C35CB"/>
    <w:rsid w:val="001C6D2D"/>
    <w:rsid w:val="001C7426"/>
    <w:rsid w:val="001C752C"/>
    <w:rsid w:val="001C765B"/>
    <w:rsid w:val="001D0DA8"/>
    <w:rsid w:val="001D1DED"/>
    <w:rsid w:val="001D6646"/>
    <w:rsid w:val="001D6C7B"/>
    <w:rsid w:val="001E3924"/>
    <w:rsid w:val="001F1514"/>
    <w:rsid w:val="001F2C2F"/>
    <w:rsid w:val="001F318E"/>
    <w:rsid w:val="001F3F2F"/>
    <w:rsid w:val="001F69A6"/>
    <w:rsid w:val="0020054C"/>
    <w:rsid w:val="00203604"/>
    <w:rsid w:val="00206A1D"/>
    <w:rsid w:val="00207A18"/>
    <w:rsid w:val="0021019F"/>
    <w:rsid w:val="00220A23"/>
    <w:rsid w:val="00225C83"/>
    <w:rsid w:val="00226E9D"/>
    <w:rsid w:val="0023283D"/>
    <w:rsid w:val="00233196"/>
    <w:rsid w:val="00234E30"/>
    <w:rsid w:val="0023568B"/>
    <w:rsid w:val="0023687A"/>
    <w:rsid w:val="0024441C"/>
    <w:rsid w:val="00244723"/>
    <w:rsid w:val="002449EA"/>
    <w:rsid w:val="00244CEC"/>
    <w:rsid w:val="00245587"/>
    <w:rsid w:val="002464C1"/>
    <w:rsid w:val="0024692F"/>
    <w:rsid w:val="00246D63"/>
    <w:rsid w:val="00255DCC"/>
    <w:rsid w:val="00257418"/>
    <w:rsid w:val="00261694"/>
    <w:rsid w:val="00261CEF"/>
    <w:rsid w:val="00261D9F"/>
    <w:rsid w:val="00264FA4"/>
    <w:rsid w:val="002650B0"/>
    <w:rsid w:val="002739A6"/>
    <w:rsid w:val="002747CA"/>
    <w:rsid w:val="00277634"/>
    <w:rsid w:val="0028118D"/>
    <w:rsid w:val="00281206"/>
    <w:rsid w:val="00281F8E"/>
    <w:rsid w:val="002837A4"/>
    <w:rsid w:val="00284010"/>
    <w:rsid w:val="00284C33"/>
    <w:rsid w:val="002952A9"/>
    <w:rsid w:val="00296294"/>
    <w:rsid w:val="00297E18"/>
    <w:rsid w:val="002A0D29"/>
    <w:rsid w:val="002A3381"/>
    <w:rsid w:val="002A5235"/>
    <w:rsid w:val="002A59E3"/>
    <w:rsid w:val="002A70D5"/>
    <w:rsid w:val="002A7371"/>
    <w:rsid w:val="002B0730"/>
    <w:rsid w:val="002B176A"/>
    <w:rsid w:val="002B5002"/>
    <w:rsid w:val="002C0897"/>
    <w:rsid w:val="002D31DF"/>
    <w:rsid w:val="002D4FB3"/>
    <w:rsid w:val="002D5380"/>
    <w:rsid w:val="002D6AC9"/>
    <w:rsid w:val="002E1BA7"/>
    <w:rsid w:val="002E2CB3"/>
    <w:rsid w:val="002E6D9E"/>
    <w:rsid w:val="002F088F"/>
    <w:rsid w:val="002F1C38"/>
    <w:rsid w:val="002F3847"/>
    <w:rsid w:val="00303696"/>
    <w:rsid w:val="003037E0"/>
    <w:rsid w:val="0030384B"/>
    <w:rsid w:val="003074A8"/>
    <w:rsid w:val="00310AA4"/>
    <w:rsid w:val="0031229F"/>
    <w:rsid w:val="003138E9"/>
    <w:rsid w:val="00313C79"/>
    <w:rsid w:val="0031493B"/>
    <w:rsid w:val="003150DE"/>
    <w:rsid w:val="003207E7"/>
    <w:rsid w:val="00320D4C"/>
    <w:rsid w:val="00322BD2"/>
    <w:rsid w:val="00324651"/>
    <w:rsid w:val="003252D4"/>
    <w:rsid w:val="00325F12"/>
    <w:rsid w:val="003268A5"/>
    <w:rsid w:val="003272CB"/>
    <w:rsid w:val="003300A5"/>
    <w:rsid w:val="003326CC"/>
    <w:rsid w:val="003331F4"/>
    <w:rsid w:val="00333A64"/>
    <w:rsid w:val="003349A0"/>
    <w:rsid w:val="0034220D"/>
    <w:rsid w:val="00343A44"/>
    <w:rsid w:val="00351AE9"/>
    <w:rsid w:val="00354462"/>
    <w:rsid w:val="00355B7C"/>
    <w:rsid w:val="003575CC"/>
    <w:rsid w:val="00360A27"/>
    <w:rsid w:val="00362557"/>
    <w:rsid w:val="003625B6"/>
    <w:rsid w:val="0036317F"/>
    <w:rsid w:val="00363DF5"/>
    <w:rsid w:val="003647FB"/>
    <w:rsid w:val="003664CA"/>
    <w:rsid w:val="00367877"/>
    <w:rsid w:val="00371454"/>
    <w:rsid w:val="003732DB"/>
    <w:rsid w:val="00373F4E"/>
    <w:rsid w:val="00375312"/>
    <w:rsid w:val="0037654A"/>
    <w:rsid w:val="00376B57"/>
    <w:rsid w:val="0038225D"/>
    <w:rsid w:val="003833EA"/>
    <w:rsid w:val="00391543"/>
    <w:rsid w:val="0039181E"/>
    <w:rsid w:val="00392B79"/>
    <w:rsid w:val="00392BF5"/>
    <w:rsid w:val="00393053"/>
    <w:rsid w:val="003934B6"/>
    <w:rsid w:val="00396673"/>
    <w:rsid w:val="003A017E"/>
    <w:rsid w:val="003A0B37"/>
    <w:rsid w:val="003A0FF5"/>
    <w:rsid w:val="003A313D"/>
    <w:rsid w:val="003A66DF"/>
    <w:rsid w:val="003A78A0"/>
    <w:rsid w:val="003B180E"/>
    <w:rsid w:val="003C12BE"/>
    <w:rsid w:val="003C3FF3"/>
    <w:rsid w:val="003C5912"/>
    <w:rsid w:val="003C5E2A"/>
    <w:rsid w:val="003C6F85"/>
    <w:rsid w:val="003D1004"/>
    <w:rsid w:val="003D1229"/>
    <w:rsid w:val="003D14CF"/>
    <w:rsid w:val="003D1D6B"/>
    <w:rsid w:val="003D24CC"/>
    <w:rsid w:val="003D3092"/>
    <w:rsid w:val="003D4693"/>
    <w:rsid w:val="003E2A4B"/>
    <w:rsid w:val="003E6194"/>
    <w:rsid w:val="003F0DF9"/>
    <w:rsid w:val="003F1654"/>
    <w:rsid w:val="003F220F"/>
    <w:rsid w:val="003F41BF"/>
    <w:rsid w:val="003F528C"/>
    <w:rsid w:val="003F5BE5"/>
    <w:rsid w:val="003F7974"/>
    <w:rsid w:val="003F7AFF"/>
    <w:rsid w:val="0040235E"/>
    <w:rsid w:val="00404872"/>
    <w:rsid w:val="00405F43"/>
    <w:rsid w:val="004105FE"/>
    <w:rsid w:val="0041085F"/>
    <w:rsid w:val="0041121A"/>
    <w:rsid w:val="004206D2"/>
    <w:rsid w:val="00421C56"/>
    <w:rsid w:val="00427A25"/>
    <w:rsid w:val="00430D78"/>
    <w:rsid w:val="004314E6"/>
    <w:rsid w:val="00432035"/>
    <w:rsid w:val="00432444"/>
    <w:rsid w:val="004344E0"/>
    <w:rsid w:val="0043470D"/>
    <w:rsid w:val="00435912"/>
    <w:rsid w:val="00437260"/>
    <w:rsid w:val="0044111F"/>
    <w:rsid w:val="00443337"/>
    <w:rsid w:val="004435B7"/>
    <w:rsid w:val="00443CAF"/>
    <w:rsid w:val="004466F5"/>
    <w:rsid w:val="00452D99"/>
    <w:rsid w:val="00455EB5"/>
    <w:rsid w:val="00456C28"/>
    <w:rsid w:val="00456D3D"/>
    <w:rsid w:val="00460FE6"/>
    <w:rsid w:val="0046274C"/>
    <w:rsid w:val="00464C49"/>
    <w:rsid w:val="004671BF"/>
    <w:rsid w:val="00470157"/>
    <w:rsid w:val="004707F7"/>
    <w:rsid w:val="004712D7"/>
    <w:rsid w:val="0047764E"/>
    <w:rsid w:val="0048564D"/>
    <w:rsid w:val="00490535"/>
    <w:rsid w:val="00490CCE"/>
    <w:rsid w:val="00490ED4"/>
    <w:rsid w:val="00491938"/>
    <w:rsid w:val="0049532D"/>
    <w:rsid w:val="004959FA"/>
    <w:rsid w:val="00496296"/>
    <w:rsid w:val="00496FCD"/>
    <w:rsid w:val="004976DD"/>
    <w:rsid w:val="004A190B"/>
    <w:rsid w:val="004A2570"/>
    <w:rsid w:val="004A3DBC"/>
    <w:rsid w:val="004A69AD"/>
    <w:rsid w:val="004A70EA"/>
    <w:rsid w:val="004A7EAC"/>
    <w:rsid w:val="004A7FB7"/>
    <w:rsid w:val="004B45DA"/>
    <w:rsid w:val="004B4FD2"/>
    <w:rsid w:val="004B55F5"/>
    <w:rsid w:val="004B5B73"/>
    <w:rsid w:val="004B6A4D"/>
    <w:rsid w:val="004C03C6"/>
    <w:rsid w:val="004C08DF"/>
    <w:rsid w:val="004C2C9D"/>
    <w:rsid w:val="004C4B85"/>
    <w:rsid w:val="004D194D"/>
    <w:rsid w:val="004D5093"/>
    <w:rsid w:val="004D52D0"/>
    <w:rsid w:val="004D6475"/>
    <w:rsid w:val="004E5A1D"/>
    <w:rsid w:val="004E654A"/>
    <w:rsid w:val="004F3332"/>
    <w:rsid w:val="004F5BA0"/>
    <w:rsid w:val="004F6746"/>
    <w:rsid w:val="004F7A9A"/>
    <w:rsid w:val="005100D1"/>
    <w:rsid w:val="00513C78"/>
    <w:rsid w:val="00521129"/>
    <w:rsid w:val="0052140D"/>
    <w:rsid w:val="005229B8"/>
    <w:rsid w:val="00524525"/>
    <w:rsid w:val="005247A0"/>
    <w:rsid w:val="0053088D"/>
    <w:rsid w:val="00531089"/>
    <w:rsid w:val="0053145F"/>
    <w:rsid w:val="005327DB"/>
    <w:rsid w:val="00534992"/>
    <w:rsid w:val="00534F2F"/>
    <w:rsid w:val="00542727"/>
    <w:rsid w:val="00543ABA"/>
    <w:rsid w:val="0054484E"/>
    <w:rsid w:val="0054525C"/>
    <w:rsid w:val="0055172C"/>
    <w:rsid w:val="0055480A"/>
    <w:rsid w:val="00556651"/>
    <w:rsid w:val="00556DAB"/>
    <w:rsid w:val="0056311E"/>
    <w:rsid w:val="00563A4A"/>
    <w:rsid w:val="00563FC1"/>
    <w:rsid w:val="005679E1"/>
    <w:rsid w:val="00567A21"/>
    <w:rsid w:val="00571EF2"/>
    <w:rsid w:val="0057265E"/>
    <w:rsid w:val="005759C4"/>
    <w:rsid w:val="005764E0"/>
    <w:rsid w:val="0057738F"/>
    <w:rsid w:val="0057768E"/>
    <w:rsid w:val="00577E65"/>
    <w:rsid w:val="0058341F"/>
    <w:rsid w:val="00584F50"/>
    <w:rsid w:val="00594510"/>
    <w:rsid w:val="00594644"/>
    <w:rsid w:val="00595015"/>
    <w:rsid w:val="005950C3"/>
    <w:rsid w:val="005954C2"/>
    <w:rsid w:val="005954E8"/>
    <w:rsid w:val="00595D7C"/>
    <w:rsid w:val="00596D16"/>
    <w:rsid w:val="005A311E"/>
    <w:rsid w:val="005A3E10"/>
    <w:rsid w:val="005A4287"/>
    <w:rsid w:val="005A48ED"/>
    <w:rsid w:val="005A5F8B"/>
    <w:rsid w:val="005A66B1"/>
    <w:rsid w:val="005B025D"/>
    <w:rsid w:val="005B03D0"/>
    <w:rsid w:val="005B1241"/>
    <w:rsid w:val="005B279D"/>
    <w:rsid w:val="005C1CA0"/>
    <w:rsid w:val="005C20F1"/>
    <w:rsid w:val="005C7CAD"/>
    <w:rsid w:val="005D5DC5"/>
    <w:rsid w:val="005D63A2"/>
    <w:rsid w:val="005D7E0C"/>
    <w:rsid w:val="005E34EC"/>
    <w:rsid w:val="005E3674"/>
    <w:rsid w:val="005E47F1"/>
    <w:rsid w:val="005E6193"/>
    <w:rsid w:val="005E6EE0"/>
    <w:rsid w:val="005F024A"/>
    <w:rsid w:val="005F19AF"/>
    <w:rsid w:val="005F262D"/>
    <w:rsid w:val="005F2729"/>
    <w:rsid w:val="005F2ACC"/>
    <w:rsid w:val="005F34C1"/>
    <w:rsid w:val="005F367A"/>
    <w:rsid w:val="005F3F78"/>
    <w:rsid w:val="005F4CDE"/>
    <w:rsid w:val="005F548D"/>
    <w:rsid w:val="005F6CD7"/>
    <w:rsid w:val="00601D44"/>
    <w:rsid w:val="00602B21"/>
    <w:rsid w:val="006034FE"/>
    <w:rsid w:val="00603946"/>
    <w:rsid w:val="00603EAA"/>
    <w:rsid w:val="006049B3"/>
    <w:rsid w:val="006114D6"/>
    <w:rsid w:val="00614B4A"/>
    <w:rsid w:val="0061596F"/>
    <w:rsid w:val="00615E8E"/>
    <w:rsid w:val="0062107B"/>
    <w:rsid w:val="00621F4D"/>
    <w:rsid w:val="00623534"/>
    <w:rsid w:val="006259AF"/>
    <w:rsid w:val="00627C95"/>
    <w:rsid w:val="0063368E"/>
    <w:rsid w:val="00634DD6"/>
    <w:rsid w:val="00635B87"/>
    <w:rsid w:val="0064019B"/>
    <w:rsid w:val="006431B7"/>
    <w:rsid w:val="006432DE"/>
    <w:rsid w:val="00650F2E"/>
    <w:rsid w:val="00660864"/>
    <w:rsid w:val="0066086E"/>
    <w:rsid w:val="00661C14"/>
    <w:rsid w:val="006671FE"/>
    <w:rsid w:val="00671D69"/>
    <w:rsid w:val="00671E2D"/>
    <w:rsid w:val="00673F93"/>
    <w:rsid w:val="006777B2"/>
    <w:rsid w:val="00684CC9"/>
    <w:rsid w:val="00685589"/>
    <w:rsid w:val="006879CF"/>
    <w:rsid w:val="00690A79"/>
    <w:rsid w:val="00690E22"/>
    <w:rsid w:val="0069107A"/>
    <w:rsid w:val="006914B6"/>
    <w:rsid w:val="00695275"/>
    <w:rsid w:val="00695B84"/>
    <w:rsid w:val="006A0A07"/>
    <w:rsid w:val="006A0DAE"/>
    <w:rsid w:val="006A1A72"/>
    <w:rsid w:val="006A1C16"/>
    <w:rsid w:val="006A1DE8"/>
    <w:rsid w:val="006A2FA0"/>
    <w:rsid w:val="006A4106"/>
    <w:rsid w:val="006A6E21"/>
    <w:rsid w:val="006A7C5E"/>
    <w:rsid w:val="006A7CB1"/>
    <w:rsid w:val="006B0715"/>
    <w:rsid w:val="006B0C05"/>
    <w:rsid w:val="006B1904"/>
    <w:rsid w:val="006B1FED"/>
    <w:rsid w:val="006B2DDD"/>
    <w:rsid w:val="006B436C"/>
    <w:rsid w:val="006C0425"/>
    <w:rsid w:val="006C07DB"/>
    <w:rsid w:val="006C4605"/>
    <w:rsid w:val="006C5291"/>
    <w:rsid w:val="006C5629"/>
    <w:rsid w:val="006D0A76"/>
    <w:rsid w:val="006D21D9"/>
    <w:rsid w:val="006D3530"/>
    <w:rsid w:val="006D476A"/>
    <w:rsid w:val="006D5895"/>
    <w:rsid w:val="006D694D"/>
    <w:rsid w:val="006E172C"/>
    <w:rsid w:val="006E1960"/>
    <w:rsid w:val="006E23D8"/>
    <w:rsid w:val="006E3538"/>
    <w:rsid w:val="006E3A9E"/>
    <w:rsid w:val="006E52F6"/>
    <w:rsid w:val="006E5332"/>
    <w:rsid w:val="006E76CD"/>
    <w:rsid w:val="006F002D"/>
    <w:rsid w:val="006F1EDA"/>
    <w:rsid w:val="006F2822"/>
    <w:rsid w:val="006F7B19"/>
    <w:rsid w:val="00701941"/>
    <w:rsid w:val="00701C8F"/>
    <w:rsid w:val="00701EB9"/>
    <w:rsid w:val="00707113"/>
    <w:rsid w:val="0071359E"/>
    <w:rsid w:val="00716E32"/>
    <w:rsid w:val="007170B0"/>
    <w:rsid w:val="00717270"/>
    <w:rsid w:val="00720E25"/>
    <w:rsid w:val="0072140B"/>
    <w:rsid w:val="007228D5"/>
    <w:rsid w:val="00722CDF"/>
    <w:rsid w:val="00723DAC"/>
    <w:rsid w:val="00724DFF"/>
    <w:rsid w:val="00725648"/>
    <w:rsid w:val="00741744"/>
    <w:rsid w:val="007429A8"/>
    <w:rsid w:val="00746F12"/>
    <w:rsid w:val="00747106"/>
    <w:rsid w:val="007523C9"/>
    <w:rsid w:val="007524AE"/>
    <w:rsid w:val="00756689"/>
    <w:rsid w:val="0076286F"/>
    <w:rsid w:val="00762DAD"/>
    <w:rsid w:val="00764863"/>
    <w:rsid w:val="00764C8C"/>
    <w:rsid w:val="007657C0"/>
    <w:rsid w:val="00766E4B"/>
    <w:rsid w:val="00767FAD"/>
    <w:rsid w:val="00770A1B"/>
    <w:rsid w:val="00772C8C"/>
    <w:rsid w:val="00773B63"/>
    <w:rsid w:val="00776BFD"/>
    <w:rsid w:val="00776D31"/>
    <w:rsid w:val="007772F8"/>
    <w:rsid w:val="00777B9D"/>
    <w:rsid w:val="00780336"/>
    <w:rsid w:val="00780DA7"/>
    <w:rsid w:val="00781D05"/>
    <w:rsid w:val="00785CBF"/>
    <w:rsid w:val="00785DD4"/>
    <w:rsid w:val="00790628"/>
    <w:rsid w:val="00794D1D"/>
    <w:rsid w:val="007966C1"/>
    <w:rsid w:val="0079693B"/>
    <w:rsid w:val="0079718B"/>
    <w:rsid w:val="007A1CBC"/>
    <w:rsid w:val="007A2047"/>
    <w:rsid w:val="007A3C5D"/>
    <w:rsid w:val="007A4342"/>
    <w:rsid w:val="007A6ED1"/>
    <w:rsid w:val="007B4223"/>
    <w:rsid w:val="007B50EB"/>
    <w:rsid w:val="007C1E6E"/>
    <w:rsid w:val="007C3514"/>
    <w:rsid w:val="007C43B9"/>
    <w:rsid w:val="007C7F4F"/>
    <w:rsid w:val="007D0C6C"/>
    <w:rsid w:val="007D2810"/>
    <w:rsid w:val="007D4729"/>
    <w:rsid w:val="007D5436"/>
    <w:rsid w:val="007D62F0"/>
    <w:rsid w:val="007D7393"/>
    <w:rsid w:val="007E018D"/>
    <w:rsid w:val="007E15A3"/>
    <w:rsid w:val="007E303F"/>
    <w:rsid w:val="007E592C"/>
    <w:rsid w:val="007F0152"/>
    <w:rsid w:val="007F0F16"/>
    <w:rsid w:val="007F2D5C"/>
    <w:rsid w:val="007F31E2"/>
    <w:rsid w:val="007F3D8D"/>
    <w:rsid w:val="007F3F9F"/>
    <w:rsid w:val="007F449A"/>
    <w:rsid w:val="007F7458"/>
    <w:rsid w:val="00800A31"/>
    <w:rsid w:val="008011D8"/>
    <w:rsid w:val="00802A82"/>
    <w:rsid w:val="008038DE"/>
    <w:rsid w:val="0080465F"/>
    <w:rsid w:val="0080550B"/>
    <w:rsid w:val="00805704"/>
    <w:rsid w:val="008128AA"/>
    <w:rsid w:val="00814216"/>
    <w:rsid w:val="0081424C"/>
    <w:rsid w:val="00817B96"/>
    <w:rsid w:val="00823A20"/>
    <w:rsid w:val="00826B5D"/>
    <w:rsid w:val="008300F8"/>
    <w:rsid w:val="00830B02"/>
    <w:rsid w:val="0083110E"/>
    <w:rsid w:val="008337BF"/>
    <w:rsid w:val="00835854"/>
    <w:rsid w:val="00835CDC"/>
    <w:rsid w:val="0083654D"/>
    <w:rsid w:val="00836F85"/>
    <w:rsid w:val="008372ED"/>
    <w:rsid w:val="008403EF"/>
    <w:rsid w:val="00841AB0"/>
    <w:rsid w:val="0084480B"/>
    <w:rsid w:val="00852BA6"/>
    <w:rsid w:val="0085434D"/>
    <w:rsid w:val="00856ED2"/>
    <w:rsid w:val="00860A1F"/>
    <w:rsid w:val="00861671"/>
    <w:rsid w:val="00865BBA"/>
    <w:rsid w:val="008679DD"/>
    <w:rsid w:val="008711AC"/>
    <w:rsid w:val="00871B56"/>
    <w:rsid w:val="0087286D"/>
    <w:rsid w:val="00873C05"/>
    <w:rsid w:val="0088069F"/>
    <w:rsid w:val="008809F7"/>
    <w:rsid w:val="00881887"/>
    <w:rsid w:val="0088283A"/>
    <w:rsid w:val="00886314"/>
    <w:rsid w:val="00886A7C"/>
    <w:rsid w:val="008958EB"/>
    <w:rsid w:val="00896F76"/>
    <w:rsid w:val="008A3CBF"/>
    <w:rsid w:val="008A4619"/>
    <w:rsid w:val="008A4CB5"/>
    <w:rsid w:val="008A7C08"/>
    <w:rsid w:val="008B36E0"/>
    <w:rsid w:val="008B4816"/>
    <w:rsid w:val="008B5100"/>
    <w:rsid w:val="008B5F26"/>
    <w:rsid w:val="008C0269"/>
    <w:rsid w:val="008C03A6"/>
    <w:rsid w:val="008C122A"/>
    <w:rsid w:val="008C2E13"/>
    <w:rsid w:val="008C672E"/>
    <w:rsid w:val="008C7306"/>
    <w:rsid w:val="008D0743"/>
    <w:rsid w:val="008D2224"/>
    <w:rsid w:val="008D55D1"/>
    <w:rsid w:val="008E17BD"/>
    <w:rsid w:val="008E2B4C"/>
    <w:rsid w:val="008E2D3B"/>
    <w:rsid w:val="008E3320"/>
    <w:rsid w:val="008E3526"/>
    <w:rsid w:val="008E5AA4"/>
    <w:rsid w:val="008E5E18"/>
    <w:rsid w:val="008E7A55"/>
    <w:rsid w:val="008F094B"/>
    <w:rsid w:val="008F1E25"/>
    <w:rsid w:val="008F26CA"/>
    <w:rsid w:val="008F4605"/>
    <w:rsid w:val="008F54AC"/>
    <w:rsid w:val="009003F6"/>
    <w:rsid w:val="00900986"/>
    <w:rsid w:val="0090180D"/>
    <w:rsid w:val="00905B41"/>
    <w:rsid w:val="0091097F"/>
    <w:rsid w:val="00912282"/>
    <w:rsid w:val="009134FB"/>
    <w:rsid w:val="00913679"/>
    <w:rsid w:val="00914028"/>
    <w:rsid w:val="009140BF"/>
    <w:rsid w:val="00914E60"/>
    <w:rsid w:val="009150A0"/>
    <w:rsid w:val="0091730F"/>
    <w:rsid w:val="00920C4E"/>
    <w:rsid w:val="00922F90"/>
    <w:rsid w:val="00925C3E"/>
    <w:rsid w:val="009278F7"/>
    <w:rsid w:val="00930D7A"/>
    <w:rsid w:val="00931022"/>
    <w:rsid w:val="00931DDE"/>
    <w:rsid w:val="009324D2"/>
    <w:rsid w:val="0093269A"/>
    <w:rsid w:val="009339EF"/>
    <w:rsid w:val="00935C7B"/>
    <w:rsid w:val="00941907"/>
    <w:rsid w:val="009434AA"/>
    <w:rsid w:val="009520D2"/>
    <w:rsid w:val="00953544"/>
    <w:rsid w:val="0095517B"/>
    <w:rsid w:val="00955711"/>
    <w:rsid w:val="00961140"/>
    <w:rsid w:val="009629E4"/>
    <w:rsid w:val="009631E8"/>
    <w:rsid w:val="00963BA6"/>
    <w:rsid w:val="00964055"/>
    <w:rsid w:val="00966330"/>
    <w:rsid w:val="009671FB"/>
    <w:rsid w:val="00971BCF"/>
    <w:rsid w:val="00971F0C"/>
    <w:rsid w:val="009721AC"/>
    <w:rsid w:val="0097322E"/>
    <w:rsid w:val="00974D64"/>
    <w:rsid w:val="00975869"/>
    <w:rsid w:val="00976D08"/>
    <w:rsid w:val="009773B0"/>
    <w:rsid w:val="0097788B"/>
    <w:rsid w:val="0098139B"/>
    <w:rsid w:val="00981839"/>
    <w:rsid w:val="009828B7"/>
    <w:rsid w:val="00982A09"/>
    <w:rsid w:val="009837CF"/>
    <w:rsid w:val="00985215"/>
    <w:rsid w:val="00985E3B"/>
    <w:rsid w:val="00986C7B"/>
    <w:rsid w:val="00987942"/>
    <w:rsid w:val="009916FB"/>
    <w:rsid w:val="00995A79"/>
    <w:rsid w:val="009A079C"/>
    <w:rsid w:val="009A1558"/>
    <w:rsid w:val="009A38A9"/>
    <w:rsid w:val="009A3CE6"/>
    <w:rsid w:val="009A536F"/>
    <w:rsid w:val="009A57DA"/>
    <w:rsid w:val="009A69DD"/>
    <w:rsid w:val="009A7A06"/>
    <w:rsid w:val="009B09A4"/>
    <w:rsid w:val="009B23AE"/>
    <w:rsid w:val="009B24A0"/>
    <w:rsid w:val="009B2B59"/>
    <w:rsid w:val="009B44D5"/>
    <w:rsid w:val="009B58BD"/>
    <w:rsid w:val="009B5E9E"/>
    <w:rsid w:val="009C3A38"/>
    <w:rsid w:val="009C7144"/>
    <w:rsid w:val="009D0CF4"/>
    <w:rsid w:val="009D35F8"/>
    <w:rsid w:val="009D5062"/>
    <w:rsid w:val="009D79DB"/>
    <w:rsid w:val="009E0654"/>
    <w:rsid w:val="009E3B34"/>
    <w:rsid w:val="009E429E"/>
    <w:rsid w:val="009E6BBF"/>
    <w:rsid w:val="009E7ABD"/>
    <w:rsid w:val="009F2761"/>
    <w:rsid w:val="009F285A"/>
    <w:rsid w:val="009F3157"/>
    <w:rsid w:val="009F6754"/>
    <w:rsid w:val="009F6ACD"/>
    <w:rsid w:val="009F6DD1"/>
    <w:rsid w:val="00A020F7"/>
    <w:rsid w:val="00A02F71"/>
    <w:rsid w:val="00A074DB"/>
    <w:rsid w:val="00A11362"/>
    <w:rsid w:val="00A124AD"/>
    <w:rsid w:val="00A13C66"/>
    <w:rsid w:val="00A13CF7"/>
    <w:rsid w:val="00A170E8"/>
    <w:rsid w:val="00A217DE"/>
    <w:rsid w:val="00A2184D"/>
    <w:rsid w:val="00A23B8C"/>
    <w:rsid w:val="00A24619"/>
    <w:rsid w:val="00A26B30"/>
    <w:rsid w:val="00A301E7"/>
    <w:rsid w:val="00A33690"/>
    <w:rsid w:val="00A33872"/>
    <w:rsid w:val="00A35372"/>
    <w:rsid w:val="00A357EA"/>
    <w:rsid w:val="00A35A3F"/>
    <w:rsid w:val="00A36B89"/>
    <w:rsid w:val="00A37220"/>
    <w:rsid w:val="00A4096F"/>
    <w:rsid w:val="00A42429"/>
    <w:rsid w:val="00A46ED9"/>
    <w:rsid w:val="00A47DAD"/>
    <w:rsid w:val="00A50B8C"/>
    <w:rsid w:val="00A51D96"/>
    <w:rsid w:val="00A5244A"/>
    <w:rsid w:val="00A57B52"/>
    <w:rsid w:val="00A6089D"/>
    <w:rsid w:val="00A608ED"/>
    <w:rsid w:val="00A65E46"/>
    <w:rsid w:val="00A67925"/>
    <w:rsid w:val="00A7580A"/>
    <w:rsid w:val="00A762C9"/>
    <w:rsid w:val="00A76750"/>
    <w:rsid w:val="00A77762"/>
    <w:rsid w:val="00A7778E"/>
    <w:rsid w:val="00A81CB7"/>
    <w:rsid w:val="00A8366D"/>
    <w:rsid w:val="00A85770"/>
    <w:rsid w:val="00A871D7"/>
    <w:rsid w:val="00A87220"/>
    <w:rsid w:val="00A87DC0"/>
    <w:rsid w:val="00A90DAA"/>
    <w:rsid w:val="00A93355"/>
    <w:rsid w:val="00A94761"/>
    <w:rsid w:val="00AA0885"/>
    <w:rsid w:val="00AA08D3"/>
    <w:rsid w:val="00AA0BE0"/>
    <w:rsid w:val="00AA2E5E"/>
    <w:rsid w:val="00AA513E"/>
    <w:rsid w:val="00AA5DBF"/>
    <w:rsid w:val="00AA68AE"/>
    <w:rsid w:val="00AA6FD9"/>
    <w:rsid w:val="00AA711D"/>
    <w:rsid w:val="00AA7D5C"/>
    <w:rsid w:val="00AA7E66"/>
    <w:rsid w:val="00AB05C2"/>
    <w:rsid w:val="00AC0EF7"/>
    <w:rsid w:val="00AC3524"/>
    <w:rsid w:val="00AC54D1"/>
    <w:rsid w:val="00AC578A"/>
    <w:rsid w:val="00AC7640"/>
    <w:rsid w:val="00AD1E66"/>
    <w:rsid w:val="00AD26B0"/>
    <w:rsid w:val="00AD5241"/>
    <w:rsid w:val="00AD7361"/>
    <w:rsid w:val="00AE1C0E"/>
    <w:rsid w:val="00AE1E02"/>
    <w:rsid w:val="00AE4075"/>
    <w:rsid w:val="00AE615A"/>
    <w:rsid w:val="00AE6291"/>
    <w:rsid w:val="00AE6BEB"/>
    <w:rsid w:val="00AF1011"/>
    <w:rsid w:val="00AF3E2B"/>
    <w:rsid w:val="00AF560B"/>
    <w:rsid w:val="00AF7A65"/>
    <w:rsid w:val="00AF7B01"/>
    <w:rsid w:val="00B0514A"/>
    <w:rsid w:val="00B06057"/>
    <w:rsid w:val="00B10E60"/>
    <w:rsid w:val="00B11459"/>
    <w:rsid w:val="00B115A0"/>
    <w:rsid w:val="00B13214"/>
    <w:rsid w:val="00B16FED"/>
    <w:rsid w:val="00B17C7B"/>
    <w:rsid w:val="00B21B31"/>
    <w:rsid w:val="00B21CAE"/>
    <w:rsid w:val="00B26DD7"/>
    <w:rsid w:val="00B27D41"/>
    <w:rsid w:val="00B315CF"/>
    <w:rsid w:val="00B36548"/>
    <w:rsid w:val="00B41ABF"/>
    <w:rsid w:val="00B4553C"/>
    <w:rsid w:val="00B45DCA"/>
    <w:rsid w:val="00B52133"/>
    <w:rsid w:val="00B54C63"/>
    <w:rsid w:val="00B55B14"/>
    <w:rsid w:val="00B57C69"/>
    <w:rsid w:val="00B61851"/>
    <w:rsid w:val="00B619FC"/>
    <w:rsid w:val="00B63C94"/>
    <w:rsid w:val="00B66798"/>
    <w:rsid w:val="00B6766C"/>
    <w:rsid w:val="00B7136D"/>
    <w:rsid w:val="00B713A2"/>
    <w:rsid w:val="00B7555D"/>
    <w:rsid w:val="00B7659A"/>
    <w:rsid w:val="00B76ECC"/>
    <w:rsid w:val="00B805E1"/>
    <w:rsid w:val="00B81E77"/>
    <w:rsid w:val="00B81F9E"/>
    <w:rsid w:val="00B83C35"/>
    <w:rsid w:val="00B8498A"/>
    <w:rsid w:val="00B85FAF"/>
    <w:rsid w:val="00B93EE8"/>
    <w:rsid w:val="00B95054"/>
    <w:rsid w:val="00B957C5"/>
    <w:rsid w:val="00B97654"/>
    <w:rsid w:val="00BA0292"/>
    <w:rsid w:val="00BA1246"/>
    <w:rsid w:val="00BA1707"/>
    <w:rsid w:val="00BA1BFB"/>
    <w:rsid w:val="00BA4911"/>
    <w:rsid w:val="00BA71CD"/>
    <w:rsid w:val="00BB2FC6"/>
    <w:rsid w:val="00BB34DC"/>
    <w:rsid w:val="00BB3628"/>
    <w:rsid w:val="00BB3E94"/>
    <w:rsid w:val="00BB3FA9"/>
    <w:rsid w:val="00BB67AF"/>
    <w:rsid w:val="00BC29E4"/>
    <w:rsid w:val="00BC2D52"/>
    <w:rsid w:val="00BD03AA"/>
    <w:rsid w:val="00BD11D6"/>
    <w:rsid w:val="00BD1700"/>
    <w:rsid w:val="00BD39F3"/>
    <w:rsid w:val="00BE1331"/>
    <w:rsid w:val="00BE324A"/>
    <w:rsid w:val="00BE3695"/>
    <w:rsid w:val="00BE6CD1"/>
    <w:rsid w:val="00C044E8"/>
    <w:rsid w:val="00C05728"/>
    <w:rsid w:val="00C05BF4"/>
    <w:rsid w:val="00C12FA6"/>
    <w:rsid w:val="00C13DD1"/>
    <w:rsid w:val="00C17333"/>
    <w:rsid w:val="00C20BE5"/>
    <w:rsid w:val="00C21B22"/>
    <w:rsid w:val="00C238CB"/>
    <w:rsid w:val="00C23C52"/>
    <w:rsid w:val="00C25056"/>
    <w:rsid w:val="00C261EB"/>
    <w:rsid w:val="00C301BD"/>
    <w:rsid w:val="00C31783"/>
    <w:rsid w:val="00C34835"/>
    <w:rsid w:val="00C354A1"/>
    <w:rsid w:val="00C35E8C"/>
    <w:rsid w:val="00C367A5"/>
    <w:rsid w:val="00C37743"/>
    <w:rsid w:val="00C41E1B"/>
    <w:rsid w:val="00C4424F"/>
    <w:rsid w:val="00C45F82"/>
    <w:rsid w:val="00C46302"/>
    <w:rsid w:val="00C46748"/>
    <w:rsid w:val="00C5016B"/>
    <w:rsid w:val="00C505E8"/>
    <w:rsid w:val="00C50673"/>
    <w:rsid w:val="00C51746"/>
    <w:rsid w:val="00C52CC5"/>
    <w:rsid w:val="00C5566C"/>
    <w:rsid w:val="00C607C1"/>
    <w:rsid w:val="00C60DC9"/>
    <w:rsid w:val="00C6244E"/>
    <w:rsid w:val="00C64206"/>
    <w:rsid w:val="00C65594"/>
    <w:rsid w:val="00C655FD"/>
    <w:rsid w:val="00C65D78"/>
    <w:rsid w:val="00C70AC3"/>
    <w:rsid w:val="00C71467"/>
    <w:rsid w:val="00C72EB4"/>
    <w:rsid w:val="00C77FE1"/>
    <w:rsid w:val="00C8005A"/>
    <w:rsid w:val="00C8093E"/>
    <w:rsid w:val="00C82A20"/>
    <w:rsid w:val="00C85DDE"/>
    <w:rsid w:val="00C9258F"/>
    <w:rsid w:val="00C93963"/>
    <w:rsid w:val="00C95336"/>
    <w:rsid w:val="00CB1FE0"/>
    <w:rsid w:val="00CB294F"/>
    <w:rsid w:val="00CB32DB"/>
    <w:rsid w:val="00CB48FB"/>
    <w:rsid w:val="00CB4CC9"/>
    <w:rsid w:val="00CB7DEB"/>
    <w:rsid w:val="00CC0874"/>
    <w:rsid w:val="00CC0E51"/>
    <w:rsid w:val="00CC194D"/>
    <w:rsid w:val="00CC3A70"/>
    <w:rsid w:val="00CC40EA"/>
    <w:rsid w:val="00CC67BA"/>
    <w:rsid w:val="00CC7A8B"/>
    <w:rsid w:val="00CD072D"/>
    <w:rsid w:val="00CD1DB1"/>
    <w:rsid w:val="00CD26A0"/>
    <w:rsid w:val="00CD3377"/>
    <w:rsid w:val="00CD5D96"/>
    <w:rsid w:val="00CD5F80"/>
    <w:rsid w:val="00CD67E0"/>
    <w:rsid w:val="00CD7289"/>
    <w:rsid w:val="00CD7750"/>
    <w:rsid w:val="00CD7800"/>
    <w:rsid w:val="00CE29E4"/>
    <w:rsid w:val="00CE323F"/>
    <w:rsid w:val="00CE34BE"/>
    <w:rsid w:val="00CE7EB1"/>
    <w:rsid w:val="00CF04D5"/>
    <w:rsid w:val="00CF29FA"/>
    <w:rsid w:val="00CF3015"/>
    <w:rsid w:val="00CF6595"/>
    <w:rsid w:val="00CF6E65"/>
    <w:rsid w:val="00D00227"/>
    <w:rsid w:val="00D01F2F"/>
    <w:rsid w:val="00D02861"/>
    <w:rsid w:val="00D05C4C"/>
    <w:rsid w:val="00D11D29"/>
    <w:rsid w:val="00D12419"/>
    <w:rsid w:val="00D130C0"/>
    <w:rsid w:val="00D13B9E"/>
    <w:rsid w:val="00D15A0B"/>
    <w:rsid w:val="00D206CE"/>
    <w:rsid w:val="00D215A7"/>
    <w:rsid w:val="00D26A86"/>
    <w:rsid w:val="00D32D93"/>
    <w:rsid w:val="00D33D52"/>
    <w:rsid w:val="00D37A74"/>
    <w:rsid w:val="00D41C1E"/>
    <w:rsid w:val="00D43A84"/>
    <w:rsid w:val="00D43FC7"/>
    <w:rsid w:val="00D44AC9"/>
    <w:rsid w:val="00D46003"/>
    <w:rsid w:val="00D522B3"/>
    <w:rsid w:val="00D52EF3"/>
    <w:rsid w:val="00D53142"/>
    <w:rsid w:val="00D613EF"/>
    <w:rsid w:val="00D6189F"/>
    <w:rsid w:val="00D6449A"/>
    <w:rsid w:val="00D6597C"/>
    <w:rsid w:val="00D659E2"/>
    <w:rsid w:val="00D67A1F"/>
    <w:rsid w:val="00D70851"/>
    <w:rsid w:val="00D70C8B"/>
    <w:rsid w:val="00D73010"/>
    <w:rsid w:val="00D73460"/>
    <w:rsid w:val="00D74DE5"/>
    <w:rsid w:val="00D75CC8"/>
    <w:rsid w:val="00D80F8C"/>
    <w:rsid w:val="00D818B8"/>
    <w:rsid w:val="00D85316"/>
    <w:rsid w:val="00D91E19"/>
    <w:rsid w:val="00D929F4"/>
    <w:rsid w:val="00D9345B"/>
    <w:rsid w:val="00D9469B"/>
    <w:rsid w:val="00D95AEE"/>
    <w:rsid w:val="00D9768D"/>
    <w:rsid w:val="00DA0A7B"/>
    <w:rsid w:val="00DA5C6F"/>
    <w:rsid w:val="00DB1221"/>
    <w:rsid w:val="00DB25A5"/>
    <w:rsid w:val="00DB36EF"/>
    <w:rsid w:val="00DB5EE9"/>
    <w:rsid w:val="00DC08BB"/>
    <w:rsid w:val="00DC1A56"/>
    <w:rsid w:val="00DC2D2F"/>
    <w:rsid w:val="00DC36E4"/>
    <w:rsid w:val="00DC457A"/>
    <w:rsid w:val="00DC460D"/>
    <w:rsid w:val="00DC507D"/>
    <w:rsid w:val="00DD01E8"/>
    <w:rsid w:val="00DD1A66"/>
    <w:rsid w:val="00DD2099"/>
    <w:rsid w:val="00DD367D"/>
    <w:rsid w:val="00DD4886"/>
    <w:rsid w:val="00DD72E4"/>
    <w:rsid w:val="00DE108B"/>
    <w:rsid w:val="00DE123D"/>
    <w:rsid w:val="00DE7D78"/>
    <w:rsid w:val="00DF044B"/>
    <w:rsid w:val="00DF183F"/>
    <w:rsid w:val="00DF46E3"/>
    <w:rsid w:val="00DF5ACA"/>
    <w:rsid w:val="00DF6C1C"/>
    <w:rsid w:val="00DF75E0"/>
    <w:rsid w:val="00DF7CAC"/>
    <w:rsid w:val="00E007FE"/>
    <w:rsid w:val="00E02B17"/>
    <w:rsid w:val="00E032FE"/>
    <w:rsid w:val="00E03499"/>
    <w:rsid w:val="00E0526A"/>
    <w:rsid w:val="00E0556D"/>
    <w:rsid w:val="00E0687F"/>
    <w:rsid w:val="00E12FCC"/>
    <w:rsid w:val="00E13544"/>
    <w:rsid w:val="00E1499F"/>
    <w:rsid w:val="00E1691E"/>
    <w:rsid w:val="00E209C9"/>
    <w:rsid w:val="00E21DA3"/>
    <w:rsid w:val="00E22D94"/>
    <w:rsid w:val="00E26BCE"/>
    <w:rsid w:val="00E27C5F"/>
    <w:rsid w:val="00E3082D"/>
    <w:rsid w:val="00E32425"/>
    <w:rsid w:val="00E35CAE"/>
    <w:rsid w:val="00E3753B"/>
    <w:rsid w:val="00E4191B"/>
    <w:rsid w:val="00E41DB0"/>
    <w:rsid w:val="00E41FA5"/>
    <w:rsid w:val="00E42CB6"/>
    <w:rsid w:val="00E433CA"/>
    <w:rsid w:val="00E437B9"/>
    <w:rsid w:val="00E446D3"/>
    <w:rsid w:val="00E44F00"/>
    <w:rsid w:val="00E47EC4"/>
    <w:rsid w:val="00E50D2C"/>
    <w:rsid w:val="00E50FEB"/>
    <w:rsid w:val="00E510D7"/>
    <w:rsid w:val="00E520F4"/>
    <w:rsid w:val="00E524D1"/>
    <w:rsid w:val="00E52DB6"/>
    <w:rsid w:val="00E52F85"/>
    <w:rsid w:val="00E54D6C"/>
    <w:rsid w:val="00E55424"/>
    <w:rsid w:val="00E570C2"/>
    <w:rsid w:val="00E57918"/>
    <w:rsid w:val="00E60008"/>
    <w:rsid w:val="00E6236D"/>
    <w:rsid w:val="00E72194"/>
    <w:rsid w:val="00E73DEC"/>
    <w:rsid w:val="00E74B78"/>
    <w:rsid w:val="00E7642A"/>
    <w:rsid w:val="00E80301"/>
    <w:rsid w:val="00E8189B"/>
    <w:rsid w:val="00E82205"/>
    <w:rsid w:val="00E83D38"/>
    <w:rsid w:val="00E90A19"/>
    <w:rsid w:val="00E90AAC"/>
    <w:rsid w:val="00E92B61"/>
    <w:rsid w:val="00E931E9"/>
    <w:rsid w:val="00E94B46"/>
    <w:rsid w:val="00E9574E"/>
    <w:rsid w:val="00E95A83"/>
    <w:rsid w:val="00E95AB3"/>
    <w:rsid w:val="00E95C31"/>
    <w:rsid w:val="00EA068F"/>
    <w:rsid w:val="00EA1385"/>
    <w:rsid w:val="00EA5236"/>
    <w:rsid w:val="00EA5DB9"/>
    <w:rsid w:val="00EA64BC"/>
    <w:rsid w:val="00EA6E2E"/>
    <w:rsid w:val="00EA7026"/>
    <w:rsid w:val="00EB057F"/>
    <w:rsid w:val="00EB294C"/>
    <w:rsid w:val="00EB3D2D"/>
    <w:rsid w:val="00EB5AA4"/>
    <w:rsid w:val="00EB5BF4"/>
    <w:rsid w:val="00EC05A5"/>
    <w:rsid w:val="00ED1374"/>
    <w:rsid w:val="00ED5A34"/>
    <w:rsid w:val="00ED5FB0"/>
    <w:rsid w:val="00ED74CB"/>
    <w:rsid w:val="00ED78D0"/>
    <w:rsid w:val="00EE694E"/>
    <w:rsid w:val="00EE755D"/>
    <w:rsid w:val="00EF55E4"/>
    <w:rsid w:val="00F0036A"/>
    <w:rsid w:val="00F00954"/>
    <w:rsid w:val="00F035CB"/>
    <w:rsid w:val="00F06548"/>
    <w:rsid w:val="00F06892"/>
    <w:rsid w:val="00F13397"/>
    <w:rsid w:val="00F13490"/>
    <w:rsid w:val="00F1393B"/>
    <w:rsid w:val="00F14B49"/>
    <w:rsid w:val="00F22583"/>
    <w:rsid w:val="00F24803"/>
    <w:rsid w:val="00F248D3"/>
    <w:rsid w:val="00F256AC"/>
    <w:rsid w:val="00F26338"/>
    <w:rsid w:val="00F26448"/>
    <w:rsid w:val="00F268F0"/>
    <w:rsid w:val="00F26E91"/>
    <w:rsid w:val="00F276E1"/>
    <w:rsid w:val="00F33035"/>
    <w:rsid w:val="00F3598D"/>
    <w:rsid w:val="00F4016B"/>
    <w:rsid w:val="00F4139F"/>
    <w:rsid w:val="00F43844"/>
    <w:rsid w:val="00F47E1B"/>
    <w:rsid w:val="00F50320"/>
    <w:rsid w:val="00F509BF"/>
    <w:rsid w:val="00F5160C"/>
    <w:rsid w:val="00F55BD0"/>
    <w:rsid w:val="00F61996"/>
    <w:rsid w:val="00F62F31"/>
    <w:rsid w:val="00F63798"/>
    <w:rsid w:val="00F641F2"/>
    <w:rsid w:val="00F64AF4"/>
    <w:rsid w:val="00F65D78"/>
    <w:rsid w:val="00F66B1E"/>
    <w:rsid w:val="00F7232E"/>
    <w:rsid w:val="00F74B75"/>
    <w:rsid w:val="00F754BF"/>
    <w:rsid w:val="00F76B7A"/>
    <w:rsid w:val="00F81156"/>
    <w:rsid w:val="00F81977"/>
    <w:rsid w:val="00F837F6"/>
    <w:rsid w:val="00F84A13"/>
    <w:rsid w:val="00F8688F"/>
    <w:rsid w:val="00F87434"/>
    <w:rsid w:val="00F876F8"/>
    <w:rsid w:val="00F92989"/>
    <w:rsid w:val="00F950F7"/>
    <w:rsid w:val="00F96835"/>
    <w:rsid w:val="00F97501"/>
    <w:rsid w:val="00F9763A"/>
    <w:rsid w:val="00FA1397"/>
    <w:rsid w:val="00FA7EFF"/>
    <w:rsid w:val="00FB0497"/>
    <w:rsid w:val="00FB6231"/>
    <w:rsid w:val="00FC1629"/>
    <w:rsid w:val="00FC2548"/>
    <w:rsid w:val="00FC3AEC"/>
    <w:rsid w:val="00FC5181"/>
    <w:rsid w:val="00FC732A"/>
    <w:rsid w:val="00FC76E6"/>
    <w:rsid w:val="00FD01BE"/>
    <w:rsid w:val="00FD1B4F"/>
    <w:rsid w:val="00FD1F62"/>
    <w:rsid w:val="00FD2169"/>
    <w:rsid w:val="00FD4D4C"/>
    <w:rsid w:val="00FD5734"/>
    <w:rsid w:val="00FD6580"/>
    <w:rsid w:val="00FD70A5"/>
    <w:rsid w:val="00FE14DF"/>
    <w:rsid w:val="00FE18D0"/>
    <w:rsid w:val="00FE63A4"/>
    <w:rsid w:val="00FE6553"/>
    <w:rsid w:val="00FF22E0"/>
    <w:rsid w:val="00FF2FC6"/>
    <w:rsid w:val="00FF4060"/>
    <w:rsid w:val="00FF5E05"/>
    <w:rsid w:val="00FF6240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72"/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A7FB7"/>
    <w:rPr>
      <w:rFonts w:cs="Times New Roman"/>
    </w:rPr>
  </w:style>
  <w:style w:type="paragraph" w:styleId="a5">
    <w:name w:val="footer"/>
    <w:basedOn w:val="a"/>
    <w:link w:val="a6"/>
    <w:uiPriority w:val="99"/>
    <w:rsid w:val="004A7F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A7F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16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916F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C5174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9198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D53E6"/>
    <w:rPr>
      <w:color w:val="0000FF"/>
      <w:u w:val="single"/>
    </w:rPr>
  </w:style>
  <w:style w:type="paragraph" w:customStyle="1" w:styleId="s1">
    <w:name w:val="s_1"/>
    <w:basedOn w:val="a"/>
    <w:rsid w:val="00DB12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locked/>
    <w:rsid w:val="000E125B"/>
    <w:rPr>
      <w:i/>
      <w:iCs/>
    </w:rPr>
  </w:style>
  <w:style w:type="character" w:customStyle="1" w:styleId="highlightsearch4">
    <w:name w:val="highlightsearch4"/>
    <w:basedOn w:val="a0"/>
    <w:rsid w:val="000E125B"/>
  </w:style>
  <w:style w:type="character" w:customStyle="1" w:styleId="ad">
    <w:name w:val="Гипертекстовая ссылка"/>
    <w:basedOn w:val="a0"/>
    <w:uiPriority w:val="99"/>
    <w:rsid w:val="006A410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72"/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A7FB7"/>
    <w:rPr>
      <w:rFonts w:cs="Times New Roman"/>
    </w:rPr>
  </w:style>
  <w:style w:type="paragraph" w:styleId="a5">
    <w:name w:val="footer"/>
    <w:basedOn w:val="a"/>
    <w:link w:val="a6"/>
    <w:uiPriority w:val="99"/>
    <w:rsid w:val="004A7F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A7F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16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916F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C5174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9198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D53E6"/>
    <w:rPr>
      <w:color w:val="0000FF"/>
      <w:u w:val="single"/>
    </w:rPr>
  </w:style>
  <w:style w:type="paragraph" w:customStyle="1" w:styleId="s1">
    <w:name w:val="s_1"/>
    <w:basedOn w:val="a"/>
    <w:rsid w:val="00DB12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locked/>
    <w:rsid w:val="000E125B"/>
    <w:rPr>
      <w:i/>
      <w:iCs/>
    </w:rPr>
  </w:style>
  <w:style w:type="character" w:customStyle="1" w:styleId="highlightsearch4">
    <w:name w:val="highlightsearch4"/>
    <w:basedOn w:val="a0"/>
    <w:rsid w:val="000E125B"/>
  </w:style>
  <w:style w:type="character" w:customStyle="1" w:styleId="ad">
    <w:name w:val="Гипертекстовая ссылка"/>
    <w:basedOn w:val="a0"/>
    <w:uiPriority w:val="99"/>
    <w:rsid w:val="006A410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9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64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21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80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1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833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199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691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004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674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6823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5852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A893-E49D-4389-91EC-FD0991A3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Титов                                  - директор Департамента по делам некоммерческих</vt:lpstr>
    </vt:vector>
  </TitlesOfParts>
  <Company>Минюст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Титов                                  - директор Департамента по делам некоммерческих</dc:title>
  <dc:creator>shishkova_sa</dc:creator>
  <cp:lastModifiedBy>Котляр</cp:lastModifiedBy>
  <cp:revision>9</cp:revision>
  <cp:lastPrinted>2022-09-09T06:31:00Z</cp:lastPrinted>
  <dcterms:created xsi:type="dcterms:W3CDTF">2021-09-15T13:20:00Z</dcterms:created>
  <dcterms:modified xsi:type="dcterms:W3CDTF">2022-09-09T06:47:00Z</dcterms:modified>
</cp:coreProperties>
</file>