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BF4" w:rsidRPr="00BD5BF4" w:rsidRDefault="00BD5BF4">
      <w:pPr>
        <w:pStyle w:val="ConsPlusNormal"/>
        <w:jc w:val="center"/>
        <w:outlineLvl w:val="0"/>
        <w:rPr>
          <w:color w:val="000000" w:themeColor="text1"/>
        </w:rPr>
      </w:pPr>
      <w:bookmarkStart w:id="0" w:name="_GoBack"/>
      <w:bookmarkEnd w:id="0"/>
    </w:p>
    <w:p w:rsidR="00BD5BF4" w:rsidRPr="00BD5BF4" w:rsidRDefault="00BD5BF4">
      <w:pPr>
        <w:pStyle w:val="ConsPlusTitle"/>
        <w:jc w:val="center"/>
        <w:outlineLvl w:val="0"/>
        <w:rPr>
          <w:color w:val="000000" w:themeColor="text1"/>
        </w:rPr>
      </w:pPr>
      <w:r w:rsidRPr="00BD5BF4">
        <w:rPr>
          <w:color w:val="000000" w:themeColor="text1"/>
        </w:rPr>
        <w:t>ПРАВИТЕЛЬСТВО РОССИЙСКОЙ ФЕДЕРАЦИИ</w:t>
      </w:r>
    </w:p>
    <w:p w:rsidR="00BD5BF4" w:rsidRPr="00BD5BF4" w:rsidRDefault="00BD5BF4">
      <w:pPr>
        <w:pStyle w:val="ConsPlusTitle"/>
        <w:jc w:val="center"/>
        <w:rPr>
          <w:color w:val="000000" w:themeColor="text1"/>
        </w:rPr>
      </w:pPr>
    </w:p>
    <w:p w:rsidR="00BD5BF4" w:rsidRPr="00BD5BF4" w:rsidRDefault="00BD5BF4">
      <w:pPr>
        <w:pStyle w:val="ConsPlusTitle"/>
        <w:jc w:val="center"/>
        <w:rPr>
          <w:color w:val="000000" w:themeColor="text1"/>
        </w:rPr>
      </w:pPr>
      <w:r w:rsidRPr="00BD5BF4">
        <w:rPr>
          <w:color w:val="000000" w:themeColor="text1"/>
        </w:rPr>
        <w:t>ПОСТАНОВЛЕНИЕ</w:t>
      </w:r>
    </w:p>
    <w:p w:rsidR="00BD5BF4" w:rsidRPr="00BD5BF4" w:rsidRDefault="00BD5BF4">
      <w:pPr>
        <w:pStyle w:val="ConsPlusTitle"/>
        <w:jc w:val="center"/>
        <w:rPr>
          <w:color w:val="000000" w:themeColor="text1"/>
        </w:rPr>
      </w:pPr>
      <w:r w:rsidRPr="00BD5BF4">
        <w:rPr>
          <w:color w:val="000000" w:themeColor="text1"/>
        </w:rPr>
        <w:t>от 16 августа 2012 г. N 840</w:t>
      </w:r>
    </w:p>
    <w:p w:rsidR="00BD5BF4" w:rsidRPr="00BD5BF4" w:rsidRDefault="00BD5BF4">
      <w:pPr>
        <w:pStyle w:val="ConsPlusTitle"/>
        <w:jc w:val="center"/>
        <w:rPr>
          <w:color w:val="000000" w:themeColor="text1"/>
        </w:rPr>
      </w:pPr>
    </w:p>
    <w:p w:rsidR="00BD5BF4" w:rsidRPr="00BD5BF4" w:rsidRDefault="00BD5BF4">
      <w:pPr>
        <w:pStyle w:val="ConsPlusTitle"/>
        <w:jc w:val="center"/>
        <w:rPr>
          <w:color w:val="000000" w:themeColor="text1"/>
        </w:rPr>
      </w:pPr>
      <w:r w:rsidRPr="00BD5BF4">
        <w:rPr>
          <w:color w:val="000000" w:themeColor="text1"/>
        </w:rPr>
        <w:t>О ПОРЯДКЕ ПОДАЧИ И РАССМОТРЕНИЯ ЖАЛОБ</w:t>
      </w:r>
    </w:p>
    <w:p w:rsidR="00BD5BF4" w:rsidRPr="00BD5BF4" w:rsidRDefault="00BD5BF4">
      <w:pPr>
        <w:pStyle w:val="ConsPlusTitle"/>
        <w:jc w:val="center"/>
        <w:rPr>
          <w:color w:val="000000" w:themeColor="text1"/>
        </w:rPr>
      </w:pPr>
      <w:r w:rsidRPr="00BD5BF4">
        <w:rPr>
          <w:color w:val="000000" w:themeColor="text1"/>
        </w:rPr>
        <w:t>НА РЕШЕНИЯ И ДЕЙСТВИЯ (БЕЗДЕЙСТВИЕ) ФЕДЕРАЛЬНЫХ ОРГАНОВ</w:t>
      </w:r>
    </w:p>
    <w:p w:rsidR="00BD5BF4" w:rsidRPr="00BD5BF4" w:rsidRDefault="00BD5BF4">
      <w:pPr>
        <w:pStyle w:val="ConsPlusTitle"/>
        <w:jc w:val="center"/>
        <w:rPr>
          <w:color w:val="000000" w:themeColor="text1"/>
        </w:rPr>
      </w:pPr>
      <w:r w:rsidRPr="00BD5BF4">
        <w:rPr>
          <w:color w:val="000000" w:themeColor="text1"/>
        </w:rPr>
        <w:t>ИСПОЛНИТЕЛЬНОЙ ВЛАСТИ И ИХ ДОЛЖНОСТНЫХ ЛИЦ, ФЕДЕРАЛЬНЫХ</w:t>
      </w:r>
    </w:p>
    <w:p w:rsidR="00BD5BF4" w:rsidRPr="00BD5BF4" w:rsidRDefault="00BD5BF4">
      <w:pPr>
        <w:pStyle w:val="ConsPlusTitle"/>
        <w:jc w:val="center"/>
        <w:rPr>
          <w:color w:val="000000" w:themeColor="text1"/>
        </w:rPr>
      </w:pPr>
      <w:r w:rsidRPr="00BD5BF4">
        <w:rPr>
          <w:color w:val="000000" w:themeColor="text1"/>
        </w:rPr>
        <w:t>ГОСУДАРСТВЕННЫХ СЛУЖАЩИХ, ДОЛЖНОСТНЫХ ЛИЦ ГОСУДАРСТВЕННЫХ</w:t>
      </w:r>
    </w:p>
    <w:p w:rsidR="00BD5BF4" w:rsidRPr="00BD5BF4" w:rsidRDefault="00BD5BF4">
      <w:pPr>
        <w:pStyle w:val="ConsPlusTitle"/>
        <w:jc w:val="center"/>
        <w:rPr>
          <w:color w:val="000000" w:themeColor="text1"/>
        </w:rPr>
      </w:pPr>
      <w:r w:rsidRPr="00BD5BF4">
        <w:rPr>
          <w:color w:val="000000" w:themeColor="text1"/>
        </w:rPr>
        <w:t>ВНЕБЮДЖЕТНЫХ ФОНДОВ РОССИЙСКОЙ ФЕДЕРАЦИИ, ГОСУДАРСТВЕННЫХ</w:t>
      </w:r>
    </w:p>
    <w:p w:rsidR="00BD5BF4" w:rsidRPr="00BD5BF4" w:rsidRDefault="00BD5BF4">
      <w:pPr>
        <w:pStyle w:val="ConsPlusTitle"/>
        <w:jc w:val="center"/>
        <w:rPr>
          <w:color w:val="000000" w:themeColor="text1"/>
        </w:rPr>
      </w:pPr>
      <w:r w:rsidRPr="00BD5BF4">
        <w:rPr>
          <w:color w:val="000000" w:themeColor="text1"/>
        </w:rPr>
        <w:t xml:space="preserve">КОРПОРАЦИЙ, НАДЕЛЕННЫХ В СООТВЕТСТВИИ С </w:t>
      </w:r>
      <w:proofErr w:type="gramStart"/>
      <w:r w:rsidRPr="00BD5BF4">
        <w:rPr>
          <w:color w:val="000000" w:themeColor="text1"/>
        </w:rPr>
        <w:t>ФЕДЕРАЛЬНЫМИ</w:t>
      </w:r>
      <w:proofErr w:type="gramEnd"/>
    </w:p>
    <w:p w:rsidR="00BD5BF4" w:rsidRPr="00BD5BF4" w:rsidRDefault="00BD5BF4">
      <w:pPr>
        <w:pStyle w:val="ConsPlusTitle"/>
        <w:jc w:val="center"/>
        <w:rPr>
          <w:color w:val="000000" w:themeColor="text1"/>
        </w:rPr>
      </w:pPr>
      <w:r w:rsidRPr="00BD5BF4">
        <w:rPr>
          <w:color w:val="000000" w:themeColor="text1"/>
        </w:rPr>
        <w:t xml:space="preserve">ЗАКОНАМИ ПОЛНОМОЧИЯМИ ПО ПРЕДОСТАВЛЕНИЮ </w:t>
      </w:r>
      <w:proofErr w:type="gramStart"/>
      <w:r w:rsidRPr="00BD5BF4">
        <w:rPr>
          <w:color w:val="000000" w:themeColor="text1"/>
        </w:rPr>
        <w:t>ГОСУДАРСТВЕННЫХ</w:t>
      </w:r>
      <w:proofErr w:type="gramEnd"/>
    </w:p>
    <w:p w:rsidR="00BD5BF4" w:rsidRPr="00BD5BF4" w:rsidRDefault="00BD5BF4">
      <w:pPr>
        <w:pStyle w:val="ConsPlusTitle"/>
        <w:jc w:val="center"/>
        <w:rPr>
          <w:color w:val="000000" w:themeColor="text1"/>
        </w:rPr>
      </w:pPr>
      <w:r w:rsidRPr="00BD5BF4">
        <w:rPr>
          <w:color w:val="000000" w:themeColor="text1"/>
        </w:rPr>
        <w:t>УСЛУГ В УСТАНОВЛЕННОЙ СФЕРЕ ДЕЯТЕЛЬНОСТИ, И ИХ ДОЛЖНОСТНЫХ</w:t>
      </w:r>
    </w:p>
    <w:p w:rsidR="00BD5BF4" w:rsidRPr="00BD5BF4" w:rsidRDefault="00BD5BF4">
      <w:pPr>
        <w:pStyle w:val="ConsPlusTitle"/>
        <w:jc w:val="center"/>
        <w:rPr>
          <w:color w:val="000000" w:themeColor="text1"/>
        </w:rPr>
      </w:pPr>
      <w:r w:rsidRPr="00BD5BF4">
        <w:rPr>
          <w:color w:val="000000" w:themeColor="text1"/>
        </w:rPr>
        <w:t>ЛИЦ, ОРГАНИЗАЦИЙ, ПРЕДУСМОТРЕННЫХ ЧАСТЬЮ 1.1 СТАТЬИ 16</w:t>
      </w:r>
    </w:p>
    <w:p w:rsidR="00BD5BF4" w:rsidRPr="00BD5BF4" w:rsidRDefault="00BD5BF4">
      <w:pPr>
        <w:pStyle w:val="ConsPlusTitle"/>
        <w:jc w:val="center"/>
        <w:rPr>
          <w:color w:val="000000" w:themeColor="text1"/>
        </w:rPr>
      </w:pPr>
      <w:r w:rsidRPr="00BD5BF4">
        <w:rPr>
          <w:color w:val="000000" w:themeColor="text1"/>
        </w:rPr>
        <w:t>ФЕДЕРАЛЬНОГО ЗАКОНА "ОБ ОРГАНИЗАЦИИ ПРЕДОСТАВЛЕНИЯ</w:t>
      </w:r>
    </w:p>
    <w:p w:rsidR="00BD5BF4" w:rsidRPr="00BD5BF4" w:rsidRDefault="00BD5BF4">
      <w:pPr>
        <w:pStyle w:val="ConsPlusTitle"/>
        <w:jc w:val="center"/>
        <w:rPr>
          <w:color w:val="000000" w:themeColor="text1"/>
        </w:rPr>
      </w:pPr>
      <w:r w:rsidRPr="00BD5BF4">
        <w:rPr>
          <w:color w:val="000000" w:themeColor="text1"/>
        </w:rPr>
        <w:t>ГОСУДАРСТВЕННЫХ И МУНИЦИПАЛЬНЫХ УСЛУГ", И ИХ РАБОТНИКОВ,</w:t>
      </w:r>
    </w:p>
    <w:p w:rsidR="00BD5BF4" w:rsidRPr="00BD5BF4" w:rsidRDefault="00BD5BF4">
      <w:pPr>
        <w:pStyle w:val="ConsPlusTitle"/>
        <w:jc w:val="center"/>
        <w:rPr>
          <w:color w:val="000000" w:themeColor="text1"/>
        </w:rPr>
      </w:pPr>
      <w:r w:rsidRPr="00BD5BF4">
        <w:rPr>
          <w:color w:val="000000" w:themeColor="text1"/>
        </w:rPr>
        <w:t>А ТАКЖЕ МНОГОФУНКЦИОНАЛЬНЫХ ЦЕНТРОВ ПРЕДОСТАВЛЕНИЯ</w:t>
      </w:r>
    </w:p>
    <w:p w:rsidR="00BD5BF4" w:rsidRPr="00BD5BF4" w:rsidRDefault="00BD5BF4">
      <w:pPr>
        <w:pStyle w:val="ConsPlusTitle"/>
        <w:jc w:val="center"/>
        <w:rPr>
          <w:color w:val="000000" w:themeColor="text1"/>
        </w:rPr>
      </w:pPr>
      <w:r w:rsidRPr="00BD5BF4">
        <w:rPr>
          <w:color w:val="000000" w:themeColor="text1"/>
        </w:rPr>
        <w:t>ГОСУДАРСТВЕННЫХ И МУНИЦИПАЛЬНЫХ УСЛУГ И ИХ РАБОТНИКОВ</w:t>
      </w:r>
    </w:p>
    <w:p w:rsidR="00BD5BF4" w:rsidRPr="00BD5BF4" w:rsidRDefault="00BD5BF4">
      <w:pPr>
        <w:pStyle w:val="ConsPlusNormal"/>
        <w:jc w:val="center"/>
        <w:rPr>
          <w:color w:val="000000" w:themeColor="text1"/>
        </w:rPr>
      </w:pPr>
    </w:p>
    <w:p w:rsidR="00BD5BF4" w:rsidRPr="00BD5BF4" w:rsidRDefault="00BD5BF4">
      <w:pPr>
        <w:pStyle w:val="ConsPlusNormal"/>
        <w:ind w:firstLine="540"/>
        <w:jc w:val="both"/>
        <w:rPr>
          <w:color w:val="000000" w:themeColor="text1"/>
        </w:rPr>
      </w:pPr>
      <w:r w:rsidRPr="00BD5BF4">
        <w:rPr>
          <w:color w:val="000000" w:themeColor="text1"/>
        </w:rPr>
        <w:t>В соответствии со статьей 11.2 Федерального закона "Об организации предоставления государственных и муниципальных услуг" Правительство Российской Федерации постановляет:</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1. </w:t>
      </w:r>
      <w:proofErr w:type="gramStart"/>
      <w:r w:rsidRPr="00BD5BF4">
        <w:rPr>
          <w:color w:val="000000" w:themeColor="text1"/>
        </w:rPr>
        <w:t>Утвердить прилагаемые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w:t>
      </w:r>
      <w:proofErr w:type="gramEnd"/>
      <w:r w:rsidRPr="00BD5BF4">
        <w:rPr>
          <w:color w:val="000000" w:themeColor="text1"/>
        </w:rPr>
        <w:t xml:space="preserve">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2. </w:t>
      </w:r>
      <w:proofErr w:type="gramStart"/>
      <w:r w:rsidRPr="00BD5BF4">
        <w:rPr>
          <w:color w:val="000000" w:themeColor="text1"/>
        </w:rPr>
        <w:t>Федеральным органам исполнительной власти, органам государственных внебюджетных 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частью 1.1 статьи 16 Федерального закона "Об организации предоставления государственных и муниципальных услуг", многофункциональным центрам предоставления государственных и муниципальных услуг обеспечить прием и рассмотрение жалоб в соответствии с Правилами, утвержденными настоящим</w:t>
      </w:r>
      <w:proofErr w:type="gramEnd"/>
      <w:r w:rsidRPr="00BD5BF4">
        <w:rPr>
          <w:color w:val="000000" w:themeColor="text1"/>
        </w:rPr>
        <w:t xml:space="preserve"> постановлением.</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3. </w:t>
      </w:r>
      <w:proofErr w:type="gramStart"/>
      <w:r w:rsidRPr="00BD5BF4">
        <w:rPr>
          <w:color w:val="000000" w:themeColor="text1"/>
        </w:rPr>
        <w:t>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 xml:space="preserve">4. </w:t>
      </w:r>
      <w:proofErr w:type="gramStart"/>
      <w:r w:rsidRPr="00BD5BF4">
        <w:rPr>
          <w:color w:val="000000" w:themeColor="text1"/>
        </w:rPr>
        <w:t xml:space="preserve">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w:t>
      </w:r>
      <w:r w:rsidRPr="00BD5BF4">
        <w:rPr>
          <w:color w:val="000000" w:themeColor="text1"/>
        </w:rPr>
        <w:lastRenderedPageBreak/>
        <w:t>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w:t>
      </w:r>
      <w:proofErr w:type="gramEnd"/>
    </w:p>
    <w:p w:rsidR="00BD5BF4" w:rsidRPr="00BD5BF4" w:rsidRDefault="00BD5BF4">
      <w:pPr>
        <w:pStyle w:val="ConsPlusNormal"/>
        <w:ind w:firstLine="540"/>
        <w:jc w:val="both"/>
        <w:rPr>
          <w:color w:val="000000" w:themeColor="text1"/>
        </w:rPr>
      </w:pPr>
    </w:p>
    <w:p w:rsidR="00BD5BF4" w:rsidRPr="00BD5BF4" w:rsidRDefault="00BD5BF4">
      <w:pPr>
        <w:pStyle w:val="ConsPlusNormal"/>
        <w:jc w:val="right"/>
        <w:rPr>
          <w:color w:val="000000" w:themeColor="text1"/>
        </w:rPr>
      </w:pPr>
      <w:r w:rsidRPr="00BD5BF4">
        <w:rPr>
          <w:color w:val="000000" w:themeColor="text1"/>
        </w:rPr>
        <w:t>Председатель Правительства</w:t>
      </w:r>
    </w:p>
    <w:p w:rsidR="00BD5BF4" w:rsidRPr="00BD5BF4" w:rsidRDefault="00BD5BF4">
      <w:pPr>
        <w:pStyle w:val="ConsPlusNormal"/>
        <w:jc w:val="right"/>
        <w:rPr>
          <w:color w:val="000000" w:themeColor="text1"/>
        </w:rPr>
      </w:pPr>
      <w:r w:rsidRPr="00BD5BF4">
        <w:rPr>
          <w:color w:val="000000" w:themeColor="text1"/>
        </w:rPr>
        <w:t>Российской Федерации</w:t>
      </w:r>
    </w:p>
    <w:p w:rsidR="00BD5BF4" w:rsidRPr="00BD5BF4" w:rsidRDefault="00BD5BF4">
      <w:pPr>
        <w:pStyle w:val="ConsPlusNormal"/>
        <w:jc w:val="right"/>
        <w:rPr>
          <w:color w:val="000000" w:themeColor="text1"/>
        </w:rPr>
      </w:pPr>
      <w:r w:rsidRPr="00BD5BF4">
        <w:rPr>
          <w:color w:val="000000" w:themeColor="text1"/>
        </w:rPr>
        <w:t>Д.МЕДВЕДЕВ</w:t>
      </w:r>
    </w:p>
    <w:p w:rsidR="00BD5BF4" w:rsidRPr="00BD5BF4" w:rsidRDefault="00BD5BF4">
      <w:pPr>
        <w:pStyle w:val="ConsPlusNormal"/>
        <w:jc w:val="right"/>
        <w:rPr>
          <w:color w:val="000000" w:themeColor="text1"/>
        </w:rPr>
      </w:pPr>
    </w:p>
    <w:p w:rsidR="00BD5BF4" w:rsidRPr="00BD5BF4" w:rsidRDefault="00BD5BF4">
      <w:pPr>
        <w:pStyle w:val="ConsPlusNormal"/>
        <w:jc w:val="right"/>
        <w:rPr>
          <w:color w:val="000000" w:themeColor="text1"/>
        </w:rPr>
      </w:pPr>
    </w:p>
    <w:p w:rsidR="00BD5BF4" w:rsidRPr="00BD5BF4" w:rsidRDefault="00BD5BF4">
      <w:pPr>
        <w:pStyle w:val="ConsPlusNormal"/>
        <w:jc w:val="right"/>
        <w:rPr>
          <w:color w:val="000000" w:themeColor="text1"/>
        </w:rPr>
      </w:pPr>
    </w:p>
    <w:p w:rsidR="00BD5BF4" w:rsidRPr="00BD5BF4" w:rsidRDefault="00BD5BF4">
      <w:pPr>
        <w:pStyle w:val="ConsPlusNormal"/>
        <w:jc w:val="right"/>
        <w:rPr>
          <w:color w:val="000000" w:themeColor="text1"/>
        </w:rPr>
      </w:pPr>
    </w:p>
    <w:p w:rsidR="00BD5BF4" w:rsidRPr="00BD5BF4" w:rsidRDefault="00BD5BF4">
      <w:pPr>
        <w:pStyle w:val="ConsPlusNormal"/>
        <w:jc w:val="right"/>
        <w:rPr>
          <w:color w:val="000000" w:themeColor="text1"/>
        </w:rPr>
      </w:pPr>
    </w:p>
    <w:p w:rsidR="00BD5BF4" w:rsidRPr="00BD5BF4" w:rsidRDefault="00BD5BF4">
      <w:pPr>
        <w:pStyle w:val="ConsPlusNormal"/>
        <w:jc w:val="right"/>
        <w:outlineLvl w:val="0"/>
        <w:rPr>
          <w:color w:val="000000" w:themeColor="text1"/>
        </w:rPr>
      </w:pPr>
      <w:r w:rsidRPr="00BD5BF4">
        <w:rPr>
          <w:color w:val="000000" w:themeColor="text1"/>
        </w:rPr>
        <w:t>Утверждены</w:t>
      </w:r>
    </w:p>
    <w:p w:rsidR="00BD5BF4" w:rsidRPr="00BD5BF4" w:rsidRDefault="00BD5BF4">
      <w:pPr>
        <w:pStyle w:val="ConsPlusNormal"/>
        <w:jc w:val="right"/>
        <w:rPr>
          <w:color w:val="000000" w:themeColor="text1"/>
        </w:rPr>
      </w:pPr>
      <w:r w:rsidRPr="00BD5BF4">
        <w:rPr>
          <w:color w:val="000000" w:themeColor="text1"/>
        </w:rPr>
        <w:t>постановлением Правительства</w:t>
      </w:r>
    </w:p>
    <w:p w:rsidR="00BD5BF4" w:rsidRPr="00BD5BF4" w:rsidRDefault="00BD5BF4">
      <w:pPr>
        <w:pStyle w:val="ConsPlusNormal"/>
        <w:jc w:val="right"/>
        <w:rPr>
          <w:color w:val="000000" w:themeColor="text1"/>
        </w:rPr>
      </w:pPr>
      <w:r w:rsidRPr="00BD5BF4">
        <w:rPr>
          <w:color w:val="000000" w:themeColor="text1"/>
        </w:rPr>
        <w:t>Российской Федерации</w:t>
      </w:r>
    </w:p>
    <w:p w:rsidR="00BD5BF4" w:rsidRPr="00BD5BF4" w:rsidRDefault="00BD5BF4">
      <w:pPr>
        <w:pStyle w:val="ConsPlusNormal"/>
        <w:jc w:val="right"/>
        <w:rPr>
          <w:color w:val="000000" w:themeColor="text1"/>
        </w:rPr>
      </w:pPr>
      <w:r w:rsidRPr="00BD5BF4">
        <w:rPr>
          <w:color w:val="000000" w:themeColor="text1"/>
        </w:rPr>
        <w:t>от 16 августа 2012 г. N 840</w:t>
      </w:r>
    </w:p>
    <w:p w:rsidR="00BD5BF4" w:rsidRPr="00BD5BF4" w:rsidRDefault="00BD5BF4">
      <w:pPr>
        <w:pStyle w:val="ConsPlusNormal"/>
        <w:jc w:val="right"/>
        <w:rPr>
          <w:color w:val="000000" w:themeColor="text1"/>
        </w:rPr>
      </w:pPr>
    </w:p>
    <w:p w:rsidR="00BD5BF4" w:rsidRPr="00BD5BF4" w:rsidRDefault="00BD5BF4">
      <w:pPr>
        <w:pStyle w:val="ConsPlusTitle"/>
        <w:jc w:val="center"/>
        <w:rPr>
          <w:color w:val="000000" w:themeColor="text1"/>
        </w:rPr>
      </w:pPr>
      <w:bookmarkStart w:id="1" w:name="P39"/>
      <w:bookmarkEnd w:id="1"/>
      <w:r w:rsidRPr="00BD5BF4">
        <w:rPr>
          <w:color w:val="000000" w:themeColor="text1"/>
        </w:rPr>
        <w:t>ПРАВИЛА</w:t>
      </w:r>
    </w:p>
    <w:p w:rsidR="00BD5BF4" w:rsidRPr="00BD5BF4" w:rsidRDefault="00BD5BF4">
      <w:pPr>
        <w:pStyle w:val="ConsPlusTitle"/>
        <w:jc w:val="center"/>
        <w:rPr>
          <w:color w:val="000000" w:themeColor="text1"/>
        </w:rPr>
      </w:pPr>
      <w:r w:rsidRPr="00BD5BF4">
        <w:rPr>
          <w:color w:val="000000" w:themeColor="text1"/>
        </w:rPr>
        <w:t>ПОДАЧИ И РАССМОТРЕНИЯ ЖАЛОБ НА РЕШЕНИЯ И ДЕЙСТВИЯ</w:t>
      </w:r>
    </w:p>
    <w:p w:rsidR="00BD5BF4" w:rsidRPr="00BD5BF4" w:rsidRDefault="00BD5BF4">
      <w:pPr>
        <w:pStyle w:val="ConsPlusTitle"/>
        <w:jc w:val="center"/>
        <w:rPr>
          <w:color w:val="000000" w:themeColor="text1"/>
        </w:rPr>
      </w:pPr>
      <w:r w:rsidRPr="00BD5BF4">
        <w:rPr>
          <w:color w:val="000000" w:themeColor="text1"/>
        </w:rPr>
        <w:t>(БЕЗДЕЙСТВИЕ) ФЕДЕРАЛЬНЫХ ОРГАНОВ ИСПОЛНИТЕЛЬНОЙ ВЛАСТИ</w:t>
      </w:r>
    </w:p>
    <w:p w:rsidR="00BD5BF4" w:rsidRPr="00BD5BF4" w:rsidRDefault="00BD5BF4">
      <w:pPr>
        <w:pStyle w:val="ConsPlusTitle"/>
        <w:jc w:val="center"/>
        <w:rPr>
          <w:color w:val="000000" w:themeColor="text1"/>
        </w:rPr>
      </w:pPr>
      <w:r w:rsidRPr="00BD5BF4">
        <w:rPr>
          <w:color w:val="000000" w:themeColor="text1"/>
        </w:rPr>
        <w:t>И ИХ ДОЛЖНОСТНЫХ ЛИЦ, ФЕДЕРАЛЬНЫХ ГОСУДАРСТВЕННЫХ СЛУЖАЩИХ,</w:t>
      </w:r>
    </w:p>
    <w:p w:rsidR="00BD5BF4" w:rsidRPr="00BD5BF4" w:rsidRDefault="00BD5BF4">
      <w:pPr>
        <w:pStyle w:val="ConsPlusTitle"/>
        <w:jc w:val="center"/>
        <w:rPr>
          <w:color w:val="000000" w:themeColor="text1"/>
        </w:rPr>
      </w:pPr>
      <w:r w:rsidRPr="00BD5BF4">
        <w:rPr>
          <w:color w:val="000000" w:themeColor="text1"/>
        </w:rPr>
        <w:t>ДОЛЖНОСТНЫХ ЛИЦ ГОСУДАРСТВЕННЫХ ВНЕБЮДЖЕТНЫХ ФОНДОВ</w:t>
      </w:r>
    </w:p>
    <w:p w:rsidR="00BD5BF4" w:rsidRPr="00BD5BF4" w:rsidRDefault="00BD5BF4">
      <w:pPr>
        <w:pStyle w:val="ConsPlusTitle"/>
        <w:jc w:val="center"/>
        <w:rPr>
          <w:color w:val="000000" w:themeColor="text1"/>
        </w:rPr>
      </w:pPr>
      <w:r w:rsidRPr="00BD5BF4">
        <w:rPr>
          <w:color w:val="000000" w:themeColor="text1"/>
        </w:rPr>
        <w:t>РОССИЙСКОЙ ФЕДЕРАЦИИ, ГОСУДАРСТВЕННЫХ КОРПОРАЦИЙ,</w:t>
      </w:r>
    </w:p>
    <w:p w:rsidR="00BD5BF4" w:rsidRPr="00BD5BF4" w:rsidRDefault="00BD5BF4">
      <w:pPr>
        <w:pStyle w:val="ConsPlusTitle"/>
        <w:jc w:val="center"/>
        <w:rPr>
          <w:color w:val="000000" w:themeColor="text1"/>
        </w:rPr>
      </w:pPr>
      <w:proofErr w:type="gramStart"/>
      <w:r w:rsidRPr="00BD5BF4">
        <w:rPr>
          <w:color w:val="000000" w:themeColor="text1"/>
        </w:rPr>
        <w:t>НАДЕЛЕННЫХ</w:t>
      </w:r>
      <w:proofErr w:type="gramEnd"/>
      <w:r w:rsidRPr="00BD5BF4">
        <w:rPr>
          <w:color w:val="000000" w:themeColor="text1"/>
        </w:rPr>
        <w:t xml:space="preserve"> В СООТВЕТСТВИИ С ФЕДЕРАЛЬНЫМИ ЗАКОНАМИ</w:t>
      </w:r>
    </w:p>
    <w:p w:rsidR="00BD5BF4" w:rsidRPr="00BD5BF4" w:rsidRDefault="00BD5BF4">
      <w:pPr>
        <w:pStyle w:val="ConsPlusTitle"/>
        <w:jc w:val="center"/>
        <w:rPr>
          <w:color w:val="000000" w:themeColor="text1"/>
        </w:rPr>
      </w:pPr>
      <w:r w:rsidRPr="00BD5BF4">
        <w:rPr>
          <w:color w:val="000000" w:themeColor="text1"/>
        </w:rPr>
        <w:t>ПОЛНОМОЧИЯМИ ПО ПРЕДОСТАВЛЕНИЮ ГОСУДАРСТВЕННЫХ УСЛУГ</w:t>
      </w:r>
    </w:p>
    <w:p w:rsidR="00BD5BF4" w:rsidRPr="00BD5BF4" w:rsidRDefault="00BD5BF4">
      <w:pPr>
        <w:pStyle w:val="ConsPlusTitle"/>
        <w:jc w:val="center"/>
        <w:rPr>
          <w:color w:val="000000" w:themeColor="text1"/>
        </w:rPr>
      </w:pPr>
      <w:r w:rsidRPr="00BD5BF4">
        <w:rPr>
          <w:color w:val="000000" w:themeColor="text1"/>
        </w:rPr>
        <w:t>В УСТАНОВЛЕННОЙ СФЕРЕ ДЕЯТЕЛЬНОСТИ, И ИХ ДОЛЖНОСТНЫХ</w:t>
      </w:r>
    </w:p>
    <w:p w:rsidR="00BD5BF4" w:rsidRPr="00BD5BF4" w:rsidRDefault="00BD5BF4">
      <w:pPr>
        <w:pStyle w:val="ConsPlusTitle"/>
        <w:jc w:val="center"/>
        <w:rPr>
          <w:color w:val="000000" w:themeColor="text1"/>
        </w:rPr>
      </w:pPr>
      <w:r w:rsidRPr="00BD5BF4">
        <w:rPr>
          <w:color w:val="000000" w:themeColor="text1"/>
        </w:rPr>
        <w:t>ЛИЦ, ОРГАНИЗАЦИЙ, ПРЕДУСМОТРЕННЫХ ЧАСТЬЮ 1.1 СТАТЬИ 16</w:t>
      </w:r>
    </w:p>
    <w:p w:rsidR="00BD5BF4" w:rsidRPr="00BD5BF4" w:rsidRDefault="00BD5BF4">
      <w:pPr>
        <w:pStyle w:val="ConsPlusTitle"/>
        <w:jc w:val="center"/>
        <w:rPr>
          <w:color w:val="000000" w:themeColor="text1"/>
        </w:rPr>
      </w:pPr>
      <w:r w:rsidRPr="00BD5BF4">
        <w:rPr>
          <w:color w:val="000000" w:themeColor="text1"/>
        </w:rPr>
        <w:t>ФЕДЕРАЛЬНОГО ЗАКОНА "ОБ ОРГАНИЗАЦИИ ПРЕДОСТАВЛЕНИЯ</w:t>
      </w:r>
    </w:p>
    <w:p w:rsidR="00BD5BF4" w:rsidRPr="00BD5BF4" w:rsidRDefault="00BD5BF4">
      <w:pPr>
        <w:pStyle w:val="ConsPlusTitle"/>
        <w:jc w:val="center"/>
        <w:rPr>
          <w:color w:val="000000" w:themeColor="text1"/>
        </w:rPr>
      </w:pPr>
      <w:r w:rsidRPr="00BD5BF4">
        <w:rPr>
          <w:color w:val="000000" w:themeColor="text1"/>
        </w:rPr>
        <w:t>ГОСУДАРСТВЕННЫХ И МУНИЦИПАЛЬНЫХ УСЛУГ", И ИХ РАБОТНИКОВ,</w:t>
      </w:r>
    </w:p>
    <w:p w:rsidR="00BD5BF4" w:rsidRPr="00BD5BF4" w:rsidRDefault="00BD5BF4">
      <w:pPr>
        <w:pStyle w:val="ConsPlusTitle"/>
        <w:jc w:val="center"/>
        <w:rPr>
          <w:color w:val="000000" w:themeColor="text1"/>
        </w:rPr>
      </w:pPr>
      <w:r w:rsidRPr="00BD5BF4">
        <w:rPr>
          <w:color w:val="000000" w:themeColor="text1"/>
        </w:rPr>
        <w:t>А ТАКЖЕ МНОГОФУНКЦИОНАЛЬНЫХ ЦЕНТРОВ ПРЕДОСТАВЛЕНИЯ</w:t>
      </w:r>
    </w:p>
    <w:p w:rsidR="00BD5BF4" w:rsidRPr="00BD5BF4" w:rsidRDefault="00BD5BF4">
      <w:pPr>
        <w:pStyle w:val="ConsPlusTitle"/>
        <w:jc w:val="center"/>
        <w:rPr>
          <w:color w:val="000000" w:themeColor="text1"/>
        </w:rPr>
      </w:pPr>
      <w:r w:rsidRPr="00BD5BF4">
        <w:rPr>
          <w:color w:val="000000" w:themeColor="text1"/>
        </w:rPr>
        <w:t>ГОСУДАРСТВЕННЫХ И МУНИЦИПАЛЬНЫХ УСЛУГ И ИХ РАБОТНИКОВ</w:t>
      </w:r>
    </w:p>
    <w:p w:rsidR="00BD5BF4" w:rsidRPr="00BD5BF4" w:rsidRDefault="00BD5BF4">
      <w:pPr>
        <w:pStyle w:val="ConsPlusNormal"/>
        <w:jc w:val="center"/>
        <w:rPr>
          <w:color w:val="000000" w:themeColor="text1"/>
        </w:rPr>
      </w:pPr>
    </w:p>
    <w:p w:rsidR="00BD5BF4" w:rsidRPr="00BD5BF4" w:rsidRDefault="00BD5BF4">
      <w:pPr>
        <w:pStyle w:val="ConsPlusNormal"/>
        <w:ind w:firstLine="540"/>
        <w:jc w:val="both"/>
        <w:rPr>
          <w:color w:val="000000" w:themeColor="text1"/>
        </w:rPr>
      </w:pPr>
      <w:r w:rsidRPr="00BD5BF4">
        <w:rPr>
          <w:color w:val="000000" w:themeColor="text1"/>
        </w:rPr>
        <w:t xml:space="preserve">1. </w:t>
      </w:r>
      <w:proofErr w:type="gramStart"/>
      <w:r w:rsidRPr="00BD5BF4">
        <w:rPr>
          <w:color w:val="000000" w:themeColor="text1"/>
        </w:rPr>
        <w:t>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(далее - государственные корпорации), и</w:t>
      </w:r>
      <w:proofErr w:type="gramEnd"/>
      <w:r w:rsidRPr="00BD5BF4">
        <w:rPr>
          <w:color w:val="000000" w:themeColor="text1"/>
        </w:rPr>
        <w:t xml:space="preserve">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(далее - привлекаемые организации), и их работников, многофункциональных центров 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жалобы).</w:t>
      </w:r>
    </w:p>
    <w:p w:rsidR="00BD5BF4" w:rsidRPr="00BD5BF4" w:rsidRDefault="00BD5BF4">
      <w:pPr>
        <w:pStyle w:val="ConsPlusNormal"/>
        <w:spacing w:before="220"/>
        <w:ind w:firstLine="540"/>
        <w:jc w:val="both"/>
        <w:rPr>
          <w:color w:val="000000" w:themeColor="text1"/>
        </w:rPr>
      </w:pPr>
      <w:r w:rsidRPr="00BD5BF4">
        <w:rPr>
          <w:color w:val="000000" w:themeColor="text1"/>
        </w:rPr>
        <w:t>Действие настоящих Правил распространяется на жалобы, поданные с соблюдением требований Федерального закона "Об организации предоставления государственных и муниципальных услуг".</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w:t>
      </w:r>
      <w:r w:rsidRPr="00BD5BF4">
        <w:rPr>
          <w:color w:val="000000" w:themeColor="text1"/>
        </w:rPr>
        <w:lastRenderedPageBreak/>
        <w:t>заявителя, или в электронном виде.</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w:t>
      </w:r>
    </w:p>
    <w:p w:rsidR="00BD5BF4" w:rsidRPr="00BD5BF4" w:rsidRDefault="00BD5BF4">
      <w:pPr>
        <w:pStyle w:val="ConsPlusNormal"/>
        <w:spacing w:before="220"/>
        <w:ind w:firstLine="540"/>
        <w:jc w:val="both"/>
        <w:rPr>
          <w:color w:val="000000" w:themeColor="text1"/>
        </w:rPr>
      </w:pPr>
      <w:r w:rsidRPr="00BD5BF4">
        <w:rPr>
          <w:color w:val="000000" w:themeColor="text1"/>
        </w:rPr>
        <w:t>3. Жалоба должна содержать:</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6 настоящих Правил);</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D5BF4" w:rsidRPr="00BD5BF4" w:rsidRDefault="00BD5BF4">
      <w:pPr>
        <w:pStyle w:val="ConsPlusNormal"/>
        <w:spacing w:before="220"/>
        <w:ind w:firstLine="540"/>
        <w:jc w:val="both"/>
        <w:rPr>
          <w:color w:val="000000" w:themeColor="text1"/>
        </w:rPr>
      </w:pPr>
      <w:r w:rsidRPr="00BD5BF4">
        <w:rPr>
          <w:color w:val="000000" w:themeColor="text1"/>
        </w:rPr>
        <w:t>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D5BF4" w:rsidRPr="00BD5BF4" w:rsidRDefault="00BD5BF4">
      <w:pPr>
        <w:pStyle w:val="ConsPlusNormal"/>
        <w:spacing w:before="220"/>
        <w:ind w:firstLine="540"/>
        <w:jc w:val="both"/>
        <w:rPr>
          <w:color w:val="000000" w:themeColor="text1"/>
        </w:rPr>
      </w:pPr>
      <w:bookmarkStart w:id="2" w:name="P64"/>
      <w:bookmarkEnd w:id="2"/>
      <w:r w:rsidRPr="00BD5BF4">
        <w:rPr>
          <w:color w:val="000000" w:themeColor="text1"/>
        </w:rPr>
        <w:t xml:space="preserve">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D5BF4">
        <w:rPr>
          <w:color w:val="000000" w:themeColor="text1"/>
        </w:rPr>
        <w:t>представлена</w:t>
      </w:r>
      <w:proofErr w:type="gramEnd"/>
      <w:r w:rsidRPr="00BD5BF4">
        <w:rPr>
          <w:color w:val="000000" w:themeColor="text1"/>
        </w:rPr>
        <w:t>:</w:t>
      </w:r>
    </w:p>
    <w:p w:rsidR="00BD5BF4" w:rsidRPr="00BD5BF4" w:rsidRDefault="00BD5BF4">
      <w:pPr>
        <w:pStyle w:val="ConsPlusNormal"/>
        <w:spacing w:before="220"/>
        <w:ind w:firstLine="540"/>
        <w:jc w:val="both"/>
        <w:rPr>
          <w:color w:val="000000" w:themeColor="text1"/>
        </w:rPr>
      </w:pPr>
      <w:r w:rsidRPr="00BD5BF4">
        <w:rPr>
          <w:color w:val="000000" w:themeColor="text1"/>
        </w:rPr>
        <w:t>а) оформленная в соответствии с законодательством Российской Федерации доверенность (для физических лиц);</w:t>
      </w:r>
    </w:p>
    <w:p w:rsidR="00BD5BF4" w:rsidRPr="00BD5BF4" w:rsidRDefault="00BD5BF4">
      <w:pPr>
        <w:pStyle w:val="ConsPlusNormal"/>
        <w:spacing w:before="220"/>
        <w:ind w:firstLine="540"/>
        <w:jc w:val="both"/>
        <w:rPr>
          <w:color w:val="000000" w:themeColor="text1"/>
        </w:rPr>
      </w:pPr>
      <w:r w:rsidRPr="00BD5BF4">
        <w:rPr>
          <w:color w:val="000000" w:themeColor="text1"/>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w:t>
      </w:r>
      <w:r w:rsidRPr="00BD5BF4">
        <w:rPr>
          <w:color w:val="000000" w:themeColor="text1"/>
        </w:rPr>
        <w:lastRenderedPageBreak/>
        <w:t>действовать от имени заявителя без доверенности.</w:t>
      </w:r>
    </w:p>
    <w:p w:rsidR="00BD5BF4" w:rsidRPr="00BD5BF4" w:rsidRDefault="00BD5BF4">
      <w:pPr>
        <w:pStyle w:val="ConsPlusNormal"/>
        <w:spacing w:before="220"/>
        <w:ind w:firstLine="540"/>
        <w:jc w:val="both"/>
        <w:rPr>
          <w:color w:val="000000" w:themeColor="text1"/>
        </w:rPr>
      </w:pPr>
      <w:r w:rsidRPr="00BD5BF4">
        <w:rPr>
          <w:color w:val="000000" w:themeColor="text1"/>
        </w:rPr>
        <w:t>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BD5BF4" w:rsidRPr="00BD5BF4" w:rsidRDefault="00BD5BF4">
      <w:pPr>
        <w:pStyle w:val="ConsPlusNormal"/>
        <w:spacing w:before="220"/>
        <w:ind w:firstLine="540"/>
        <w:jc w:val="both"/>
        <w:rPr>
          <w:color w:val="000000" w:themeColor="text1"/>
        </w:rPr>
      </w:pPr>
      <w:r w:rsidRPr="00BD5BF4">
        <w:rPr>
          <w:color w:val="000000" w:themeColor="text1"/>
        </w:rPr>
        <w:t>Время приема жалоб должно совпадать со временем предоставления государственных услуг.</w:t>
      </w:r>
    </w:p>
    <w:p w:rsidR="00BD5BF4" w:rsidRPr="00BD5BF4" w:rsidRDefault="00BD5BF4">
      <w:pPr>
        <w:pStyle w:val="ConsPlusNormal"/>
        <w:spacing w:before="220"/>
        <w:ind w:firstLine="540"/>
        <w:jc w:val="both"/>
        <w:rPr>
          <w:color w:val="000000" w:themeColor="text1"/>
        </w:rPr>
      </w:pPr>
      <w:r w:rsidRPr="00BD5BF4">
        <w:rPr>
          <w:color w:val="000000" w:themeColor="text1"/>
        </w:rPr>
        <w:t>Жалоба в письменной форме может быть также направлена по почте.</w:t>
      </w:r>
    </w:p>
    <w:p w:rsidR="00BD5BF4" w:rsidRPr="00BD5BF4" w:rsidRDefault="00BD5BF4">
      <w:pPr>
        <w:pStyle w:val="ConsPlusNormal"/>
        <w:spacing w:before="220"/>
        <w:ind w:firstLine="540"/>
        <w:jc w:val="both"/>
        <w:rPr>
          <w:color w:val="000000" w:themeColor="text1"/>
        </w:rPr>
      </w:pPr>
      <w:r w:rsidRPr="00BD5BF4">
        <w:rPr>
          <w:color w:val="000000" w:themeColor="text1"/>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5BF4" w:rsidRPr="00BD5BF4" w:rsidRDefault="00BD5BF4">
      <w:pPr>
        <w:pStyle w:val="ConsPlusNormal"/>
        <w:spacing w:before="220"/>
        <w:ind w:firstLine="540"/>
        <w:jc w:val="both"/>
        <w:rPr>
          <w:color w:val="000000" w:themeColor="text1"/>
        </w:rPr>
      </w:pPr>
      <w:r w:rsidRPr="00BD5BF4">
        <w:rPr>
          <w:color w:val="000000" w:themeColor="text1"/>
        </w:rPr>
        <w:t>Прием жалоб в письменной форме осуществляется учредителем многофункционального центра в месте фактического нахождения учредителя.</w:t>
      </w:r>
    </w:p>
    <w:p w:rsidR="00BD5BF4" w:rsidRPr="00BD5BF4" w:rsidRDefault="00BD5BF4">
      <w:pPr>
        <w:pStyle w:val="ConsPlusNormal"/>
        <w:spacing w:before="220"/>
        <w:ind w:firstLine="540"/>
        <w:jc w:val="both"/>
        <w:rPr>
          <w:color w:val="000000" w:themeColor="text1"/>
        </w:rPr>
      </w:pPr>
      <w:r w:rsidRPr="00BD5BF4">
        <w:rPr>
          <w:color w:val="000000" w:themeColor="text1"/>
        </w:rPr>
        <w:t>Время приема жалоб учредителем многофункционального центра должно совпадать со временем работы учредителя.</w:t>
      </w:r>
    </w:p>
    <w:p w:rsidR="00BD5BF4" w:rsidRPr="00BD5BF4" w:rsidRDefault="00BD5BF4">
      <w:pPr>
        <w:pStyle w:val="ConsPlusNormal"/>
        <w:spacing w:before="220"/>
        <w:ind w:firstLine="540"/>
        <w:jc w:val="both"/>
        <w:rPr>
          <w:color w:val="000000" w:themeColor="text1"/>
        </w:rPr>
      </w:pPr>
      <w:r w:rsidRPr="00BD5BF4">
        <w:rPr>
          <w:color w:val="000000" w:themeColor="text1"/>
        </w:rPr>
        <w:t>6. В электронном виде жалоба может быть подана заявителем посредством:</w:t>
      </w:r>
    </w:p>
    <w:p w:rsidR="00BD5BF4" w:rsidRPr="00BD5BF4" w:rsidRDefault="00BD5BF4">
      <w:pPr>
        <w:pStyle w:val="ConsPlusNormal"/>
        <w:spacing w:before="220"/>
        <w:ind w:firstLine="540"/>
        <w:jc w:val="both"/>
        <w:rPr>
          <w:color w:val="000000" w:themeColor="text1"/>
        </w:rPr>
      </w:pPr>
      <w:r w:rsidRPr="00BD5BF4">
        <w:rPr>
          <w:color w:val="000000" w:themeColor="text1"/>
        </w:rPr>
        <w:t>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BD5BF4" w:rsidRPr="00BD5BF4" w:rsidRDefault="00BD5BF4">
      <w:pPr>
        <w:pStyle w:val="ConsPlusNormal"/>
        <w:spacing w:before="220"/>
        <w:ind w:firstLine="540"/>
        <w:jc w:val="both"/>
        <w:rPr>
          <w:color w:val="000000" w:themeColor="text1"/>
        </w:rPr>
      </w:pPr>
      <w:r w:rsidRPr="00BD5BF4">
        <w:rPr>
          <w:color w:val="000000" w:themeColor="text1"/>
        </w:rPr>
        <w:t>б)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D5BF4" w:rsidRPr="00BD5BF4" w:rsidRDefault="00BD5BF4">
      <w:pPr>
        <w:pStyle w:val="ConsPlusNormal"/>
        <w:spacing w:before="220"/>
        <w:ind w:firstLine="540"/>
        <w:jc w:val="both"/>
        <w:rPr>
          <w:color w:val="000000" w:themeColor="text1"/>
        </w:rPr>
      </w:pPr>
      <w:bookmarkStart w:id="3" w:name="P77"/>
      <w:bookmarkEnd w:id="3"/>
      <w:proofErr w:type="gramStart"/>
      <w:r w:rsidRPr="00BD5BF4">
        <w:rPr>
          <w:color w:val="000000" w:themeColor="text1"/>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w:t>
      </w:r>
      <w:proofErr w:type="gramEnd"/>
      <w:r w:rsidRPr="00BD5BF4">
        <w:rPr>
          <w:color w:val="000000" w:themeColor="text1"/>
        </w:rPr>
        <w:t xml:space="preserve"> и работников).</w:t>
      </w:r>
    </w:p>
    <w:p w:rsidR="00BD5BF4" w:rsidRPr="00BD5BF4" w:rsidRDefault="00BD5BF4">
      <w:pPr>
        <w:pStyle w:val="ConsPlusNormal"/>
        <w:spacing w:before="220"/>
        <w:ind w:firstLine="540"/>
        <w:jc w:val="both"/>
        <w:rPr>
          <w:color w:val="000000" w:themeColor="text1"/>
        </w:rPr>
      </w:pPr>
      <w:r w:rsidRPr="00BD5BF4">
        <w:rPr>
          <w:color w:val="000000" w:themeColor="text1"/>
        </w:rPr>
        <w:t>7. При подаче жалобы в электронном виде документы, указанные в пункте 4 настоящих Правил,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5BF4" w:rsidRPr="00BD5BF4" w:rsidRDefault="00BD5BF4">
      <w:pPr>
        <w:pStyle w:val="ConsPlusNormal"/>
        <w:spacing w:before="220"/>
        <w:ind w:firstLine="540"/>
        <w:jc w:val="both"/>
        <w:rPr>
          <w:color w:val="000000" w:themeColor="text1"/>
        </w:rPr>
      </w:pPr>
      <w:bookmarkStart w:id="4" w:name="P79"/>
      <w:bookmarkEnd w:id="4"/>
      <w:r w:rsidRPr="00BD5BF4">
        <w:rPr>
          <w:color w:val="000000" w:themeColor="text1"/>
        </w:rP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w:t>
      </w:r>
      <w:r w:rsidRPr="00BD5BF4">
        <w:rPr>
          <w:color w:val="000000" w:themeColor="text1"/>
        </w:rPr>
        <w:lastRenderedPageBreak/>
        <w:t>настоящими Правилами.</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Жалоба рассматривается многофункциональным центром или привлекаемой организацией, </w:t>
      </w:r>
      <w:proofErr w:type="gramStart"/>
      <w:r w:rsidRPr="00BD5BF4">
        <w:rPr>
          <w:color w:val="000000" w:themeColor="text1"/>
        </w:rPr>
        <w:t>предоставившими</w:t>
      </w:r>
      <w:proofErr w:type="gramEnd"/>
      <w:r w:rsidRPr="00BD5BF4">
        <w:rPr>
          <w:color w:val="000000" w:themeColor="text1"/>
        </w:rPr>
        <w:t xml:space="preserve">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w:t>
      </w:r>
    </w:p>
    <w:p w:rsidR="00BD5BF4" w:rsidRPr="00BD5BF4" w:rsidRDefault="00BD5BF4">
      <w:pPr>
        <w:pStyle w:val="ConsPlusNormal"/>
        <w:spacing w:before="220"/>
        <w:ind w:firstLine="540"/>
        <w:jc w:val="both"/>
        <w:rPr>
          <w:color w:val="000000" w:themeColor="text1"/>
        </w:rPr>
      </w:pPr>
      <w:bookmarkStart w:id="5" w:name="P82"/>
      <w:bookmarkEnd w:id="5"/>
      <w:r w:rsidRPr="00BD5BF4">
        <w:rPr>
          <w:color w:val="000000" w:themeColor="text1"/>
        </w:rPr>
        <w:t xml:space="preserve">9. </w:t>
      </w:r>
      <w:proofErr w:type="gramStart"/>
      <w:r w:rsidRPr="00BD5BF4">
        <w:rPr>
          <w:color w:val="000000" w:themeColor="text1"/>
        </w:rPr>
        <w:t>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пункта 8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w:t>
      </w:r>
      <w:proofErr w:type="gramEnd"/>
      <w:r w:rsidRPr="00BD5BF4">
        <w:rPr>
          <w:color w:val="000000" w:themeColor="text1"/>
        </w:rPr>
        <w:t>, учредителю многофункционального центра.</w:t>
      </w:r>
    </w:p>
    <w:p w:rsidR="00BD5BF4" w:rsidRPr="00BD5BF4" w:rsidRDefault="00BD5BF4">
      <w:pPr>
        <w:pStyle w:val="ConsPlusNormal"/>
        <w:spacing w:before="220"/>
        <w:ind w:firstLine="540"/>
        <w:jc w:val="both"/>
        <w:rPr>
          <w:color w:val="000000" w:themeColor="text1"/>
        </w:rPr>
      </w:pPr>
      <w:r w:rsidRPr="00BD5BF4">
        <w:rPr>
          <w:color w:val="000000" w:themeColor="text1"/>
        </w:rPr>
        <w:t>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BD5BF4" w:rsidRPr="00BD5BF4" w:rsidRDefault="00BD5BF4">
      <w:pPr>
        <w:pStyle w:val="ConsPlusNormal"/>
        <w:spacing w:before="220"/>
        <w:ind w:firstLine="540"/>
        <w:jc w:val="both"/>
        <w:rPr>
          <w:color w:val="000000" w:themeColor="text1"/>
        </w:rPr>
      </w:pPr>
      <w:r w:rsidRPr="00BD5BF4">
        <w:rPr>
          <w:color w:val="000000" w:themeColor="text1"/>
        </w:rPr>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BD5BF4" w:rsidRPr="00BD5BF4" w:rsidRDefault="00BD5BF4">
      <w:pPr>
        <w:pStyle w:val="ConsPlusNormal"/>
        <w:spacing w:before="220"/>
        <w:ind w:firstLine="540"/>
        <w:jc w:val="both"/>
        <w:rPr>
          <w:color w:val="000000" w:themeColor="text1"/>
        </w:rPr>
      </w:pPr>
      <w:r w:rsidRPr="00BD5BF4">
        <w:rPr>
          <w:color w:val="000000" w:themeColor="text1"/>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BD5BF4" w:rsidRPr="00BD5BF4" w:rsidRDefault="00BD5BF4">
      <w:pPr>
        <w:pStyle w:val="ConsPlusNormal"/>
        <w:spacing w:before="220"/>
        <w:ind w:firstLine="540"/>
        <w:jc w:val="both"/>
        <w:rPr>
          <w:color w:val="000000" w:themeColor="text1"/>
        </w:rPr>
      </w:pPr>
      <w:r w:rsidRPr="00BD5BF4">
        <w:rPr>
          <w:color w:val="000000" w:themeColor="text1"/>
        </w:rPr>
        <w:t>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w:t>
      </w:r>
      <w:proofErr w:type="gramStart"/>
      <w:r w:rsidRPr="00BD5BF4">
        <w:rPr>
          <w:color w:val="000000" w:themeColor="text1"/>
        </w:rPr>
        <w:t>ии и ее</w:t>
      </w:r>
      <w:proofErr w:type="gramEnd"/>
      <w:r w:rsidRPr="00BD5BF4">
        <w:rPr>
          <w:color w:val="000000" w:themeColor="text1"/>
        </w:rPr>
        <w:t xml:space="preserve">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rsidR="00BD5BF4" w:rsidRPr="00BD5BF4" w:rsidRDefault="00BD5BF4">
      <w:pPr>
        <w:pStyle w:val="ConsPlusNormal"/>
        <w:spacing w:before="220"/>
        <w:ind w:firstLine="540"/>
        <w:jc w:val="both"/>
        <w:rPr>
          <w:color w:val="000000" w:themeColor="text1"/>
        </w:rPr>
      </w:pPr>
      <w:r w:rsidRPr="00BD5BF4">
        <w:rPr>
          <w:color w:val="000000" w:themeColor="text1"/>
        </w:rPr>
        <w:t>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организации.</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11. Заявитель может обратиться с </w:t>
      </w:r>
      <w:proofErr w:type="gramStart"/>
      <w:r w:rsidRPr="00BD5BF4">
        <w:rPr>
          <w:color w:val="000000" w:themeColor="text1"/>
        </w:rPr>
        <w:t>жалобой</w:t>
      </w:r>
      <w:proofErr w:type="gramEnd"/>
      <w:r w:rsidRPr="00BD5BF4">
        <w:rPr>
          <w:color w:val="000000" w:themeColor="text1"/>
        </w:rPr>
        <w:t xml:space="preserve"> в том числе в следующих случаях:</w:t>
      </w:r>
    </w:p>
    <w:p w:rsidR="00BD5BF4" w:rsidRPr="00BD5BF4" w:rsidRDefault="00BD5BF4">
      <w:pPr>
        <w:pStyle w:val="ConsPlusNormal"/>
        <w:spacing w:before="220"/>
        <w:ind w:firstLine="540"/>
        <w:jc w:val="both"/>
        <w:rPr>
          <w:color w:val="000000" w:themeColor="text1"/>
        </w:rPr>
      </w:pPr>
      <w:r w:rsidRPr="00BD5BF4">
        <w:rPr>
          <w:color w:val="000000" w:themeColor="text1"/>
        </w:rPr>
        <w:t>а) нарушение срока регистрации запроса заявителя о предоставлении государственной услуги, запроса, указанного в статье 15.1 Федерального закона "Об организации предоставления государственных и муниципальных услуг";</w:t>
      </w:r>
    </w:p>
    <w:p w:rsidR="00BD5BF4" w:rsidRPr="00BD5BF4" w:rsidRDefault="00BD5BF4">
      <w:pPr>
        <w:pStyle w:val="ConsPlusNormal"/>
        <w:spacing w:before="220"/>
        <w:ind w:firstLine="540"/>
        <w:jc w:val="both"/>
        <w:rPr>
          <w:color w:val="000000" w:themeColor="text1"/>
        </w:rPr>
      </w:pPr>
      <w:r w:rsidRPr="00BD5BF4">
        <w:rPr>
          <w:color w:val="000000" w:themeColor="text1"/>
        </w:rPr>
        <w:lastRenderedPageBreak/>
        <w:t>б) нарушение срока предоставления государственной услуги.</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BD5BF4" w:rsidRPr="00BD5BF4" w:rsidRDefault="00BD5BF4">
      <w:pPr>
        <w:pStyle w:val="ConsPlusNormal"/>
        <w:spacing w:before="220"/>
        <w:ind w:firstLine="540"/>
        <w:jc w:val="both"/>
        <w:rPr>
          <w:color w:val="000000" w:themeColor="text1"/>
        </w:rPr>
      </w:pPr>
      <w:r w:rsidRPr="00BD5BF4">
        <w:rPr>
          <w:color w:val="000000" w:themeColor="text1"/>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BD5BF4" w:rsidRPr="00BD5BF4" w:rsidRDefault="00BD5BF4">
      <w:pPr>
        <w:pStyle w:val="ConsPlusNormal"/>
        <w:spacing w:before="220"/>
        <w:ind w:firstLine="540"/>
        <w:jc w:val="both"/>
        <w:rPr>
          <w:color w:val="000000" w:themeColor="text1"/>
        </w:rPr>
      </w:pPr>
      <w:r w:rsidRPr="00BD5BF4">
        <w:rPr>
          <w:color w:val="000000" w:themeColor="text1"/>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BD5BF4" w:rsidRPr="00BD5BF4" w:rsidRDefault="00BD5BF4">
      <w:pPr>
        <w:pStyle w:val="ConsPlusNormal"/>
        <w:spacing w:before="220"/>
        <w:ind w:firstLine="540"/>
        <w:jc w:val="both"/>
        <w:rPr>
          <w:color w:val="000000" w:themeColor="text1"/>
        </w:rPr>
      </w:pPr>
      <w:r w:rsidRPr="00BD5BF4">
        <w:rPr>
          <w:color w:val="000000" w:themeColor="text1"/>
        </w:rPr>
        <w:t>а) прием и рассмотрение жалоб в соответствии с требованиями настоящих Правил;</w:t>
      </w:r>
    </w:p>
    <w:p w:rsidR="00BD5BF4" w:rsidRPr="00BD5BF4" w:rsidRDefault="00BD5BF4">
      <w:pPr>
        <w:pStyle w:val="ConsPlusNormal"/>
        <w:spacing w:before="220"/>
        <w:ind w:firstLine="540"/>
        <w:jc w:val="both"/>
        <w:rPr>
          <w:color w:val="000000" w:themeColor="text1"/>
        </w:rPr>
      </w:pPr>
      <w:r w:rsidRPr="00BD5BF4">
        <w:rPr>
          <w:color w:val="000000" w:themeColor="text1"/>
        </w:rPr>
        <w:t>б) направление жалоб в уполномоченные на их рассмотрение орган и (или) организацию в соответствии с пунктом 9 настоящих Правил.</w:t>
      </w:r>
    </w:p>
    <w:p w:rsidR="00BD5BF4" w:rsidRPr="00BD5BF4" w:rsidRDefault="00BD5BF4">
      <w:pPr>
        <w:pStyle w:val="ConsPlusNormal"/>
        <w:spacing w:before="220"/>
        <w:ind w:firstLine="540"/>
        <w:jc w:val="both"/>
        <w:rPr>
          <w:color w:val="000000" w:themeColor="text1"/>
        </w:rPr>
      </w:pPr>
      <w:r w:rsidRPr="00BD5BF4">
        <w:rPr>
          <w:color w:val="000000" w:themeColor="text1"/>
        </w:rPr>
        <w:t>13.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D5BF4" w:rsidRPr="00BD5BF4" w:rsidRDefault="00BD5BF4">
      <w:pPr>
        <w:pStyle w:val="ConsPlusNormal"/>
        <w:spacing w:before="220"/>
        <w:ind w:firstLine="540"/>
        <w:jc w:val="both"/>
        <w:rPr>
          <w:color w:val="000000" w:themeColor="text1"/>
        </w:rPr>
      </w:pPr>
      <w:r w:rsidRPr="00BD5BF4">
        <w:rPr>
          <w:color w:val="000000" w:themeColor="text1"/>
        </w:rPr>
        <w:lastRenderedPageBreak/>
        <w:t>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rsidR="00BD5BF4" w:rsidRPr="00BD5BF4" w:rsidRDefault="00BD5BF4">
      <w:pPr>
        <w:pStyle w:val="ConsPlusNormal"/>
        <w:spacing w:before="220"/>
        <w:ind w:firstLine="540"/>
        <w:jc w:val="both"/>
        <w:rPr>
          <w:color w:val="000000" w:themeColor="text1"/>
        </w:rPr>
      </w:pPr>
      <w:r w:rsidRPr="00BD5BF4">
        <w:rPr>
          <w:color w:val="000000" w:themeColor="text1"/>
        </w:rPr>
        <w:t>а) оснащение мест приема жалоб;</w:t>
      </w:r>
    </w:p>
    <w:p w:rsidR="00BD5BF4" w:rsidRPr="00BD5BF4" w:rsidRDefault="00BD5BF4">
      <w:pPr>
        <w:pStyle w:val="ConsPlusNormal"/>
        <w:spacing w:before="220"/>
        <w:ind w:firstLine="540"/>
        <w:jc w:val="both"/>
        <w:rPr>
          <w:color w:val="000000" w:themeColor="text1"/>
        </w:rPr>
      </w:pPr>
      <w:r w:rsidRPr="00BD5BF4">
        <w:rPr>
          <w:color w:val="000000" w:themeColor="text1"/>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w:t>
      </w:r>
    </w:p>
    <w:p w:rsidR="00BD5BF4" w:rsidRPr="00BD5BF4" w:rsidRDefault="00BD5BF4">
      <w:pPr>
        <w:pStyle w:val="ConsPlusNormal"/>
        <w:spacing w:before="220"/>
        <w:ind w:firstLine="540"/>
        <w:jc w:val="both"/>
        <w:rPr>
          <w:color w:val="000000" w:themeColor="text1"/>
        </w:rPr>
      </w:pPr>
      <w:r w:rsidRPr="00BD5BF4">
        <w:rPr>
          <w:color w:val="000000" w:themeColor="text1"/>
        </w:rPr>
        <w:t>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BD5BF4" w:rsidRPr="00BD5BF4" w:rsidRDefault="00BD5BF4">
      <w:pPr>
        <w:pStyle w:val="ConsPlusNormal"/>
        <w:spacing w:before="220"/>
        <w:ind w:firstLine="540"/>
        <w:jc w:val="both"/>
        <w:rPr>
          <w:color w:val="000000" w:themeColor="text1"/>
        </w:rPr>
      </w:pPr>
      <w:r w:rsidRPr="00BD5BF4">
        <w:rPr>
          <w:color w:val="000000" w:themeColor="text1"/>
        </w:rP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BD5BF4" w:rsidRPr="00BD5BF4" w:rsidRDefault="00BD5BF4">
      <w:pPr>
        <w:pStyle w:val="ConsPlusNormal"/>
        <w:spacing w:before="220"/>
        <w:ind w:firstLine="540"/>
        <w:jc w:val="both"/>
        <w:rPr>
          <w:color w:val="000000" w:themeColor="text1"/>
        </w:rPr>
      </w:pPr>
      <w:r w:rsidRPr="00BD5BF4">
        <w:rPr>
          <w:color w:val="000000" w:themeColor="text1"/>
        </w:rPr>
        <w:t>д)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BD5BF4" w:rsidRPr="00BD5BF4" w:rsidRDefault="00BD5BF4">
      <w:pPr>
        <w:pStyle w:val="ConsPlusNormal"/>
        <w:spacing w:before="220"/>
        <w:ind w:firstLine="540"/>
        <w:jc w:val="both"/>
        <w:rPr>
          <w:color w:val="000000" w:themeColor="text1"/>
        </w:rPr>
      </w:pPr>
      <w:r w:rsidRPr="00BD5BF4">
        <w:rPr>
          <w:color w:val="000000" w:themeColor="text1"/>
        </w:rPr>
        <w:t>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16.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w:t>
      </w:r>
    </w:p>
    <w:p w:rsidR="00BD5BF4" w:rsidRPr="00BD5BF4" w:rsidRDefault="00BD5BF4">
      <w:pPr>
        <w:pStyle w:val="ConsPlusNormal"/>
        <w:spacing w:before="220"/>
        <w:ind w:firstLine="540"/>
        <w:jc w:val="both"/>
        <w:rPr>
          <w:color w:val="000000" w:themeColor="text1"/>
        </w:rPr>
      </w:pPr>
      <w:r w:rsidRPr="00BD5BF4">
        <w:rPr>
          <w:color w:val="000000" w:themeColor="text1"/>
        </w:rPr>
        <w:t>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17. Ответ по результатам рассмотрения жалобы направляется заявителю не позднее дня, </w:t>
      </w:r>
      <w:r w:rsidRPr="00BD5BF4">
        <w:rPr>
          <w:color w:val="000000" w:themeColor="text1"/>
        </w:rPr>
        <w:lastRenderedPageBreak/>
        <w:t>следующего за днем принятия решения, в письменной форме. В случае если жалоба была направлена способом, указанным в подпункте "в" пункта 6 настоящих Правил, ответ заявителю направляется посредством системы досудебного обжалования.</w:t>
      </w:r>
    </w:p>
    <w:p w:rsidR="00BD5BF4" w:rsidRPr="00BD5BF4" w:rsidRDefault="00BD5BF4">
      <w:pPr>
        <w:pStyle w:val="ConsPlusNormal"/>
        <w:spacing w:before="220"/>
        <w:ind w:firstLine="540"/>
        <w:jc w:val="both"/>
        <w:rPr>
          <w:color w:val="000000" w:themeColor="text1"/>
        </w:rPr>
      </w:pPr>
      <w:r w:rsidRPr="00BD5BF4">
        <w:rPr>
          <w:color w:val="000000" w:themeColor="text1"/>
        </w:rPr>
        <w:t>18. В ответе по результатам рассмотрения жалобы указываются:</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roofErr w:type="gramEnd"/>
    </w:p>
    <w:p w:rsidR="00BD5BF4" w:rsidRPr="00BD5BF4" w:rsidRDefault="00BD5BF4">
      <w:pPr>
        <w:pStyle w:val="ConsPlusNormal"/>
        <w:spacing w:before="220"/>
        <w:ind w:firstLine="540"/>
        <w:jc w:val="both"/>
        <w:rPr>
          <w:color w:val="000000" w:themeColor="text1"/>
        </w:rPr>
      </w:pPr>
      <w:r w:rsidRPr="00BD5BF4">
        <w:rPr>
          <w:color w:val="000000" w:themeColor="text1"/>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D5BF4" w:rsidRPr="00BD5BF4" w:rsidRDefault="00BD5BF4">
      <w:pPr>
        <w:pStyle w:val="ConsPlusNormal"/>
        <w:spacing w:before="220"/>
        <w:ind w:firstLine="540"/>
        <w:jc w:val="both"/>
        <w:rPr>
          <w:color w:val="000000" w:themeColor="text1"/>
        </w:rPr>
      </w:pPr>
      <w:r w:rsidRPr="00BD5BF4">
        <w:rPr>
          <w:color w:val="000000" w:themeColor="text1"/>
        </w:rPr>
        <w:t>в) фамилия, имя, отчество (при наличии) или наименование заявителя;</w:t>
      </w:r>
    </w:p>
    <w:p w:rsidR="00BD5BF4" w:rsidRPr="00BD5BF4" w:rsidRDefault="00BD5BF4">
      <w:pPr>
        <w:pStyle w:val="ConsPlusNormal"/>
        <w:spacing w:before="220"/>
        <w:ind w:firstLine="540"/>
        <w:jc w:val="both"/>
        <w:rPr>
          <w:color w:val="000000" w:themeColor="text1"/>
        </w:rPr>
      </w:pPr>
      <w:r w:rsidRPr="00BD5BF4">
        <w:rPr>
          <w:color w:val="000000" w:themeColor="text1"/>
        </w:rPr>
        <w:t>г) основания для принятия решения по жалобе;</w:t>
      </w:r>
    </w:p>
    <w:p w:rsidR="00BD5BF4" w:rsidRPr="00BD5BF4" w:rsidRDefault="00BD5BF4">
      <w:pPr>
        <w:pStyle w:val="ConsPlusNormal"/>
        <w:spacing w:before="220"/>
        <w:ind w:firstLine="540"/>
        <w:jc w:val="both"/>
        <w:rPr>
          <w:color w:val="000000" w:themeColor="text1"/>
        </w:rPr>
      </w:pPr>
      <w:r w:rsidRPr="00BD5BF4">
        <w:rPr>
          <w:color w:val="000000" w:themeColor="text1"/>
        </w:rPr>
        <w:t>д) принятое по жалобе решение;</w:t>
      </w:r>
    </w:p>
    <w:p w:rsidR="00BD5BF4" w:rsidRPr="00BD5BF4" w:rsidRDefault="00BD5BF4">
      <w:pPr>
        <w:pStyle w:val="ConsPlusNormal"/>
        <w:spacing w:before="220"/>
        <w:ind w:firstLine="540"/>
        <w:jc w:val="both"/>
        <w:rPr>
          <w:color w:val="000000" w:themeColor="text1"/>
        </w:rPr>
      </w:pPr>
      <w:r w:rsidRPr="00BD5BF4">
        <w:rPr>
          <w:color w:val="000000" w:themeColor="text1"/>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D5BF4" w:rsidRPr="00BD5BF4" w:rsidRDefault="00BD5BF4">
      <w:pPr>
        <w:pStyle w:val="ConsPlusNormal"/>
        <w:spacing w:before="220"/>
        <w:ind w:firstLine="540"/>
        <w:jc w:val="both"/>
        <w:rPr>
          <w:color w:val="000000" w:themeColor="text1"/>
        </w:rPr>
      </w:pPr>
      <w:r w:rsidRPr="00BD5BF4">
        <w:rPr>
          <w:color w:val="000000" w:themeColor="text1"/>
        </w:rPr>
        <w:t>ж) сведения о порядке обжалования принятого по жалобе решения.</w:t>
      </w:r>
    </w:p>
    <w:p w:rsidR="00BD5BF4" w:rsidRPr="00BD5BF4" w:rsidRDefault="00BD5BF4">
      <w:pPr>
        <w:pStyle w:val="ConsPlusNormal"/>
        <w:spacing w:before="220"/>
        <w:ind w:firstLine="540"/>
        <w:jc w:val="both"/>
        <w:rPr>
          <w:color w:val="000000" w:themeColor="text1"/>
        </w:rPr>
      </w:pPr>
      <w:r w:rsidRPr="00BD5BF4">
        <w:rPr>
          <w:color w:val="000000" w:themeColor="text1"/>
        </w:rPr>
        <w:t>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rsidR="00BD5BF4" w:rsidRPr="00BD5BF4" w:rsidRDefault="00BD5BF4">
      <w:pPr>
        <w:pStyle w:val="ConsPlusNormal"/>
        <w:spacing w:before="220"/>
        <w:ind w:firstLine="540"/>
        <w:jc w:val="both"/>
        <w:rPr>
          <w:color w:val="000000" w:themeColor="text1"/>
        </w:rPr>
      </w:pPr>
      <w:proofErr w:type="gramStart"/>
      <w:r w:rsidRPr="00BD5BF4">
        <w:rPr>
          <w:color w:val="000000" w:themeColor="text1"/>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BD5BF4">
        <w:rPr>
          <w:color w:val="000000" w:themeColor="text1"/>
        </w:rPr>
        <w:t xml:space="preserve"> привлекаемой организации, вид которой установлен законодательством Российской Федерации.</w:t>
      </w:r>
    </w:p>
    <w:p w:rsidR="00BD5BF4" w:rsidRPr="00BD5BF4" w:rsidRDefault="00BD5BF4">
      <w:pPr>
        <w:pStyle w:val="ConsPlusNormal"/>
        <w:spacing w:before="220"/>
        <w:ind w:firstLine="540"/>
        <w:jc w:val="both"/>
        <w:rPr>
          <w:color w:val="000000" w:themeColor="text1"/>
        </w:rPr>
      </w:pPr>
      <w:r w:rsidRPr="00BD5BF4">
        <w:rPr>
          <w:color w:val="000000" w:themeColor="text1"/>
        </w:rPr>
        <w:t>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D5BF4" w:rsidRPr="00BD5BF4" w:rsidRDefault="00BD5BF4">
      <w:pPr>
        <w:pStyle w:val="ConsPlusNormal"/>
        <w:spacing w:before="220"/>
        <w:ind w:firstLine="540"/>
        <w:jc w:val="both"/>
        <w:rPr>
          <w:color w:val="000000" w:themeColor="text1"/>
        </w:rPr>
      </w:pPr>
      <w:r w:rsidRPr="00BD5BF4">
        <w:rPr>
          <w:color w:val="000000" w:themeColor="text1"/>
        </w:rPr>
        <w:t>а) наличие вступившего в законную силу решения суда, арбитражного суда по жалобе о том же предмете и по тем же основаниям;</w:t>
      </w:r>
    </w:p>
    <w:p w:rsidR="00BD5BF4" w:rsidRPr="00BD5BF4" w:rsidRDefault="00BD5BF4">
      <w:pPr>
        <w:pStyle w:val="ConsPlusNormal"/>
        <w:spacing w:before="220"/>
        <w:ind w:firstLine="540"/>
        <w:jc w:val="both"/>
        <w:rPr>
          <w:color w:val="000000" w:themeColor="text1"/>
        </w:rPr>
      </w:pPr>
      <w:r w:rsidRPr="00BD5BF4">
        <w:rPr>
          <w:color w:val="000000" w:themeColor="text1"/>
        </w:rPr>
        <w:t>б) подача жалобы лицом, полномочия которого не подтверждены в порядке, установленном законодательством Российской Федерации;</w:t>
      </w:r>
    </w:p>
    <w:p w:rsidR="00BD5BF4" w:rsidRPr="00BD5BF4" w:rsidRDefault="00BD5BF4">
      <w:pPr>
        <w:pStyle w:val="ConsPlusNormal"/>
        <w:spacing w:before="220"/>
        <w:ind w:firstLine="540"/>
        <w:jc w:val="both"/>
        <w:rPr>
          <w:color w:val="000000" w:themeColor="text1"/>
        </w:rPr>
      </w:pPr>
      <w:r w:rsidRPr="00BD5BF4">
        <w:rPr>
          <w:color w:val="000000" w:themeColor="text1"/>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BD5BF4" w:rsidRPr="00BD5BF4" w:rsidRDefault="00BD5BF4">
      <w:pPr>
        <w:pStyle w:val="ConsPlusNormal"/>
        <w:spacing w:before="220"/>
        <w:ind w:firstLine="540"/>
        <w:jc w:val="both"/>
        <w:rPr>
          <w:color w:val="000000" w:themeColor="text1"/>
        </w:rPr>
      </w:pPr>
      <w:r w:rsidRPr="00BD5BF4">
        <w:rPr>
          <w:color w:val="000000" w:themeColor="text1"/>
        </w:rPr>
        <w:t>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D5BF4" w:rsidRPr="00BD5BF4" w:rsidRDefault="00BD5BF4">
      <w:pPr>
        <w:pStyle w:val="ConsPlusNormal"/>
        <w:spacing w:before="220"/>
        <w:ind w:firstLine="540"/>
        <w:jc w:val="both"/>
        <w:rPr>
          <w:color w:val="000000" w:themeColor="text1"/>
        </w:rPr>
      </w:pPr>
      <w:r w:rsidRPr="00BD5BF4">
        <w:rPr>
          <w:color w:val="000000" w:themeColor="text1"/>
        </w:rPr>
        <w:t xml:space="preserve">а) наличие в жалобе нецензурных либо оскорбительных выражений, угроз жизни, здоровью </w:t>
      </w:r>
      <w:r w:rsidRPr="00BD5BF4">
        <w:rPr>
          <w:color w:val="000000" w:themeColor="text1"/>
        </w:rPr>
        <w:lastRenderedPageBreak/>
        <w:t>и имуществу должностного лица, работника, а также членов его семьи;</w:t>
      </w:r>
    </w:p>
    <w:p w:rsidR="00BD5BF4" w:rsidRPr="00BD5BF4" w:rsidRDefault="00BD5BF4">
      <w:pPr>
        <w:pStyle w:val="ConsPlusNormal"/>
        <w:spacing w:before="220"/>
        <w:ind w:firstLine="540"/>
        <w:jc w:val="both"/>
        <w:rPr>
          <w:color w:val="000000" w:themeColor="text1"/>
        </w:rPr>
      </w:pPr>
      <w:r w:rsidRPr="00BD5BF4">
        <w:rPr>
          <w:color w:val="000000" w:themeColor="text1"/>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5BF4" w:rsidRPr="00BD5BF4" w:rsidRDefault="00BD5BF4">
      <w:pPr>
        <w:pStyle w:val="ConsPlusNormal"/>
        <w:spacing w:before="220"/>
        <w:ind w:firstLine="540"/>
        <w:jc w:val="both"/>
        <w:rPr>
          <w:color w:val="000000" w:themeColor="text1"/>
        </w:rPr>
      </w:pPr>
      <w:r w:rsidRPr="00BD5BF4">
        <w:rPr>
          <w:color w:val="000000" w:themeColor="text1"/>
        </w:rPr>
        <w:t>21(1).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D5BF4" w:rsidRPr="00BD5BF4" w:rsidRDefault="00BD5BF4">
      <w:pPr>
        <w:pStyle w:val="ConsPlusNormal"/>
        <w:ind w:firstLine="540"/>
        <w:jc w:val="both"/>
        <w:rPr>
          <w:color w:val="000000" w:themeColor="text1"/>
        </w:rPr>
      </w:pPr>
    </w:p>
    <w:p w:rsidR="00BD5BF4" w:rsidRPr="00BD5BF4" w:rsidRDefault="00BD5BF4">
      <w:pPr>
        <w:pStyle w:val="ConsPlusNormal"/>
        <w:ind w:firstLine="540"/>
        <w:jc w:val="both"/>
        <w:rPr>
          <w:color w:val="000000" w:themeColor="text1"/>
        </w:rPr>
      </w:pPr>
    </w:p>
    <w:p w:rsidR="00BD5BF4" w:rsidRPr="00BD5BF4" w:rsidRDefault="00BD5BF4">
      <w:pPr>
        <w:pStyle w:val="ConsPlusNormal"/>
        <w:pBdr>
          <w:top w:val="single" w:sz="6" w:space="0" w:color="auto"/>
        </w:pBdr>
        <w:spacing w:before="100" w:after="100"/>
        <w:jc w:val="both"/>
        <w:rPr>
          <w:color w:val="000000" w:themeColor="text1"/>
          <w:sz w:val="2"/>
          <w:szCs w:val="2"/>
        </w:rPr>
      </w:pPr>
    </w:p>
    <w:p w:rsidR="007676A8" w:rsidRPr="00BD5BF4" w:rsidRDefault="00BD5BF4">
      <w:pPr>
        <w:rPr>
          <w:color w:val="000000" w:themeColor="text1"/>
        </w:rPr>
      </w:pPr>
    </w:p>
    <w:sectPr w:rsidR="007676A8" w:rsidRPr="00BD5BF4" w:rsidSect="005D6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F4"/>
    <w:rsid w:val="00134886"/>
    <w:rsid w:val="00913EBF"/>
    <w:rsid w:val="00BD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B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5B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5BF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B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5B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5B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3891</Words>
  <Characters>22182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2019-02-01T11:10:00Z</dcterms:created>
  <dcterms:modified xsi:type="dcterms:W3CDTF">2019-02-01T11:11:00Z</dcterms:modified>
</cp:coreProperties>
</file>