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F8B" w:rsidRPr="0075792F" w:rsidRDefault="005E1F8B">
      <w:pPr>
        <w:pStyle w:val="ConsPlusTitlePage"/>
      </w:pPr>
      <w:r w:rsidRPr="0075792F">
        <w:br/>
      </w:r>
    </w:p>
    <w:p w:rsidR="005E1F8B" w:rsidRPr="0075792F" w:rsidRDefault="005E1F8B">
      <w:pPr>
        <w:pStyle w:val="ConsPlusNormal"/>
        <w:jc w:val="both"/>
        <w:outlineLvl w:val="0"/>
      </w:pPr>
    </w:p>
    <w:p w:rsidR="0075792F" w:rsidRPr="0075792F" w:rsidRDefault="005E1F8B">
      <w:pPr>
        <w:pStyle w:val="ConsPlusNormal"/>
        <w:outlineLvl w:val="0"/>
      </w:pPr>
      <w:r w:rsidRPr="0075792F">
        <w:t>Зарегистрировано в Минюсте России 30 ноября 2022 г. N 71228</w:t>
      </w:r>
    </w:p>
    <w:p w:rsidR="0075792F" w:rsidRPr="0075792F" w:rsidRDefault="0075792F">
      <w:pPr>
        <w:pStyle w:val="ConsPlusNormal"/>
        <w:outlineLvl w:val="0"/>
      </w:pPr>
    </w:p>
    <w:p w:rsidR="005E1F8B" w:rsidRPr="0075792F" w:rsidRDefault="005E1F8B">
      <w:pPr>
        <w:pStyle w:val="ConsPlusTitle"/>
        <w:jc w:val="center"/>
      </w:pPr>
      <w:r w:rsidRPr="0075792F">
        <w:t>МИНИСТЕРСТВО ЮСТИЦИИ РОССИЙСКОЙ ФЕДЕРАЦИИ</w:t>
      </w:r>
    </w:p>
    <w:p w:rsidR="005E1F8B" w:rsidRPr="0075792F" w:rsidRDefault="005E1F8B">
      <w:pPr>
        <w:pStyle w:val="ConsPlusTitle"/>
        <w:jc w:val="center"/>
      </w:pPr>
    </w:p>
    <w:p w:rsidR="005E1F8B" w:rsidRPr="0075792F" w:rsidRDefault="005E1F8B">
      <w:pPr>
        <w:pStyle w:val="ConsPlusTitle"/>
        <w:jc w:val="center"/>
      </w:pPr>
      <w:r w:rsidRPr="0075792F">
        <w:t>ПРИКАЗ</w:t>
      </w:r>
    </w:p>
    <w:p w:rsidR="005E1F8B" w:rsidRPr="0075792F" w:rsidRDefault="005E1F8B">
      <w:pPr>
        <w:pStyle w:val="ConsPlusTitle"/>
        <w:jc w:val="center"/>
      </w:pPr>
      <w:r w:rsidRPr="0075792F">
        <w:t>от 29 ноября 2022 г. N 307</w:t>
      </w:r>
    </w:p>
    <w:p w:rsidR="005E1F8B" w:rsidRPr="0075792F" w:rsidRDefault="005E1F8B">
      <w:pPr>
        <w:pStyle w:val="ConsPlusTitle"/>
        <w:jc w:val="center"/>
      </w:pPr>
    </w:p>
    <w:p w:rsidR="005E1F8B" w:rsidRPr="0075792F" w:rsidRDefault="005E1F8B">
      <w:pPr>
        <w:pStyle w:val="ConsPlusTitle"/>
        <w:jc w:val="center"/>
      </w:pPr>
      <w:r w:rsidRPr="0075792F">
        <w:t>ОБ УТВЕРЖДЕНИИ ПОРЯДКА</w:t>
      </w:r>
    </w:p>
    <w:p w:rsidR="005E1F8B" w:rsidRPr="0075792F" w:rsidRDefault="005E1F8B">
      <w:pPr>
        <w:pStyle w:val="ConsPlusTitle"/>
        <w:jc w:val="center"/>
      </w:pPr>
      <w:r w:rsidRPr="0075792F">
        <w:t>ВЕДЕНИЯ РЕЕСТРА ИНОСТРАННЫХ АГЕНТОВ И РАЗМЕЩЕНИЯ</w:t>
      </w:r>
    </w:p>
    <w:p w:rsidR="005E1F8B" w:rsidRPr="0075792F" w:rsidRDefault="005E1F8B">
      <w:pPr>
        <w:pStyle w:val="ConsPlusTitle"/>
        <w:jc w:val="center"/>
      </w:pPr>
      <w:r w:rsidRPr="0075792F">
        <w:t>СОДЕРЖАЩИХСЯ В НЕМ СВЕДЕНИЙ НА ОФИЦИАЛЬНОМ</w:t>
      </w:r>
    </w:p>
    <w:p w:rsidR="005E1F8B" w:rsidRPr="0075792F" w:rsidRDefault="005E1F8B">
      <w:pPr>
        <w:pStyle w:val="ConsPlusTitle"/>
        <w:jc w:val="center"/>
      </w:pPr>
      <w:r w:rsidRPr="0075792F">
        <w:t>САЙТЕ МИНИСТЕРСТВА ЮСТИЦИИ РОССИЙСКОЙ ФЕДЕРАЦИИ</w:t>
      </w:r>
    </w:p>
    <w:p w:rsidR="005E1F8B" w:rsidRPr="0075792F" w:rsidRDefault="005E1F8B">
      <w:pPr>
        <w:pStyle w:val="ConsPlusTitle"/>
        <w:jc w:val="center"/>
      </w:pPr>
      <w:r w:rsidRPr="0075792F">
        <w:t>В ИНФОРМАЦИОННО-ТЕЛЕКОММУНИКАЦИОННОЙ СЕТИ "ИНТЕРНЕТ",</w:t>
      </w:r>
    </w:p>
    <w:p w:rsidR="005E1F8B" w:rsidRPr="0075792F" w:rsidRDefault="005E1F8B">
      <w:pPr>
        <w:pStyle w:val="ConsPlusTitle"/>
        <w:jc w:val="center"/>
      </w:pPr>
      <w:r w:rsidRPr="0075792F">
        <w:t>ПОРЯДКА ПРИНЯТИЯ РЕШЕНИЯ ОБ ИСКЛЮЧЕНИИ ФИЗИЧЕСКОГО ЛИЦА,</w:t>
      </w:r>
    </w:p>
    <w:p w:rsidR="005E1F8B" w:rsidRPr="0075792F" w:rsidRDefault="005E1F8B">
      <w:pPr>
        <w:pStyle w:val="ConsPlusTitle"/>
        <w:jc w:val="center"/>
      </w:pPr>
      <w:r w:rsidRPr="0075792F">
        <w:t>ВПЕРВЫЕ ВКЛЮЧЕННОГО В РЕЕСТР ИНОСТРАННЫХ АГЕНТОВ, ИЗ РЕЕСТРА</w:t>
      </w:r>
    </w:p>
    <w:p w:rsidR="005E1F8B" w:rsidRPr="0075792F" w:rsidRDefault="005E1F8B">
      <w:pPr>
        <w:pStyle w:val="ConsPlusTitle"/>
        <w:jc w:val="center"/>
      </w:pPr>
      <w:r w:rsidRPr="0075792F">
        <w:t>ИНОСТРАННЫХ АГЕНТОВ, ФОРМЫ ЗАЯВЛЕНИЯ ИНОСТРАННОГО АГЕНТА</w:t>
      </w:r>
    </w:p>
    <w:p w:rsidR="005E1F8B" w:rsidRPr="0075792F" w:rsidRDefault="005E1F8B">
      <w:pPr>
        <w:pStyle w:val="ConsPlusTitle"/>
        <w:jc w:val="center"/>
      </w:pPr>
      <w:r w:rsidRPr="0075792F">
        <w:t>ОБ ИСКЛЮЧЕНИИ ИЗ РЕЕСТРА ИНОСТРАННЫХ АГЕНТОВ</w:t>
      </w:r>
    </w:p>
    <w:p w:rsidR="005E1F8B" w:rsidRPr="0075792F" w:rsidRDefault="005E1F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5792F" w:rsidRPr="0075792F">
        <w:tc>
          <w:tcPr>
            <w:tcW w:w="60" w:type="dxa"/>
            <w:tcBorders>
              <w:top w:val="nil"/>
              <w:left w:val="nil"/>
              <w:bottom w:val="nil"/>
              <w:right w:val="nil"/>
            </w:tcBorders>
            <w:shd w:val="clear" w:color="auto" w:fill="CED3F1"/>
            <w:tcMar>
              <w:top w:w="0" w:type="dxa"/>
              <w:left w:w="0" w:type="dxa"/>
              <w:bottom w:w="0" w:type="dxa"/>
              <w:right w:w="0" w:type="dxa"/>
            </w:tcMar>
          </w:tcPr>
          <w:p w:rsidR="005E1F8B" w:rsidRPr="0075792F" w:rsidRDefault="005E1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1F8B" w:rsidRPr="0075792F" w:rsidRDefault="005E1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1F8B" w:rsidRPr="0075792F" w:rsidRDefault="005E1F8B">
            <w:pPr>
              <w:pStyle w:val="ConsPlusNormal"/>
              <w:jc w:val="center"/>
            </w:pPr>
            <w:r w:rsidRPr="0075792F">
              <w:t>Список изменяющих документов</w:t>
            </w:r>
          </w:p>
          <w:p w:rsidR="005E1F8B" w:rsidRPr="0075792F" w:rsidRDefault="005E1F8B">
            <w:pPr>
              <w:pStyle w:val="ConsPlusNormal"/>
              <w:jc w:val="center"/>
            </w:pPr>
            <w:r w:rsidRPr="0075792F">
              <w:t>(в ред. Приказов Минюста России от 09.08.2023 N 210,</w:t>
            </w:r>
          </w:p>
          <w:p w:rsidR="005E1F8B" w:rsidRPr="0075792F" w:rsidRDefault="005E1F8B">
            <w:pPr>
              <w:pStyle w:val="ConsPlusNormal"/>
              <w:jc w:val="center"/>
            </w:pPr>
            <w:r w:rsidRPr="0075792F">
              <w:t>от 24.10.2023 N 314, от 26.03.2024 N 82, от 24.02.2025 N 31)</w:t>
            </w:r>
          </w:p>
        </w:tc>
        <w:tc>
          <w:tcPr>
            <w:tcW w:w="113" w:type="dxa"/>
            <w:tcBorders>
              <w:top w:val="nil"/>
              <w:left w:val="nil"/>
              <w:bottom w:val="nil"/>
              <w:right w:val="nil"/>
            </w:tcBorders>
            <w:shd w:val="clear" w:color="auto" w:fill="F4F3F8"/>
            <w:tcMar>
              <w:top w:w="0" w:type="dxa"/>
              <w:left w:w="0" w:type="dxa"/>
              <w:bottom w:w="0" w:type="dxa"/>
              <w:right w:w="0" w:type="dxa"/>
            </w:tcMar>
          </w:tcPr>
          <w:p w:rsidR="005E1F8B" w:rsidRPr="0075792F" w:rsidRDefault="005E1F8B">
            <w:pPr>
              <w:pStyle w:val="ConsPlusNormal"/>
            </w:pPr>
          </w:p>
        </w:tc>
      </w:tr>
    </w:tbl>
    <w:p w:rsidR="005E1F8B" w:rsidRPr="0075792F" w:rsidRDefault="005E1F8B">
      <w:pPr>
        <w:pStyle w:val="ConsPlusNormal"/>
        <w:jc w:val="both"/>
      </w:pPr>
    </w:p>
    <w:p w:rsidR="005E1F8B" w:rsidRPr="0075792F" w:rsidRDefault="005E1F8B">
      <w:pPr>
        <w:pStyle w:val="ConsPlusNormal"/>
        <w:ind w:firstLine="540"/>
        <w:jc w:val="both"/>
      </w:pPr>
      <w:r w:rsidRPr="0075792F">
        <w:t>В соответствии с частями 3 и 4 статьи 5, частями 3 и 8 статьи 8 Федерального закона от 14 июля 2022 г. N 255-ФЗ "О контроле за деятельностью лиц, находящихся под иностранным влиянием" (Собрание законодательства Российской Федерации, 2022, N 29, ст. 5222) и подпунктом 2 пункта 2, подпунктом 1 пункта 19 Положения о Министерстве юстиции Российской Федерации, утвержденного Указом Президента Российской Федерации от 13 января 2023 г. N 10 "Вопросы Министерства юстиции Российской Федерации" (Собрание законодательства Российской Федерации, 2023, N 3, ст. 553), приказываю:</w:t>
      </w:r>
    </w:p>
    <w:p w:rsidR="005E1F8B" w:rsidRPr="0075792F" w:rsidRDefault="005E1F8B">
      <w:pPr>
        <w:pStyle w:val="ConsPlusNormal"/>
        <w:jc w:val="both"/>
      </w:pPr>
      <w:r w:rsidRPr="0075792F">
        <w:t>(в ред. Приказа Минюста России от 09.08.2023 N 210)</w:t>
      </w:r>
      <w:bookmarkStart w:id="0" w:name="_GoBack"/>
      <w:bookmarkEnd w:id="0"/>
    </w:p>
    <w:p w:rsidR="005E1F8B" w:rsidRPr="0075792F" w:rsidRDefault="005E1F8B">
      <w:pPr>
        <w:pStyle w:val="ConsPlusNormal"/>
        <w:spacing w:before="220"/>
        <w:ind w:firstLine="540"/>
        <w:jc w:val="both"/>
      </w:pPr>
      <w:r w:rsidRPr="0075792F">
        <w:t>Утвердить:</w:t>
      </w:r>
    </w:p>
    <w:p w:rsidR="005E1F8B" w:rsidRPr="0075792F" w:rsidRDefault="005E1F8B">
      <w:pPr>
        <w:pStyle w:val="ConsPlusNormal"/>
        <w:spacing w:before="220"/>
        <w:ind w:firstLine="540"/>
        <w:jc w:val="both"/>
      </w:pPr>
      <w:r w:rsidRPr="0075792F">
        <w:t>Порядок ведения реестра иностранных агентов и размещения содержащихся в нем сведений на официальном сайте Министерства юстиции Российской Федерации в информационно-телекоммуникационной сети "Интернет" согласно приложению N 1 к настоящему приказу;</w:t>
      </w:r>
    </w:p>
    <w:p w:rsidR="005E1F8B" w:rsidRPr="0075792F" w:rsidRDefault="005E1F8B">
      <w:pPr>
        <w:pStyle w:val="ConsPlusNormal"/>
        <w:spacing w:before="220"/>
        <w:ind w:firstLine="540"/>
        <w:jc w:val="both"/>
      </w:pPr>
      <w:r w:rsidRPr="0075792F">
        <w:t>Порядок принятия решения об исключении физического лица, впервые включенного в реестр иностранных агентов, из реестра иностранных агентов согласно приложению N 2 к настоящему приказу;</w:t>
      </w:r>
    </w:p>
    <w:p w:rsidR="005E1F8B" w:rsidRPr="0075792F" w:rsidRDefault="005E1F8B">
      <w:pPr>
        <w:pStyle w:val="ConsPlusNormal"/>
        <w:spacing w:before="220"/>
        <w:ind w:firstLine="540"/>
        <w:jc w:val="both"/>
      </w:pPr>
      <w:r w:rsidRPr="0075792F">
        <w:t>форму заявления иностранного агента об исключении из реестра иностранных агентов согласно приложению N 3 к настоящему приказу.</w:t>
      </w:r>
    </w:p>
    <w:p w:rsidR="005E1F8B" w:rsidRPr="0075792F" w:rsidRDefault="005E1F8B">
      <w:pPr>
        <w:pStyle w:val="ConsPlusNormal"/>
        <w:jc w:val="both"/>
      </w:pPr>
    </w:p>
    <w:p w:rsidR="005E1F8B" w:rsidRPr="0075792F" w:rsidRDefault="005E1F8B">
      <w:pPr>
        <w:pStyle w:val="ConsPlusNormal"/>
        <w:jc w:val="right"/>
      </w:pPr>
      <w:r w:rsidRPr="0075792F">
        <w:t>Министр</w:t>
      </w:r>
    </w:p>
    <w:p w:rsidR="005E1F8B" w:rsidRPr="0075792F" w:rsidRDefault="005E1F8B">
      <w:pPr>
        <w:pStyle w:val="ConsPlusNormal"/>
        <w:jc w:val="right"/>
      </w:pPr>
      <w:r w:rsidRPr="0075792F">
        <w:t>К.А.ЧУЙЧЕНКО</w:t>
      </w:r>
    </w:p>
    <w:p w:rsidR="005E1F8B" w:rsidRPr="0075792F" w:rsidRDefault="005E1F8B">
      <w:pPr>
        <w:pStyle w:val="ConsPlusNormal"/>
        <w:jc w:val="both"/>
      </w:pPr>
    </w:p>
    <w:p w:rsidR="005E1F8B" w:rsidRPr="0075792F" w:rsidRDefault="005E1F8B">
      <w:pPr>
        <w:pStyle w:val="ConsPlusNormal"/>
        <w:jc w:val="both"/>
      </w:pPr>
    </w:p>
    <w:p w:rsidR="005E1F8B" w:rsidRPr="0075792F" w:rsidRDefault="005E1F8B">
      <w:pPr>
        <w:pStyle w:val="ConsPlusNormal"/>
        <w:jc w:val="both"/>
      </w:pPr>
    </w:p>
    <w:p w:rsidR="005E1F8B" w:rsidRPr="0075792F" w:rsidRDefault="005E1F8B">
      <w:pPr>
        <w:pStyle w:val="ConsPlusNormal"/>
        <w:jc w:val="both"/>
      </w:pPr>
    </w:p>
    <w:p w:rsidR="005E1F8B" w:rsidRPr="0075792F" w:rsidRDefault="005E1F8B">
      <w:pPr>
        <w:pStyle w:val="ConsPlusNormal"/>
        <w:jc w:val="both"/>
      </w:pPr>
    </w:p>
    <w:p w:rsidR="005E1F8B" w:rsidRPr="0075792F" w:rsidRDefault="005E1F8B">
      <w:pPr>
        <w:pStyle w:val="ConsPlusNormal"/>
        <w:jc w:val="right"/>
        <w:outlineLvl w:val="0"/>
      </w:pPr>
      <w:r w:rsidRPr="0075792F">
        <w:lastRenderedPageBreak/>
        <w:t>Приложение N 1</w:t>
      </w:r>
    </w:p>
    <w:p w:rsidR="005E1F8B" w:rsidRPr="0075792F" w:rsidRDefault="005E1F8B">
      <w:pPr>
        <w:pStyle w:val="ConsPlusNormal"/>
        <w:jc w:val="right"/>
      </w:pPr>
      <w:r w:rsidRPr="0075792F">
        <w:t>к приказу Министерства юстиции</w:t>
      </w:r>
    </w:p>
    <w:p w:rsidR="005E1F8B" w:rsidRPr="0075792F" w:rsidRDefault="005E1F8B">
      <w:pPr>
        <w:pStyle w:val="ConsPlusNormal"/>
        <w:jc w:val="right"/>
      </w:pPr>
      <w:r w:rsidRPr="0075792F">
        <w:t>Российской Федерации</w:t>
      </w:r>
    </w:p>
    <w:p w:rsidR="005E1F8B" w:rsidRPr="0075792F" w:rsidRDefault="005E1F8B">
      <w:pPr>
        <w:pStyle w:val="ConsPlusNormal"/>
        <w:jc w:val="right"/>
      </w:pPr>
      <w:r w:rsidRPr="0075792F">
        <w:t>от 29.11.2022 N 307</w:t>
      </w:r>
    </w:p>
    <w:p w:rsidR="005E1F8B" w:rsidRPr="0075792F" w:rsidRDefault="005E1F8B">
      <w:pPr>
        <w:pStyle w:val="ConsPlusNormal"/>
        <w:jc w:val="both"/>
      </w:pPr>
    </w:p>
    <w:p w:rsidR="005E1F8B" w:rsidRPr="0075792F" w:rsidRDefault="005E1F8B">
      <w:pPr>
        <w:pStyle w:val="ConsPlusTitle"/>
        <w:jc w:val="center"/>
      </w:pPr>
      <w:bookmarkStart w:id="1" w:name="P41"/>
      <w:bookmarkEnd w:id="1"/>
      <w:r w:rsidRPr="0075792F">
        <w:t>ПОРЯДОК</w:t>
      </w:r>
    </w:p>
    <w:p w:rsidR="005E1F8B" w:rsidRPr="0075792F" w:rsidRDefault="005E1F8B">
      <w:pPr>
        <w:pStyle w:val="ConsPlusTitle"/>
        <w:jc w:val="center"/>
      </w:pPr>
      <w:r w:rsidRPr="0075792F">
        <w:t>ВЕДЕНИЯ РЕЕСТРА ИНОСТРАННЫХ АГЕНТОВ И РАЗМЕЩЕНИЯ</w:t>
      </w:r>
    </w:p>
    <w:p w:rsidR="005E1F8B" w:rsidRPr="0075792F" w:rsidRDefault="005E1F8B">
      <w:pPr>
        <w:pStyle w:val="ConsPlusTitle"/>
        <w:jc w:val="center"/>
      </w:pPr>
      <w:r w:rsidRPr="0075792F">
        <w:t>СОДЕРЖАЩИХСЯ В НЕМ СВЕДЕНИЙ НА ОФИЦИАЛЬНОМ</w:t>
      </w:r>
    </w:p>
    <w:p w:rsidR="005E1F8B" w:rsidRPr="0075792F" w:rsidRDefault="005E1F8B">
      <w:pPr>
        <w:pStyle w:val="ConsPlusTitle"/>
        <w:jc w:val="center"/>
      </w:pPr>
      <w:r w:rsidRPr="0075792F">
        <w:t>САЙТЕ МИНИСТЕРСТВА ЮСТИЦИИ РОССИЙСКОЙ ФЕДЕРАЦИИ</w:t>
      </w:r>
    </w:p>
    <w:p w:rsidR="005E1F8B" w:rsidRPr="0075792F" w:rsidRDefault="005E1F8B">
      <w:pPr>
        <w:pStyle w:val="ConsPlusTitle"/>
        <w:jc w:val="center"/>
      </w:pPr>
      <w:r w:rsidRPr="0075792F">
        <w:t>В ИНФОРМАЦИОННО-ТЕЛЕКОММУНИКАЦИОННОЙ СЕТИ "ИНТЕРНЕТ"</w:t>
      </w:r>
    </w:p>
    <w:p w:rsidR="005E1F8B" w:rsidRPr="0075792F" w:rsidRDefault="005E1F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5792F" w:rsidRPr="0075792F">
        <w:tc>
          <w:tcPr>
            <w:tcW w:w="60" w:type="dxa"/>
            <w:tcBorders>
              <w:top w:val="nil"/>
              <w:left w:val="nil"/>
              <w:bottom w:val="nil"/>
              <w:right w:val="nil"/>
            </w:tcBorders>
            <w:shd w:val="clear" w:color="auto" w:fill="CED3F1"/>
            <w:tcMar>
              <w:top w:w="0" w:type="dxa"/>
              <w:left w:w="0" w:type="dxa"/>
              <w:bottom w:w="0" w:type="dxa"/>
              <w:right w:w="0" w:type="dxa"/>
            </w:tcMar>
          </w:tcPr>
          <w:p w:rsidR="005E1F8B" w:rsidRPr="0075792F" w:rsidRDefault="005E1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1F8B" w:rsidRPr="0075792F" w:rsidRDefault="005E1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1F8B" w:rsidRPr="0075792F" w:rsidRDefault="005E1F8B">
            <w:pPr>
              <w:pStyle w:val="ConsPlusNormal"/>
              <w:jc w:val="center"/>
            </w:pPr>
            <w:r w:rsidRPr="0075792F">
              <w:t>Список изменяющих документов</w:t>
            </w:r>
          </w:p>
          <w:p w:rsidR="005E1F8B" w:rsidRPr="0075792F" w:rsidRDefault="005E1F8B">
            <w:pPr>
              <w:pStyle w:val="ConsPlusNormal"/>
              <w:jc w:val="center"/>
            </w:pPr>
            <w:r w:rsidRPr="0075792F">
              <w:t>(в ред. Приказов Минюста России от 24.10.2023 N 314,</w:t>
            </w:r>
          </w:p>
          <w:p w:rsidR="005E1F8B" w:rsidRPr="0075792F" w:rsidRDefault="005E1F8B">
            <w:pPr>
              <w:pStyle w:val="ConsPlusNormal"/>
              <w:jc w:val="center"/>
            </w:pPr>
            <w:r w:rsidRPr="0075792F">
              <w:t>от 26.03.2024 N 82, от 24.02.2025 N 31)</w:t>
            </w:r>
          </w:p>
        </w:tc>
        <w:tc>
          <w:tcPr>
            <w:tcW w:w="113" w:type="dxa"/>
            <w:tcBorders>
              <w:top w:val="nil"/>
              <w:left w:val="nil"/>
              <w:bottom w:val="nil"/>
              <w:right w:val="nil"/>
            </w:tcBorders>
            <w:shd w:val="clear" w:color="auto" w:fill="F4F3F8"/>
            <w:tcMar>
              <w:top w:w="0" w:type="dxa"/>
              <w:left w:w="0" w:type="dxa"/>
              <w:bottom w:w="0" w:type="dxa"/>
              <w:right w:w="0" w:type="dxa"/>
            </w:tcMar>
          </w:tcPr>
          <w:p w:rsidR="005E1F8B" w:rsidRPr="0075792F" w:rsidRDefault="005E1F8B">
            <w:pPr>
              <w:pStyle w:val="ConsPlusNormal"/>
            </w:pPr>
          </w:p>
        </w:tc>
      </w:tr>
    </w:tbl>
    <w:p w:rsidR="005E1F8B" w:rsidRPr="0075792F" w:rsidRDefault="005E1F8B">
      <w:pPr>
        <w:pStyle w:val="ConsPlusNormal"/>
        <w:jc w:val="both"/>
      </w:pPr>
    </w:p>
    <w:p w:rsidR="005E1F8B" w:rsidRPr="0075792F" w:rsidRDefault="005E1F8B">
      <w:pPr>
        <w:pStyle w:val="ConsPlusNormal"/>
        <w:ind w:firstLine="540"/>
        <w:jc w:val="both"/>
      </w:pPr>
      <w:r w:rsidRPr="0075792F">
        <w:t>1. Включению в реестр иностранных агентов &lt;1&gt; подлежат сведения о лицах, указанных в части 2 статьи 1 Федерального закона от 14 июля 2022 г. N 255-ФЗ "О контроле за деятельностью лиц, находящихся под иностранным влиянием" &lt;2&gt;, получивших поддержку и (или) находящихся под иностранным влиянием в иных формах и осуществляющих деятельность, виды которой установлены статьей 4 Закона N 255-ФЗ, в случае если:</w:t>
      </w:r>
    </w:p>
    <w:p w:rsidR="005E1F8B" w:rsidRPr="0075792F" w:rsidRDefault="005E1F8B">
      <w:pPr>
        <w:pStyle w:val="ConsPlusNormal"/>
        <w:spacing w:before="220"/>
        <w:ind w:firstLine="540"/>
        <w:jc w:val="both"/>
      </w:pPr>
      <w:r w:rsidRPr="0075792F">
        <w:t>--------------------------------</w:t>
      </w:r>
    </w:p>
    <w:p w:rsidR="005E1F8B" w:rsidRPr="0075792F" w:rsidRDefault="005E1F8B">
      <w:pPr>
        <w:pStyle w:val="ConsPlusNormal"/>
        <w:spacing w:before="220"/>
        <w:ind w:firstLine="540"/>
        <w:jc w:val="both"/>
      </w:pPr>
      <w:r w:rsidRPr="0075792F">
        <w:t>&lt;1&gt; Далее - реестр.</w:t>
      </w:r>
    </w:p>
    <w:p w:rsidR="005E1F8B" w:rsidRPr="0075792F" w:rsidRDefault="005E1F8B">
      <w:pPr>
        <w:pStyle w:val="ConsPlusNormal"/>
        <w:spacing w:before="220"/>
        <w:ind w:firstLine="540"/>
        <w:jc w:val="both"/>
      </w:pPr>
      <w:r w:rsidRPr="0075792F">
        <w:t>&lt;2&gt; Собрание законодательства Российской Федерации, 2022, N 29, ст. 5222. Далее - Закон N 255-ФЗ.</w:t>
      </w:r>
    </w:p>
    <w:p w:rsidR="005E1F8B" w:rsidRPr="0075792F" w:rsidRDefault="005E1F8B">
      <w:pPr>
        <w:pStyle w:val="ConsPlusNormal"/>
        <w:jc w:val="both"/>
      </w:pPr>
    </w:p>
    <w:p w:rsidR="005E1F8B" w:rsidRPr="0075792F" w:rsidRDefault="005E1F8B">
      <w:pPr>
        <w:pStyle w:val="ConsPlusNormal"/>
        <w:ind w:firstLine="540"/>
        <w:jc w:val="both"/>
      </w:pPr>
      <w:r w:rsidRPr="0075792F">
        <w:t>а) лицо намеревается действовать в качестве иностранного агента;</w:t>
      </w:r>
    </w:p>
    <w:p w:rsidR="005E1F8B" w:rsidRPr="0075792F" w:rsidRDefault="005E1F8B">
      <w:pPr>
        <w:pStyle w:val="ConsPlusNormal"/>
        <w:spacing w:before="220"/>
        <w:ind w:firstLine="540"/>
        <w:jc w:val="both"/>
      </w:pPr>
      <w:r w:rsidRPr="0075792F">
        <w:t>б) физическое лицо, не являющееся гражданином Российской Федерации, постоянно проживающее за пределами территории Российской Федерации, намеревается после прибытия в Российскую Федерацию действовать в качестве иностранного агента;</w:t>
      </w:r>
    </w:p>
    <w:p w:rsidR="005E1F8B" w:rsidRPr="0075792F" w:rsidRDefault="005E1F8B">
      <w:pPr>
        <w:pStyle w:val="ConsPlusNormal"/>
        <w:spacing w:before="220"/>
        <w:ind w:firstLine="540"/>
        <w:jc w:val="both"/>
      </w:pPr>
      <w:r w:rsidRPr="0075792F">
        <w:t>в) иностранный журналист, аккредитованный в Российской Федерации, осуществляет вид деятельности, установленный статьей 4 Закона N 255-ФЗ, не относящейся к его профессиональной деятельности;</w:t>
      </w:r>
    </w:p>
    <w:p w:rsidR="005E1F8B" w:rsidRPr="0075792F" w:rsidRDefault="005E1F8B">
      <w:pPr>
        <w:pStyle w:val="ConsPlusNormal"/>
        <w:spacing w:before="220"/>
        <w:ind w:firstLine="540"/>
        <w:jc w:val="both"/>
      </w:pPr>
      <w:r w:rsidRPr="0075792F">
        <w:t>г) российское юридическое лицо учреждено иностранным агентом;</w:t>
      </w:r>
    </w:p>
    <w:p w:rsidR="005E1F8B" w:rsidRPr="0075792F" w:rsidRDefault="005E1F8B">
      <w:pPr>
        <w:pStyle w:val="ConsPlusNormal"/>
        <w:spacing w:before="220"/>
        <w:ind w:firstLine="540"/>
        <w:jc w:val="both"/>
      </w:pPr>
      <w:r w:rsidRPr="0075792F">
        <w:t>д) лицо, действующее в качестве иностранного агента, не подало заявление, предусмотренное частями 1 или 2 статьи 7 Закона N 255-ФЗ;</w:t>
      </w:r>
    </w:p>
    <w:p w:rsidR="005E1F8B" w:rsidRPr="0075792F" w:rsidRDefault="005E1F8B">
      <w:pPr>
        <w:pStyle w:val="ConsPlusNormal"/>
        <w:spacing w:before="220"/>
        <w:ind w:firstLine="540"/>
        <w:jc w:val="both"/>
      </w:pPr>
      <w:r w:rsidRPr="0075792F">
        <w:t>е) лица, которые на день вступления в силу Закона N 255-ФЗ включены в реестры, предусмотренные частью пятой статьи 6 Закона Российской Федерации от 27 декабря 1991 года N 2124-I "О средствах массовой информации" &lt;3&gt;, частью четвертой статьи 29.1 Федерального закона от 19 мая 1995 года N 82-ФЗ "Об общественных объединениях" &lt;4&gt;, пунктом 10 статьи 13.1 Федерального закона от 12 января 1996 года N 7-ФЗ "О некоммерческих организациях" &lt;5&gt;, список, предусмотренный частью 3 статьи 2.1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&lt;6&gt;.</w:t>
      </w:r>
    </w:p>
    <w:p w:rsidR="005E1F8B" w:rsidRPr="0075792F" w:rsidRDefault="005E1F8B">
      <w:pPr>
        <w:pStyle w:val="ConsPlusNormal"/>
        <w:spacing w:before="220"/>
        <w:ind w:firstLine="540"/>
        <w:jc w:val="both"/>
      </w:pPr>
      <w:r w:rsidRPr="0075792F">
        <w:t>--------------------------------</w:t>
      </w:r>
    </w:p>
    <w:p w:rsidR="005E1F8B" w:rsidRPr="0075792F" w:rsidRDefault="005E1F8B">
      <w:pPr>
        <w:pStyle w:val="ConsPlusNormal"/>
        <w:spacing w:before="220"/>
        <w:ind w:firstLine="540"/>
        <w:jc w:val="both"/>
      </w:pPr>
      <w:r w:rsidRPr="0075792F">
        <w:t xml:space="preserve">&lt;3&gt; Ведомости Съезда народных депутатов РСФСР и Верховного Совета РСФСР, 1992, N 7, ст. </w:t>
      </w:r>
      <w:r w:rsidRPr="0075792F">
        <w:lastRenderedPageBreak/>
        <w:t>300; Собрание законодательства Российской Федерации, 2019, N 49, ст. 6985.</w:t>
      </w:r>
    </w:p>
    <w:p w:rsidR="005E1F8B" w:rsidRPr="0075792F" w:rsidRDefault="005E1F8B">
      <w:pPr>
        <w:pStyle w:val="ConsPlusNormal"/>
        <w:spacing w:before="220"/>
        <w:ind w:firstLine="540"/>
        <w:jc w:val="both"/>
      </w:pPr>
      <w:r w:rsidRPr="0075792F">
        <w:t>&lt;4&gt; Собрание законодательства Российской Федерации, 1995, N 21, ст. 1930; 2021, N 1, ст. 20.</w:t>
      </w:r>
    </w:p>
    <w:p w:rsidR="005E1F8B" w:rsidRPr="0075792F" w:rsidRDefault="005E1F8B">
      <w:pPr>
        <w:pStyle w:val="ConsPlusNormal"/>
        <w:spacing w:before="220"/>
        <w:ind w:firstLine="540"/>
        <w:jc w:val="both"/>
      </w:pPr>
      <w:r w:rsidRPr="0075792F">
        <w:t>&lt;5&gt; Собрание законодательства Российской Федерации, 1996, N 3, ст. 145; 2021, N 1, ст. 20.</w:t>
      </w:r>
    </w:p>
    <w:p w:rsidR="005E1F8B" w:rsidRPr="0075792F" w:rsidRDefault="005E1F8B">
      <w:pPr>
        <w:pStyle w:val="ConsPlusNormal"/>
        <w:spacing w:before="220"/>
        <w:ind w:firstLine="540"/>
        <w:jc w:val="both"/>
      </w:pPr>
      <w:r w:rsidRPr="0075792F">
        <w:t>&lt;6&gt; Собрание законодательства Российской Федерации, 2012, N 53, ст. 7597; 2021, N 1, ст. 20.</w:t>
      </w:r>
    </w:p>
    <w:p w:rsidR="005E1F8B" w:rsidRPr="0075792F" w:rsidRDefault="005E1F8B">
      <w:pPr>
        <w:pStyle w:val="ConsPlusNormal"/>
        <w:jc w:val="both"/>
      </w:pPr>
    </w:p>
    <w:p w:rsidR="005E1F8B" w:rsidRPr="0075792F" w:rsidRDefault="005E1F8B">
      <w:pPr>
        <w:pStyle w:val="ConsPlusNormal"/>
        <w:ind w:firstLine="540"/>
        <w:jc w:val="both"/>
      </w:pPr>
      <w:r w:rsidRPr="0075792F">
        <w:t>2. Ведение реестра осуществляет Департамент по защите национальных интересов от внешнего влияния Минюста России.</w:t>
      </w:r>
    </w:p>
    <w:p w:rsidR="005E1F8B" w:rsidRPr="0075792F" w:rsidRDefault="005E1F8B">
      <w:pPr>
        <w:pStyle w:val="ConsPlusNormal"/>
        <w:spacing w:before="220"/>
        <w:ind w:firstLine="540"/>
        <w:jc w:val="both"/>
      </w:pPr>
      <w:r w:rsidRPr="0075792F">
        <w:t>3. Реестр ведется на бумажных и электронных носителях. При несоответствии сведений на бумажных носителях сведениям на электронных носителях приоритет имеют сведения на бумажных носителях.</w:t>
      </w:r>
    </w:p>
    <w:p w:rsidR="005E1F8B" w:rsidRPr="0075792F" w:rsidRDefault="005E1F8B">
      <w:pPr>
        <w:pStyle w:val="ConsPlusNormal"/>
        <w:spacing w:before="220"/>
        <w:ind w:firstLine="540"/>
        <w:jc w:val="both"/>
      </w:pPr>
      <w:r w:rsidRPr="0075792F">
        <w:t>Сведения, содержащиеся в реестре, должны размещаться и обрабатываться в местах, недоступных для посторонних лиц, и в условиях, обеспечивающих предотвращение их хищения, утраты, искажения и подделки.</w:t>
      </w:r>
    </w:p>
    <w:p w:rsidR="005E1F8B" w:rsidRPr="0075792F" w:rsidRDefault="005E1F8B">
      <w:pPr>
        <w:pStyle w:val="ConsPlusNormal"/>
        <w:spacing w:before="220"/>
        <w:ind w:firstLine="540"/>
        <w:jc w:val="both"/>
      </w:pPr>
      <w:r w:rsidRPr="0075792F">
        <w:t>4. Реестр формируется на основе документированной информации, предоставляемой иностранными агентами и органами публичной власти, а также информации, полученной при осуществлении государственного контроля за соблюдением законодательства Российской Федерации об иностранных агентах.</w:t>
      </w:r>
    </w:p>
    <w:p w:rsidR="005E1F8B" w:rsidRPr="0075792F" w:rsidRDefault="005E1F8B">
      <w:pPr>
        <w:pStyle w:val="ConsPlusNormal"/>
        <w:jc w:val="both"/>
      </w:pPr>
      <w:r w:rsidRPr="0075792F">
        <w:t>(в ред. Приказа Минюста России от 24.10.2023 N 314)</w:t>
      </w:r>
    </w:p>
    <w:p w:rsidR="005E1F8B" w:rsidRPr="0075792F" w:rsidRDefault="005E1F8B">
      <w:pPr>
        <w:pStyle w:val="ConsPlusNormal"/>
        <w:spacing w:before="220"/>
        <w:ind w:firstLine="540"/>
        <w:jc w:val="both"/>
      </w:pPr>
      <w:r w:rsidRPr="0075792F">
        <w:t>5. Реестр на бумажных носителях состоит из дел, содержащих материалы об иностранных агентах.</w:t>
      </w:r>
    </w:p>
    <w:p w:rsidR="005E1F8B" w:rsidRPr="0075792F" w:rsidRDefault="005E1F8B">
      <w:pPr>
        <w:pStyle w:val="ConsPlusNormal"/>
        <w:spacing w:before="220"/>
        <w:ind w:firstLine="540"/>
        <w:jc w:val="both"/>
      </w:pPr>
      <w:r w:rsidRPr="0075792F">
        <w:t>6. В дело иностранного агента включаются следующие документы:</w:t>
      </w:r>
    </w:p>
    <w:p w:rsidR="005E1F8B" w:rsidRPr="0075792F" w:rsidRDefault="005E1F8B">
      <w:pPr>
        <w:pStyle w:val="ConsPlusNormal"/>
        <w:spacing w:before="220"/>
        <w:ind w:firstLine="540"/>
        <w:jc w:val="both"/>
      </w:pPr>
      <w:r w:rsidRPr="0075792F">
        <w:t>а) заявление лица, намеревающегося действовать в качестве иностранного агента (лица, не являющегося гражданином Российской Федерации, постоянно проживающего за пределами территории Российской Федерации, намеревающегося после прибытия в Российскую Федерацию действовать в качестве иностранного агента), о включении в реестр иностранных агентов в соответствии с частями 1 или 2 статьи 7 Закона N 255-ФЗ &lt;7&gt;;</w:t>
      </w:r>
    </w:p>
    <w:p w:rsidR="005E1F8B" w:rsidRPr="0075792F" w:rsidRDefault="005E1F8B">
      <w:pPr>
        <w:pStyle w:val="ConsPlusNormal"/>
        <w:spacing w:before="220"/>
        <w:ind w:firstLine="540"/>
        <w:jc w:val="both"/>
      </w:pPr>
      <w:r w:rsidRPr="0075792F">
        <w:t>--------------------------------</w:t>
      </w:r>
    </w:p>
    <w:p w:rsidR="005E1F8B" w:rsidRPr="0075792F" w:rsidRDefault="005E1F8B">
      <w:pPr>
        <w:pStyle w:val="ConsPlusNormal"/>
        <w:spacing w:before="220"/>
        <w:ind w:firstLine="540"/>
        <w:jc w:val="both"/>
      </w:pPr>
      <w:r w:rsidRPr="0075792F">
        <w:t>&lt;7&gt; Далее - заявление о включении в реестр.</w:t>
      </w:r>
    </w:p>
    <w:p w:rsidR="005E1F8B" w:rsidRPr="0075792F" w:rsidRDefault="005E1F8B">
      <w:pPr>
        <w:pStyle w:val="ConsPlusNormal"/>
        <w:jc w:val="both"/>
      </w:pPr>
    </w:p>
    <w:p w:rsidR="005E1F8B" w:rsidRPr="0075792F" w:rsidRDefault="005E1F8B">
      <w:pPr>
        <w:pStyle w:val="ConsPlusNormal"/>
        <w:ind w:firstLine="540"/>
        <w:jc w:val="both"/>
      </w:pPr>
      <w:r w:rsidRPr="0075792F">
        <w:t>б) уведомление иностранного агента об учрежденном им российском юридическом лице в соответствии с частью 13 статьи 9 Закона N 255-ФЗ &lt;8&gt;;</w:t>
      </w:r>
    </w:p>
    <w:p w:rsidR="005E1F8B" w:rsidRPr="0075792F" w:rsidRDefault="005E1F8B">
      <w:pPr>
        <w:pStyle w:val="ConsPlusNormal"/>
        <w:spacing w:before="220"/>
        <w:ind w:firstLine="540"/>
        <w:jc w:val="both"/>
      </w:pPr>
      <w:r w:rsidRPr="0075792F">
        <w:t>--------------------------------</w:t>
      </w:r>
    </w:p>
    <w:p w:rsidR="005E1F8B" w:rsidRPr="0075792F" w:rsidRDefault="005E1F8B">
      <w:pPr>
        <w:pStyle w:val="ConsPlusNormal"/>
        <w:spacing w:before="220"/>
        <w:ind w:firstLine="540"/>
        <w:jc w:val="both"/>
      </w:pPr>
      <w:r w:rsidRPr="0075792F">
        <w:t>&lt;8&gt; Собрание законодательства Российской Федерации, 2022, N 29, ст. 5222.</w:t>
      </w:r>
    </w:p>
    <w:p w:rsidR="005E1F8B" w:rsidRPr="0075792F" w:rsidRDefault="005E1F8B">
      <w:pPr>
        <w:pStyle w:val="ConsPlusNormal"/>
        <w:jc w:val="both"/>
      </w:pPr>
    </w:p>
    <w:p w:rsidR="005E1F8B" w:rsidRPr="0075792F" w:rsidRDefault="005E1F8B">
      <w:pPr>
        <w:pStyle w:val="ConsPlusNormal"/>
        <w:ind w:firstLine="540"/>
        <w:jc w:val="both"/>
      </w:pPr>
      <w:r w:rsidRPr="0075792F">
        <w:t>в) копия распоряжения Минюста России о включении в реестр (об исключении из реестра, об отказе в исключении из реестра, о внесении изменений в реестр);</w:t>
      </w:r>
    </w:p>
    <w:p w:rsidR="005E1F8B" w:rsidRPr="0075792F" w:rsidRDefault="005E1F8B">
      <w:pPr>
        <w:pStyle w:val="ConsPlusNormal"/>
        <w:spacing w:before="220"/>
        <w:ind w:firstLine="540"/>
        <w:jc w:val="both"/>
      </w:pPr>
      <w:r w:rsidRPr="0075792F">
        <w:t>г) визовой экземпляр уведомления Минюстом России иностранного агента о включении в реестр (об исключении из реестра, об отказе в исключении из реестра, о внесении изменений в реестр);</w:t>
      </w:r>
    </w:p>
    <w:p w:rsidR="005E1F8B" w:rsidRPr="0075792F" w:rsidRDefault="005E1F8B">
      <w:pPr>
        <w:pStyle w:val="ConsPlusNormal"/>
        <w:spacing w:before="220"/>
        <w:ind w:firstLine="540"/>
        <w:jc w:val="both"/>
      </w:pPr>
      <w:r w:rsidRPr="0075792F">
        <w:t>д) документы, предусмотренные частью 8 статьи 9 Закона N 255-ФЗ;</w:t>
      </w:r>
    </w:p>
    <w:p w:rsidR="005E1F8B" w:rsidRPr="0075792F" w:rsidRDefault="005E1F8B">
      <w:pPr>
        <w:pStyle w:val="ConsPlusNormal"/>
        <w:spacing w:before="220"/>
        <w:ind w:firstLine="540"/>
        <w:jc w:val="both"/>
      </w:pPr>
      <w:r w:rsidRPr="0075792F">
        <w:t xml:space="preserve">е) иные документы, представленные иностранным агентом по собственной инициативе (в </w:t>
      </w:r>
      <w:r w:rsidRPr="0075792F">
        <w:lastRenderedPageBreak/>
        <w:t>оригинале или в копии);</w:t>
      </w:r>
    </w:p>
    <w:p w:rsidR="005E1F8B" w:rsidRPr="0075792F" w:rsidRDefault="005E1F8B">
      <w:pPr>
        <w:pStyle w:val="ConsPlusNormal"/>
        <w:spacing w:before="220"/>
        <w:ind w:firstLine="540"/>
        <w:jc w:val="both"/>
      </w:pPr>
      <w:r w:rsidRPr="0075792F">
        <w:t>ж) копия распоряжения Минюста России (территориального органа Минюста России) о проведении проверки;</w:t>
      </w:r>
    </w:p>
    <w:p w:rsidR="005E1F8B" w:rsidRPr="0075792F" w:rsidRDefault="005E1F8B">
      <w:pPr>
        <w:pStyle w:val="ConsPlusNormal"/>
        <w:spacing w:before="220"/>
        <w:ind w:firstLine="540"/>
        <w:jc w:val="both"/>
      </w:pPr>
      <w:r w:rsidRPr="0075792F">
        <w:t>з) материалы рассмотрения дел об административных правонарушениях в отношении иностранного агента;</w:t>
      </w:r>
    </w:p>
    <w:p w:rsidR="005E1F8B" w:rsidRPr="0075792F" w:rsidRDefault="005E1F8B">
      <w:pPr>
        <w:pStyle w:val="ConsPlusNormal"/>
        <w:spacing w:before="220"/>
        <w:ind w:firstLine="540"/>
        <w:jc w:val="both"/>
      </w:pPr>
      <w:r w:rsidRPr="0075792F">
        <w:t>и) письменные объяснения иностранного агента или его представителя, свидетелей, располагающих сведениями, имеющими значение для проведения оценки соблюдения иностранным агентом требований законодательства Российской Федерации, запрошенные Минюстом России (территориальным органом Минюста России) при осуществлении государственного контроля за соблюдением законодательства Российской Федерации об иностранных агентах &lt;9&gt; (в оригинале или в копии);</w:t>
      </w:r>
    </w:p>
    <w:p w:rsidR="005E1F8B" w:rsidRPr="0075792F" w:rsidRDefault="005E1F8B">
      <w:pPr>
        <w:pStyle w:val="ConsPlusNormal"/>
        <w:jc w:val="both"/>
      </w:pPr>
      <w:r w:rsidRPr="0075792F">
        <w:t>(в ред. Приказа Минюста России от 24.10.2023 N 314)</w:t>
      </w:r>
    </w:p>
    <w:p w:rsidR="005E1F8B" w:rsidRPr="0075792F" w:rsidRDefault="005E1F8B">
      <w:pPr>
        <w:pStyle w:val="ConsPlusNormal"/>
        <w:spacing w:before="220"/>
        <w:ind w:firstLine="540"/>
        <w:jc w:val="both"/>
      </w:pPr>
      <w:r w:rsidRPr="0075792F">
        <w:t>--------------------------------</w:t>
      </w:r>
    </w:p>
    <w:p w:rsidR="005E1F8B" w:rsidRPr="0075792F" w:rsidRDefault="005E1F8B">
      <w:pPr>
        <w:pStyle w:val="ConsPlusNormal"/>
        <w:spacing w:before="220"/>
        <w:ind w:firstLine="540"/>
        <w:jc w:val="both"/>
      </w:pPr>
      <w:r w:rsidRPr="0075792F">
        <w:t>&lt;9&gt; Далее - государственный контроль.</w:t>
      </w:r>
    </w:p>
    <w:p w:rsidR="005E1F8B" w:rsidRPr="0075792F" w:rsidRDefault="005E1F8B">
      <w:pPr>
        <w:pStyle w:val="ConsPlusNormal"/>
        <w:jc w:val="both"/>
      </w:pPr>
    </w:p>
    <w:p w:rsidR="005E1F8B" w:rsidRPr="0075792F" w:rsidRDefault="005E1F8B">
      <w:pPr>
        <w:pStyle w:val="ConsPlusNormal"/>
        <w:ind w:firstLine="540"/>
        <w:jc w:val="both"/>
      </w:pPr>
      <w:r w:rsidRPr="0075792F">
        <w:t>к) акт проведения проверки деятельности иностранного агента;</w:t>
      </w:r>
    </w:p>
    <w:p w:rsidR="005E1F8B" w:rsidRPr="0075792F" w:rsidRDefault="005E1F8B">
      <w:pPr>
        <w:pStyle w:val="ConsPlusNormal"/>
        <w:spacing w:before="220"/>
        <w:ind w:firstLine="540"/>
        <w:jc w:val="both"/>
      </w:pPr>
      <w:r w:rsidRPr="0075792F">
        <w:t>л) материалы, являющиеся основанием и результатом контрольных мероприятий (в оригинале или в копии);</w:t>
      </w:r>
    </w:p>
    <w:p w:rsidR="005E1F8B" w:rsidRPr="0075792F" w:rsidRDefault="005E1F8B">
      <w:pPr>
        <w:pStyle w:val="ConsPlusNormal"/>
        <w:spacing w:before="220"/>
        <w:ind w:firstLine="540"/>
        <w:jc w:val="both"/>
      </w:pPr>
      <w:r w:rsidRPr="0075792F">
        <w:t>м) предписания об устранении выявленных нарушений (их копии);</w:t>
      </w:r>
    </w:p>
    <w:p w:rsidR="005E1F8B" w:rsidRPr="0075792F" w:rsidRDefault="005E1F8B">
      <w:pPr>
        <w:pStyle w:val="ConsPlusNormal"/>
        <w:spacing w:before="220"/>
        <w:ind w:firstLine="540"/>
        <w:jc w:val="both"/>
      </w:pPr>
      <w:r w:rsidRPr="0075792F">
        <w:t>н) административное исковое заявление о ликвидации юридического лица (о запрете деятельности общественного объединения, не являющегося юридическим лицом);</w:t>
      </w:r>
    </w:p>
    <w:p w:rsidR="005E1F8B" w:rsidRPr="0075792F" w:rsidRDefault="005E1F8B">
      <w:pPr>
        <w:pStyle w:val="ConsPlusNormal"/>
        <w:spacing w:before="220"/>
        <w:ind w:firstLine="540"/>
        <w:jc w:val="both"/>
      </w:pPr>
      <w:r w:rsidRPr="0075792F">
        <w:t xml:space="preserve">о) мотивированное решение Минюста России о запрете осуществления иностранным агентом на территории </w:t>
      </w:r>
      <w:proofErr w:type="gramStart"/>
      <w:r w:rsidRPr="0075792F">
        <w:t>Российской Федерации</w:t>
      </w:r>
      <w:proofErr w:type="gramEnd"/>
      <w:r w:rsidRPr="0075792F">
        <w:t xml:space="preserve"> заявленной для осуществления либо осуществляемой на территории Российской Федерации программы (ее части);</w:t>
      </w:r>
    </w:p>
    <w:p w:rsidR="005E1F8B" w:rsidRPr="0075792F" w:rsidRDefault="005E1F8B">
      <w:pPr>
        <w:pStyle w:val="ConsPlusNormal"/>
        <w:spacing w:before="220"/>
        <w:ind w:firstLine="540"/>
        <w:jc w:val="both"/>
      </w:pPr>
      <w:r w:rsidRPr="0075792F">
        <w:t>п) заявление иностранного агента об исключении из реестра иностранных агентов по форме, приведенной в приложении N 3 к настоящему приказу &lt;10&gt;, с прилагаемыми к нему документами, подтверждающими прекращение осуществления иностранным агентом деятельности, послужившей основанием для его включения в реестр, и (или) прекращение получения от иностранных источников денежных средств и (или) иного имущества, организационно-методической и научно-технической помощи, помощи в иных формах;</w:t>
      </w:r>
    </w:p>
    <w:p w:rsidR="005E1F8B" w:rsidRPr="0075792F" w:rsidRDefault="005E1F8B">
      <w:pPr>
        <w:pStyle w:val="ConsPlusNormal"/>
        <w:spacing w:before="220"/>
        <w:ind w:firstLine="540"/>
        <w:jc w:val="both"/>
      </w:pPr>
      <w:r w:rsidRPr="0075792F">
        <w:t>--------------------------------</w:t>
      </w:r>
    </w:p>
    <w:p w:rsidR="005E1F8B" w:rsidRPr="0075792F" w:rsidRDefault="005E1F8B">
      <w:pPr>
        <w:pStyle w:val="ConsPlusNormal"/>
        <w:spacing w:before="220"/>
        <w:ind w:firstLine="540"/>
        <w:jc w:val="both"/>
      </w:pPr>
      <w:r w:rsidRPr="0075792F">
        <w:t>&lt;10&gt; Далее - заявление об исключении из реестра.</w:t>
      </w:r>
    </w:p>
    <w:p w:rsidR="005E1F8B" w:rsidRPr="0075792F" w:rsidRDefault="005E1F8B">
      <w:pPr>
        <w:pStyle w:val="ConsPlusNormal"/>
        <w:jc w:val="both"/>
      </w:pPr>
    </w:p>
    <w:p w:rsidR="005E1F8B" w:rsidRPr="0075792F" w:rsidRDefault="005E1F8B">
      <w:pPr>
        <w:pStyle w:val="ConsPlusNormal"/>
        <w:ind w:firstLine="540"/>
        <w:jc w:val="both"/>
      </w:pPr>
      <w:r w:rsidRPr="0075792F">
        <w:t>р) документы, поступившие от органов публичной власти, послужившие основанием для включения иностранного агента в реестр (исключения из реестра, внесении изменений в реестр);</w:t>
      </w:r>
    </w:p>
    <w:p w:rsidR="005E1F8B" w:rsidRPr="0075792F" w:rsidRDefault="005E1F8B">
      <w:pPr>
        <w:pStyle w:val="ConsPlusNormal"/>
        <w:spacing w:before="220"/>
        <w:ind w:firstLine="540"/>
        <w:jc w:val="both"/>
      </w:pPr>
      <w:r w:rsidRPr="0075792F">
        <w:t>с) заявление физического лица, впервые включенного в реестр, об исключении из реестра, составленное в свободной форме &lt;11&gt;, с прилагаемыми к нему документами, подтверждающими прекращение обстоятельств, послуживших основанием для включения в реестр;</w:t>
      </w:r>
    </w:p>
    <w:p w:rsidR="005E1F8B" w:rsidRPr="0075792F" w:rsidRDefault="005E1F8B">
      <w:pPr>
        <w:pStyle w:val="ConsPlusNormal"/>
        <w:spacing w:before="220"/>
        <w:ind w:firstLine="540"/>
        <w:jc w:val="both"/>
      </w:pPr>
      <w:r w:rsidRPr="0075792F">
        <w:t>--------------------------------</w:t>
      </w:r>
    </w:p>
    <w:p w:rsidR="005E1F8B" w:rsidRPr="0075792F" w:rsidRDefault="005E1F8B">
      <w:pPr>
        <w:pStyle w:val="ConsPlusNormal"/>
        <w:spacing w:before="220"/>
        <w:ind w:firstLine="540"/>
        <w:jc w:val="both"/>
      </w:pPr>
      <w:r w:rsidRPr="0075792F">
        <w:t>&lt;11&gt; Далее - заявление в свободной форме.</w:t>
      </w:r>
    </w:p>
    <w:p w:rsidR="005E1F8B" w:rsidRPr="0075792F" w:rsidRDefault="005E1F8B">
      <w:pPr>
        <w:pStyle w:val="ConsPlusNormal"/>
        <w:jc w:val="both"/>
      </w:pPr>
    </w:p>
    <w:p w:rsidR="005E1F8B" w:rsidRPr="0075792F" w:rsidRDefault="005E1F8B">
      <w:pPr>
        <w:pStyle w:val="ConsPlusNormal"/>
        <w:ind w:firstLine="540"/>
        <w:jc w:val="both"/>
      </w:pPr>
      <w:r w:rsidRPr="0075792F">
        <w:lastRenderedPageBreak/>
        <w:t>т) иные документы, образующиеся в процессе деятельности Минюста России, связанной с ведением реестра и осуществлением государственного контроля (в оригинале или в копии).</w:t>
      </w:r>
    </w:p>
    <w:p w:rsidR="005E1F8B" w:rsidRPr="0075792F" w:rsidRDefault="005E1F8B">
      <w:pPr>
        <w:pStyle w:val="ConsPlusNormal"/>
        <w:spacing w:before="220"/>
        <w:ind w:firstLine="540"/>
        <w:jc w:val="both"/>
      </w:pPr>
      <w:r w:rsidRPr="0075792F">
        <w:t>7. Реестр на электронных носителях формируется из учетных разделов, которые открываются и ведутся в отношении каждого иностранного агента.</w:t>
      </w:r>
    </w:p>
    <w:p w:rsidR="005E1F8B" w:rsidRPr="0075792F" w:rsidRDefault="005E1F8B">
      <w:pPr>
        <w:pStyle w:val="ConsPlusNormal"/>
        <w:spacing w:before="220"/>
        <w:ind w:firstLine="540"/>
        <w:jc w:val="both"/>
      </w:pPr>
      <w:r w:rsidRPr="0075792F">
        <w:t>8. В реестр на электронных носителях включаются следующие сведения об иностранных агентах:</w:t>
      </w:r>
    </w:p>
    <w:p w:rsidR="005E1F8B" w:rsidRPr="0075792F" w:rsidRDefault="005E1F8B">
      <w:pPr>
        <w:pStyle w:val="ConsPlusNormal"/>
        <w:spacing w:before="220"/>
        <w:ind w:firstLine="540"/>
        <w:jc w:val="both"/>
      </w:pPr>
      <w:r w:rsidRPr="0075792F">
        <w:t>а) порядковый номер иностранного агента в реестре в зависимости от даты его включения в реестр;</w:t>
      </w:r>
    </w:p>
    <w:p w:rsidR="005E1F8B" w:rsidRPr="0075792F" w:rsidRDefault="005E1F8B">
      <w:pPr>
        <w:pStyle w:val="ConsPlusNormal"/>
        <w:spacing w:before="220"/>
        <w:ind w:firstLine="540"/>
        <w:jc w:val="both"/>
      </w:pPr>
      <w:r w:rsidRPr="0075792F">
        <w:t>б) реквизиты распоряжения Минюста России о включении в реестр (об исключении из реестра, об отказе в исключении из реестра, о внесении изменений в реестр);</w:t>
      </w:r>
    </w:p>
    <w:p w:rsidR="005E1F8B" w:rsidRPr="0075792F" w:rsidRDefault="005E1F8B">
      <w:pPr>
        <w:pStyle w:val="ConsPlusNormal"/>
        <w:spacing w:before="220"/>
        <w:ind w:firstLine="540"/>
        <w:jc w:val="both"/>
      </w:pPr>
      <w:r w:rsidRPr="0075792F">
        <w:t>в) дата приобретения статуса иностранного агента;</w:t>
      </w:r>
    </w:p>
    <w:p w:rsidR="005E1F8B" w:rsidRPr="0075792F" w:rsidRDefault="005E1F8B">
      <w:pPr>
        <w:pStyle w:val="ConsPlusNormal"/>
        <w:spacing w:before="220"/>
        <w:ind w:firstLine="540"/>
        <w:jc w:val="both"/>
      </w:pPr>
      <w:r w:rsidRPr="0075792F">
        <w:t>в(1)) дата опубликования принятия решения о включении лица в реестр;</w:t>
      </w:r>
    </w:p>
    <w:p w:rsidR="005E1F8B" w:rsidRPr="0075792F" w:rsidRDefault="005E1F8B">
      <w:pPr>
        <w:pStyle w:val="ConsPlusNormal"/>
        <w:jc w:val="both"/>
      </w:pPr>
      <w:r w:rsidRPr="0075792F">
        <w:t>(</w:t>
      </w:r>
      <w:proofErr w:type="spellStart"/>
      <w:r w:rsidRPr="0075792F">
        <w:t>пп</w:t>
      </w:r>
      <w:proofErr w:type="spellEnd"/>
      <w:r w:rsidRPr="0075792F">
        <w:t>. "в(1)" введен Приказом Минюста России от 24.10.2023 N 314)</w:t>
      </w:r>
    </w:p>
    <w:p w:rsidR="005E1F8B" w:rsidRPr="0075792F" w:rsidRDefault="005E1F8B">
      <w:pPr>
        <w:pStyle w:val="ConsPlusNormal"/>
        <w:spacing w:before="220"/>
        <w:ind w:firstLine="540"/>
        <w:jc w:val="both"/>
      </w:pPr>
      <w:r w:rsidRPr="0075792F">
        <w:t>г) фамилия, имя, отчество (при наличии) физического лица, его псевдоним (при наличии) или наименование юридического лица, общественного объединения, действующего без образования юридического лица, иного объединения лиц, иностранной структуры без образования юридического лица;</w:t>
      </w:r>
    </w:p>
    <w:p w:rsidR="005E1F8B" w:rsidRPr="0075792F" w:rsidRDefault="005E1F8B">
      <w:pPr>
        <w:pStyle w:val="ConsPlusNormal"/>
        <w:jc w:val="both"/>
      </w:pPr>
      <w:r w:rsidRPr="0075792F">
        <w:t>(в ред. Приказа Минюста России от 24.10.2023 N 314)</w:t>
      </w:r>
    </w:p>
    <w:p w:rsidR="005E1F8B" w:rsidRPr="0075792F" w:rsidRDefault="005E1F8B">
      <w:pPr>
        <w:pStyle w:val="ConsPlusNormal"/>
        <w:spacing w:before="220"/>
        <w:ind w:firstLine="540"/>
        <w:jc w:val="both"/>
      </w:pPr>
      <w:r w:rsidRPr="0075792F">
        <w:t>г(1)) прежние фамилия, и (или) имя, и (или) отчество (в случае если иностранный агент менял фамилию, и (или) имя, и (или) отчество) или прежнее наименование юридического лица, общественного объединения, действующего без образования юридического лица, иного объединения лиц, иностранной структуры без образования юридического лица (в случае его изменения);</w:t>
      </w:r>
    </w:p>
    <w:p w:rsidR="005E1F8B" w:rsidRPr="0075792F" w:rsidRDefault="005E1F8B">
      <w:pPr>
        <w:pStyle w:val="ConsPlusNormal"/>
        <w:jc w:val="both"/>
      </w:pPr>
      <w:r w:rsidRPr="0075792F">
        <w:t>(</w:t>
      </w:r>
      <w:proofErr w:type="spellStart"/>
      <w:r w:rsidRPr="0075792F">
        <w:t>пп</w:t>
      </w:r>
      <w:proofErr w:type="spellEnd"/>
      <w:r w:rsidRPr="0075792F">
        <w:t>. "г(1)" введен Приказом Минюста России от 24.10.2023 N 314)</w:t>
      </w:r>
    </w:p>
    <w:p w:rsidR="005E1F8B" w:rsidRPr="0075792F" w:rsidRDefault="005E1F8B">
      <w:pPr>
        <w:pStyle w:val="ConsPlusNormal"/>
        <w:spacing w:before="220"/>
        <w:ind w:firstLine="540"/>
        <w:jc w:val="both"/>
      </w:pPr>
      <w:r w:rsidRPr="0075792F">
        <w:t>д) гражданство физического лица (при наличии);</w:t>
      </w:r>
    </w:p>
    <w:p w:rsidR="005E1F8B" w:rsidRPr="0075792F" w:rsidRDefault="005E1F8B">
      <w:pPr>
        <w:pStyle w:val="ConsPlusNormal"/>
        <w:spacing w:before="220"/>
        <w:ind w:firstLine="540"/>
        <w:jc w:val="both"/>
      </w:pPr>
      <w:r w:rsidRPr="0075792F">
        <w:t>е) данные документа, удостоверяющего личность физического лица, дата его рождения;</w:t>
      </w:r>
    </w:p>
    <w:p w:rsidR="005E1F8B" w:rsidRPr="0075792F" w:rsidRDefault="005E1F8B">
      <w:pPr>
        <w:pStyle w:val="ConsPlusNormal"/>
        <w:spacing w:before="220"/>
        <w:ind w:firstLine="540"/>
        <w:jc w:val="both"/>
      </w:pPr>
      <w:r w:rsidRPr="0075792F">
        <w:t>ж) адрес регистрации физического лица по месту жительства (пребывания) в Российской Федерации (при наличии);</w:t>
      </w:r>
    </w:p>
    <w:p w:rsidR="005E1F8B" w:rsidRPr="0075792F" w:rsidRDefault="005E1F8B">
      <w:pPr>
        <w:pStyle w:val="ConsPlusNormal"/>
        <w:spacing w:before="220"/>
        <w:ind w:firstLine="540"/>
        <w:jc w:val="both"/>
      </w:pPr>
      <w:r w:rsidRPr="0075792F">
        <w:t>з) основной государственный регистрационный номер и адрес юридического лица (при наличии);</w:t>
      </w:r>
    </w:p>
    <w:p w:rsidR="005E1F8B" w:rsidRPr="0075792F" w:rsidRDefault="005E1F8B">
      <w:pPr>
        <w:pStyle w:val="ConsPlusNormal"/>
        <w:spacing w:before="220"/>
        <w:ind w:firstLine="540"/>
        <w:jc w:val="both"/>
      </w:pPr>
      <w:r w:rsidRPr="0075792F">
        <w:t>и) регистрационный номер (иной идентификатор) в стране регистрации или его аналог (при наличии) (для иностранного юридического лица);</w:t>
      </w:r>
    </w:p>
    <w:p w:rsidR="005E1F8B" w:rsidRPr="0075792F" w:rsidRDefault="005E1F8B">
      <w:pPr>
        <w:pStyle w:val="ConsPlusNormal"/>
        <w:spacing w:before="220"/>
        <w:ind w:firstLine="540"/>
        <w:jc w:val="both"/>
      </w:pPr>
      <w:r w:rsidRPr="0075792F">
        <w:t>к) регистрационный номер (иной идентификатор) или его аналог в иностранном государстве (при наличии) (для иностранной структуры без образования юридического лица);</w:t>
      </w:r>
    </w:p>
    <w:p w:rsidR="005E1F8B" w:rsidRPr="0075792F" w:rsidRDefault="005E1F8B">
      <w:pPr>
        <w:pStyle w:val="ConsPlusNormal"/>
        <w:spacing w:before="220"/>
        <w:ind w:firstLine="540"/>
        <w:jc w:val="both"/>
      </w:pPr>
      <w:r w:rsidRPr="0075792F">
        <w:t>л) идентификационный номер налогоплательщика (при наличии);</w:t>
      </w:r>
    </w:p>
    <w:p w:rsidR="005E1F8B" w:rsidRPr="0075792F" w:rsidRDefault="005E1F8B">
      <w:pPr>
        <w:pStyle w:val="ConsPlusNormal"/>
        <w:spacing w:before="220"/>
        <w:ind w:firstLine="540"/>
        <w:jc w:val="both"/>
      </w:pPr>
      <w:r w:rsidRPr="0075792F">
        <w:t>м) страховой номер индивидуального лицевого счета физического лица (при наличии);</w:t>
      </w:r>
    </w:p>
    <w:p w:rsidR="005E1F8B" w:rsidRPr="0075792F" w:rsidRDefault="005E1F8B">
      <w:pPr>
        <w:pStyle w:val="ConsPlusNormal"/>
        <w:spacing w:before="220"/>
        <w:ind w:firstLine="540"/>
        <w:jc w:val="both"/>
      </w:pPr>
      <w:r w:rsidRPr="0075792F">
        <w:t>н) адрес (место нахождения) иностранного юридического лица, общественного объединения, действующего без образования юридического лица, иного объединения лиц, иностранной структуры без образования юридического лица (при наличии);</w:t>
      </w:r>
    </w:p>
    <w:p w:rsidR="005E1F8B" w:rsidRPr="0075792F" w:rsidRDefault="005E1F8B">
      <w:pPr>
        <w:pStyle w:val="ConsPlusNormal"/>
        <w:spacing w:before="220"/>
        <w:ind w:firstLine="540"/>
        <w:jc w:val="both"/>
      </w:pPr>
      <w:r w:rsidRPr="0075792F">
        <w:lastRenderedPageBreak/>
        <w:t>о) доменное имя информационного ресурса иностранного агента (при наличии);</w:t>
      </w:r>
    </w:p>
    <w:p w:rsidR="005E1F8B" w:rsidRPr="0075792F" w:rsidRDefault="005E1F8B">
      <w:pPr>
        <w:pStyle w:val="ConsPlusNormal"/>
        <w:jc w:val="both"/>
      </w:pPr>
      <w:r w:rsidRPr="0075792F">
        <w:t>(</w:t>
      </w:r>
      <w:proofErr w:type="spellStart"/>
      <w:r w:rsidRPr="0075792F">
        <w:t>пп</w:t>
      </w:r>
      <w:proofErr w:type="spellEnd"/>
      <w:r w:rsidRPr="0075792F">
        <w:t>. "о" в ред. Приказа Минюста России от 26.03.2024 N 82)</w:t>
      </w:r>
    </w:p>
    <w:p w:rsidR="005E1F8B" w:rsidRPr="0075792F" w:rsidRDefault="005E1F8B">
      <w:pPr>
        <w:pStyle w:val="ConsPlusNormal"/>
        <w:spacing w:before="220"/>
        <w:ind w:firstLine="540"/>
        <w:jc w:val="both"/>
      </w:pPr>
      <w:r w:rsidRPr="0075792F">
        <w:t>п) полное наименование или фамилия, имя, отчество (при наличии) участников общественного объединения, действующих без образования юридического лица, иного объединения лиц, иностранной структуры без образования юридического лица (при наличии);</w:t>
      </w:r>
    </w:p>
    <w:p w:rsidR="005E1F8B" w:rsidRPr="0075792F" w:rsidRDefault="005E1F8B">
      <w:pPr>
        <w:pStyle w:val="ConsPlusNormal"/>
        <w:spacing w:before="220"/>
        <w:ind w:firstLine="540"/>
        <w:jc w:val="both"/>
      </w:pPr>
      <w:r w:rsidRPr="0075792F">
        <w:t>р) основания включения иностранного агента в реестр с указанием норм Закона N 255-ФЗ;</w:t>
      </w:r>
    </w:p>
    <w:p w:rsidR="005E1F8B" w:rsidRPr="0075792F" w:rsidRDefault="005E1F8B">
      <w:pPr>
        <w:pStyle w:val="ConsPlusNormal"/>
        <w:spacing w:before="220"/>
        <w:ind w:firstLine="540"/>
        <w:jc w:val="both"/>
      </w:pPr>
      <w:r w:rsidRPr="0075792F">
        <w:t>с) основания исключения иностранного агента из реестра с указанием норм Закона N 255-ФЗ;</w:t>
      </w:r>
    </w:p>
    <w:p w:rsidR="005E1F8B" w:rsidRPr="0075792F" w:rsidRDefault="005E1F8B">
      <w:pPr>
        <w:pStyle w:val="ConsPlusNormal"/>
        <w:spacing w:before="220"/>
        <w:ind w:firstLine="540"/>
        <w:jc w:val="both"/>
      </w:pPr>
      <w:r w:rsidRPr="0075792F">
        <w:t>т) виды деятельности иностранного агента в соответствии со статьей 4 Закона N 255-ФЗ;</w:t>
      </w:r>
    </w:p>
    <w:p w:rsidR="005E1F8B" w:rsidRPr="0075792F" w:rsidRDefault="005E1F8B">
      <w:pPr>
        <w:pStyle w:val="ConsPlusNormal"/>
        <w:spacing w:before="220"/>
        <w:ind w:firstLine="540"/>
        <w:jc w:val="both"/>
      </w:pPr>
      <w:r w:rsidRPr="0075792F">
        <w:t>у) сведения о реквизитах специального счета иностранного агента, открытого в соответствии со статьей 9 Закона N 255-ФЗ (в случае, предусмотренном частью 18 статьи 9 Закона N 255-ФЗ).</w:t>
      </w:r>
    </w:p>
    <w:p w:rsidR="005E1F8B" w:rsidRPr="0075792F" w:rsidRDefault="005E1F8B">
      <w:pPr>
        <w:pStyle w:val="ConsPlusNormal"/>
        <w:jc w:val="both"/>
      </w:pPr>
      <w:r w:rsidRPr="0075792F">
        <w:t>(</w:t>
      </w:r>
      <w:proofErr w:type="spellStart"/>
      <w:r w:rsidRPr="0075792F">
        <w:t>пп</w:t>
      </w:r>
      <w:proofErr w:type="spellEnd"/>
      <w:r w:rsidRPr="0075792F">
        <w:t>. "у" введен Приказом Минюста России от 24.02.2025 N 31)</w:t>
      </w:r>
    </w:p>
    <w:p w:rsidR="005E1F8B" w:rsidRPr="0075792F" w:rsidRDefault="005E1F8B">
      <w:pPr>
        <w:pStyle w:val="ConsPlusNormal"/>
        <w:spacing w:before="220"/>
        <w:ind w:firstLine="540"/>
        <w:jc w:val="both"/>
      </w:pPr>
      <w:bookmarkStart w:id="2" w:name="P136"/>
      <w:bookmarkEnd w:id="2"/>
      <w:r w:rsidRPr="0075792F">
        <w:t>9. Основанием для включения в реестр является распоряжение Минюста России, издаваемое на основании:</w:t>
      </w:r>
    </w:p>
    <w:p w:rsidR="005E1F8B" w:rsidRPr="0075792F" w:rsidRDefault="005E1F8B">
      <w:pPr>
        <w:pStyle w:val="ConsPlusNormal"/>
        <w:spacing w:before="220"/>
        <w:ind w:firstLine="540"/>
        <w:jc w:val="both"/>
      </w:pPr>
      <w:r w:rsidRPr="0075792F">
        <w:t>а) заявления о включении в реестр;</w:t>
      </w:r>
    </w:p>
    <w:p w:rsidR="005E1F8B" w:rsidRPr="0075792F" w:rsidRDefault="005E1F8B">
      <w:pPr>
        <w:pStyle w:val="ConsPlusNormal"/>
        <w:spacing w:before="220"/>
        <w:ind w:firstLine="540"/>
        <w:jc w:val="both"/>
      </w:pPr>
      <w:r w:rsidRPr="0075792F">
        <w:t>б) уведомления иностранного агента, осуществляющего деятельность в соответствии с пунктом 2 части 6 статьи 4 Закона N 255-ФЗ, об учреждении российского юридического лица, осуществляющего распространение предназначенных для неограниченного круга лиц печатных, аудио-, аудиовизуальных и иных сообщений и материалов иностранного агента;</w:t>
      </w:r>
    </w:p>
    <w:p w:rsidR="005E1F8B" w:rsidRPr="0075792F" w:rsidRDefault="005E1F8B">
      <w:pPr>
        <w:pStyle w:val="ConsPlusNormal"/>
        <w:spacing w:before="220"/>
        <w:ind w:firstLine="540"/>
        <w:jc w:val="both"/>
      </w:pPr>
      <w:r w:rsidRPr="0075792F">
        <w:t>в) документа, подтверждающего учреждение иностранным агентом российского юридического лица (в том числе до приобретения статуса иностранного агента), поступившего от органов публичной власти;</w:t>
      </w:r>
    </w:p>
    <w:p w:rsidR="005E1F8B" w:rsidRPr="0075792F" w:rsidRDefault="005E1F8B">
      <w:pPr>
        <w:pStyle w:val="ConsPlusNormal"/>
        <w:spacing w:before="220"/>
        <w:ind w:firstLine="540"/>
        <w:jc w:val="both"/>
      </w:pPr>
      <w:r w:rsidRPr="0075792F">
        <w:t>г) документа, подтверждающего осуществление иностранным журналистом, аккредитованным в Российской Федерации, вида деятельности, установленного статьей 4 Закона N 255-ФЗ, не относящейся к его профессиональной деятельности журналиста, поступившего от органов публичной власти;</w:t>
      </w:r>
    </w:p>
    <w:p w:rsidR="005E1F8B" w:rsidRPr="0075792F" w:rsidRDefault="005E1F8B">
      <w:pPr>
        <w:pStyle w:val="ConsPlusNormal"/>
        <w:spacing w:before="220"/>
        <w:ind w:firstLine="540"/>
        <w:jc w:val="both"/>
      </w:pPr>
      <w:r w:rsidRPr="0075792F">
        <w:t>д) результатов проведения Минюстом России внеплановой проверки лица, действующего в качестве иностранного агента, которое не подало заявление о включении в реестр;</w:t>
      </w:r>
    </w:p>
    <w:p w:rsidR="005E1F8B" w:rsidRPr="0075792F" w:rsidRDefault="005E1F8B">
      <w:pPr>
        <w:pStyle w:val="ConsPlusNormal"/>
        <w:spacing w:before="220"/>
        <w:ind w:firstLine="540"/>
        <w:jc w:val="both"/>
      </w:pPr>
      <w:r w:rsidRPr="0075792F">
        <w:t>е) результатов анализа сведений об объектах государственного контроля, представляемых в соответствии с Законом N 255-ФЗ, а также предназначенных для неограниченного круга лиц печатных, аудио-, аудиовизуальных и иных сообщений и материалов (в том числе с использованием информационно-телекоммуникационной сети "Интернет"), распространяемых (размещаемых) объектами государственного контроля &lt;12&gt;.</w:t>
      </w:r>
    </w:p>
    <w:p w:rsidR="005E1F8B" w:rsidRPr="0075792F" w:rsidRDefault="005E1F8B">
      <w:pPr>
        <w:pStyle w:val="ConsPlusNormal"/>
        <w:spacing w:before="220"/>
        <w:ind w:firstLine="540"/>
        <w:jc w:val="both"/>
      </w:pPr>
      <w:r w:rsidRPr="0075792F">
        <w:t>--------------------------------</w:t>
      </w:r>
    </w:p>
    <w:p w:rsidR="005E1F8B" w:rsidRPr="0075792F" w:rsidRDefault="005E1F8B">
      <w:pPr>
        <w:pStyle w:val="ConsPlusNormal"/>
        <w:spacing w:before="220"/>
        <w:ind w:firstLine="540"/>
        <w:jc w:val="both"/>
      </w:pPr>
      <w:r w:rsidRPr="0075792F">
        <w:t>&lt;12&gt; Далее - анализ.</w:t>
      </w:r>
    </w:p>
    <w:p w:rsidR="005E1F8B" w:rsidRPr="0075792F" w:rsidRDefault="005E1F8B">
      <w:pPr>
        <w:pStyle w:val="ConsPlusNormal"/>
        <w:jc w:val="both"/>
      </w:pPr>
    </w:p>
    <w:p w:rsidR="005E1F8B" w:rsidRPr="0075792F" w:rsidRDefault="005E1F8B">
      <w:pPr>
        <w:pStyle w:val="ConsPlusNormal"/>
        <w:ind w:firstLine="540"/>
        <w:jc w:val="both"/>
      </w:pPr>
      <w:bookmarkStart w:id="3" w:name="P146"/>
      <w:bookmarkEnd w:id="3"/>
      <w:r w:rsidRPr="0075792F">
        <w:t>10. Решение о включении в реестр сведений об иностранном юридическом лице, иностранной структуре без образования юридического лица, а также об иностранном журналисте, аккредитованном в Российской Федерации, при осуществлении вида деятельности, установленного статьей 4 Закона N 255-ФЗ, не относящейся к его профессиональной деятельности журналиста, принимается Минюстом России по согласованию с Министерством иностранных дел Российской Федерации.</w:t>
      </w:r>
    </w:p>
    <w:p w:rsidR="005E1F8B" w:rsidRPr="0075792F" w:rsidRDefault="005E1F8B">
      <w:pPr>
        <w:pStyle w:val="ConsPlusNormal"/>
        <w:spacing w:before="220"/>
        <w:ind w:firstLine="540"/>
        <w:jc w:val="both"/>
      </w:pPr>
      <w:r w:rsidRPr="0075792F">
        <w:lastRenderedPageBreak/>
        <w:t>Минюст России не позднее 3 рабочих дней со дня поступления документов, предусмотренных пунктом 9 настоящего Порядка, в отношении лица, указанного в абзаце первом настоящего пункта, направляет в Министерство иностранных дел Российской Федерации проект распоряжения о включении такого лица в реестр и копии документов, являющихся основанием для подготовки данного распоряжения.</w:t>
      </w:r>
    </w:p>
    <w:p w:rsidR="005E1F8B" w:rsidRPr="0075792F" w:rsidRDefault="005E1F8B">
      <w:pPr>
        <w:pStyle w:val="ConsPlusNormal"/>
        <w:spacing w:before="220"/>
        <w:ind w:firstLine="540"/>
        <w:jc w:val="both"/>
      </w:pPr>
      <w:r w:rsidRPr="0075792F">
        <w:t>Министерство иностранных дел Российской Федерации России в срок, исключающий возможность нарушения установленных частью 3 статьи 7 Закона N 255-ФЗ сроков, официально информирует Минюст России о согласовании (об отказе в согласовании) проекта распоряжения о включении такого лица в реестр.</w:t>
      </w:r>
    </w:p>
    <w:p w:rsidR="005E1F8B" w:rsidRPr="0075792F" w:rsidRDefault="005E1F8B">
      <w:pPr>
        <w:pStyle w:val="ConsPlusNormal"/>
        <w:spacing w:before="220"/>
        <w:ind w:firstLine="540"/>
        <w:jc w:val="both"/>
      </w:pPr>
      <w:r w:rsidRPr="0075792F">
        <w:t>11. Распоряжение о включении иностранного агента в реестр издается Минюстом России не позднее чем через 10 рабочих дней со дня поступления в Минюст России документов, указанных в пункте 9 настоящего Порядка.</w:t>
      </w:r>
    </w:p>
    <w:p w:rsidR="005E1F8B" w:rsidRPr="0075792F" w:rsidRDefault="005E1F8B">
      <w:pPr>
        <w:pStyle w:val="ConsPlusNormal"/>
        <w:spacing w:before="220"/>
        <w:ind w:firstLine="540"/>
        <w:jc w:val="both"/>
      </w:pPr>
      <w:bookmarkStart w:id="4" w:name="P150"/>
      <w:bookmarkEnd w:id="4"/>
      <w:r w:rsidRPr="0075792F">
        <w:t>12. Основанием для внесения изменений в реестр является распоряжение Минюста России, издаваемое по результатам анализа или в связи с поступлением от иностранного агента или органов публичной власти в Минюст России (территориальный орган Минюста России) документов, подтверждающих изменение сведений об иностранном агенте, указанных в пункте 9 настоящего Порядка.</w:t>
      </w:r>
    </w:p>
    <w:p w:rsidR="005E1F8B" w:rsidRPr="0075792F" w:rsidRDefault="005E1F8B">
      <w:pPr>
        <w:pStyle w:val="ConsPlusNormal"/>
        <w:spacing w:before="220"/>
        <w:ind w:firstLine="540"/>
        <w:jc w:val="both"/>
      </w:pPr>
      <w:r w:rsidRPr="0075792F">
        <w:t>Информация об изменении сведений, указанных в пункте 9 настоящего Порядка, представляется иностранным агентом в Минюст России лично либо в виде почтового отправления с описью вложения.</w:t>
      </w:r>
    </w:p>
    <w:p w:rsidR="005E1F8B" w:rsidRPr="0075792F" w:rsidRDefault="005E1F8B">
      <w:pPr>
        <w:pStyle w:val="ConsPlusNormal"/>
        <w:spacing w:before="220"/>
        <w:ind w:firstLine="540"/>
        <w:jc w:val="both"/>
      </w:pPr>
      <w:r w:rsidRPr="0075792F">
        <w:t>13. Распоряжение о внесении изменений в реестр издается Минюстом России не позднее чем через 10 рабочих дней со дня поступления в Минюст России документов, указанных в пункте 12 настоящего Порядка.</w:t>
      </w:r>
    </w:p>
    <w:p w:rsidR="005E1F8B" w:rsidRPr="0075792F" w:rsidRDefault="005E1F8B">
      <w:pPr>
        <w:pStyle w:val="ConsPlusNormal"/>
        <w:spacing w:before="220"/>
        <w:ind w:firstLine="540"/>
        <w:jc w:val="both"/>
      </w:pPr>
      <w:r w:rsidRPr="0075792F">
        <w:t>Не позднее чем через 5 рабочих дней со дня издания распоряжения о внесении изменений в реестр Минюст России уведомляет об этом иностранного агента путем направления письма, подписанного директором Департамента по защите национальных интересов от внешнего влияния Минюста России, содержащего сведения об основании и дате внесения соответствующих изменений в реестр.</w:t>
      </w:r>
    </w:p>
    <w:p w:rsidR="005E1F8B" w:rsidRPr="0075792F" w:rsidRDefault="005E1F8B">
      <w:pPr>
        <w:pStyle w:val="ConsPlusNormal"/>
        <w:spacing w:before="220"/>
        <w:ind w:firstLine="540"/>
        <w:jc w:val="both"/>
      </w:pPr>
      <w:r w:rsidRPr="0075792F">
        <w:t>14. Основанием для исключения иностранного агента из реестра является распоряжение Минюста России, издаваемое в случаях, установленных частью 1 статьи 8 Закона N 255-ФЗ &lt;13&gt;.</w:t>
      </w:r>
    </w:p>
    <w:p w:rsidR="005E1F8B" w:rsidRPr="0075792F" w:rsidRDefault="005E1F8B">
      <w:pPr>
        <w:pStyle w:val="ConsPlusNormal"/>
        <w:spacing w:before="220"/>
        <w:ind w:firstLine="540"/>
        <w:jc w:val="both"/>
      </w:pPr>
      <w:r w:rsidRPr="0075792F">
        <w:t>--------------------------------</w:t>
      </w:r>
    </w:p>
    <w:p w:rsidR="005E1F8B" w:rsidRPr="0075792F" w:rsidRDefault="005E1F8B">
      <w:pPr>
        <w:pStyle w:val="ConsPlusNormal"/>
        <w:spacing w:before="220"/>
        <w:ind w:firstLine="540"/>
        <w:jc w:val="both"/>
      </w:pPr>
      <w:r w:rsidRPr="0075792F">
        <w:t>&lt;13&gt; Собрание законодательства Российской Федерации, 2022, N 29, ст. 5222.</w:t>
      </w:r>
    </w:p>
    <w:p w:rsidR="005E1F8B" w:rsidRPr="0075792F" w:rsidRDefault="005E1F8B">
      <w:pPr>
        <w:pStyle w:val="ConsPlusNormal"/>
        <w:jc w:val="both"/>
      </w:pPr>
    </w:p>
    <w:p w:rsidR="005E1F8B" w:rsidRPr="0075792F" w:rsidRDefault="005E1F8B">
      <w:pPr>
        <w:pStyle w:val="ConsPlusNormal"/>
        <w:ind w:firstLine="540"/>
        <w:jc w:val="both"/>
      </w:pPr>
      <w:r w:rsidRPr="0075792F">
        <w:t>15. Процедура исключения иностранного агента из реестра инициируется:</w:t>
      </w:r>
    </w:p>
    <w:p w:rsidR="005E1F8B" w:rsidRPr="0075792F" w:rsidRDefault="005E1F8B">
      <w:pPr>
        <w:pStyle w:val="ConsPlusNormal"/>
        <w:spacing w:before="220"/>
        <w:ind w:firstLine="540"/>
        <w:jc w:val="both"/>
      </w:pPr>
      <w:r w:rsidRPr="0075792F">
        <w:t>иностранным агентом - путем направления в Минюст России (территориальный орган Минюста России) заявления об исключении из реестра или заявления в свободной форме;</w:t>
      </w:r>
    </w:p>
    <w:p w:rsidR="005E1F8B" w:rsidRPr="0075792F" w:rsidRDefault="005E1F8B">
      <w:pPr>
        <w:pStyle w:val="ConsPlusNormal"/>
        <w:spacing w:before="220"/>
        <w:ind w:firstLine="540"/>
        <w:jc w:val="both"/>
      </w:pPr>
      <w:r w:rsidRPr="0075792F">
        <w:t>Минюстом России - в случае выявления им самостоятельно или получения от органов публичной власти информации о наличии оснований, указанных в части 1 статьи 8 Закона N 255-ФЗ.</w:t>
      </w:r>
    </w:p>
    <w:p w:rsidR="005E1F8B" w:rsidRPr="0075792F" w:rsidRDefault="005E1F8B">
      <w:pPr>
        <w:pStyle w:val="ConsPlusNormal"/>
        <w:spacing w:before="220"/>
        <w:ind w:firstLine="540"/>
        <w:jc w:val="both"/>
      </w:pPr>
      <w:bookmarkStart w:id="5" w:name="P161"/>
      <w:bookmarkEnd w:id="5"/>
      <w:r w:rsidRPr="0075792F">
        <w:t>16. Решение об исключении из реестра сведений об иностранном юридическом лице, иностранной структуре без образования юридического лица принимается Минюстом России по согласованию с Министерством иностранных дел Российской Федерации.</w:t>
      </w:r>
    </w:p>
    <w:p w:rsidR="005E1F8B" w:rsidRPr="0075792F" w:rsidRDefault="005E1F8B">
      <w:pPr>
        <w:pStyle w:val="ConsPlusNormal"/>
        <w:spacing w:before="220"/>
        <w:ind w:firstLine="540"/>
        <w:jc w:val="both"/>
      </w:pPr>
      <w:r w:rsidRPr="0075792F">
        <w:t xml:space="preserve">Минюст России не позднее 1 рабочего дня со дня подтверждения оснований для </w:t>
      </w:r>
      <w:r w:rsidRPr="0075792F">
        <w:lastRenderedPageBreak/>
        <w:t>исключения из реестра лица, указанного в абзаце первом настоящего пункта, предусмотренных пунктами 1, 2, 4 - 6 части 1 статьи 8 Закона N 255-ФЗ, направляет проект распоряжения об исключении его из реестра и копии документов, являющихся основанием для подготовки данного распоряжения.</w:t>
      </w:r>
    </w:p>
    <w:p w:rsidR="005E1F8B" w:rsidRPr="0075792F" w:rsidRDefault="005E1F8B">
      <w:pPr>
        <w:pStyle w:val="ConsPlusNormal"/>
        <w:spacing w:before="220"/>
        <w:ind w:firstLine="540"/>
        <w:jc w:val="both"/>
      </w:pPr>
      <w:r w:rsidRPr="0075792F">
        <w:t>Министерство иностранных дел Российской Федерации в срок, исключающий возможность нарушения установленных частями 4, 6 и 7 статьи 8 Закона N 255-ФЗ сроков, официально информирует Минюст России о согласовании (об отказе в согласовании) проекта распоряжения об исключении такого лица из реестра.</w:t>
      </w:r>
    </w:p>
    <w:p w:rsidR="005E1F8B" w:rsidRPr="0075792F" w:rsidRDefault="005E1F8B">
      <w:pPr>
        <w:pStyle w:val="ConsPlusNormal"/>
        <w:spacing w:before="220"/>
        <w:ind w:firstLine="540"/>
        <w:jc w:val="both"/>
      </w:pPr>
      <w:r w:rsidRPr="0075792F">
        <w:t>17. Не позднее 60 календарных дней со дня получения заявления об исключении из реестра Минюст России проводит внеплановую проверку деятельности иностранного агента и издает распоряжение об исключении его из реестра (об отказе в исключении из реестра).</w:t>
      </w:r>
    </w:p>
    <w:p w:rsidR="005E1F8B" w:rsidRPr="0075792F" w:rsidRDefault="005E1F8B">
      <w:pPr>
        <w:pStyle w:val="ConsPlusNormal"/>
        <w:spacing w:before="220"/>
        <w:ind w:firstLine="540"/>
        <w:jc w:val="both"/>
      </w:pPr>
      <w:r w:rsidRPr="0075792F">
        <w:t>Распоряжение Минюста России об исключении из реестра в случаях, предусмотренных пунктами 1 и 3 части 1 статьи 8 Закона N 255-ФЗ, издается не позднее чем через 10 рабочих дней со дня внесения соответствующей записи в единый государственный реестр юридических лиц и единый государственный реестр записей актов гражданского состояния.</w:t>
      </w:r>
    </w:p>
    <w:p w:rsidR="005E1F8B" w:rsidRPr="0075792F" w:rsidRDefault="005E1F8B">
      <w:pPr>
        <w:pStyle w:val="ConsPlusNormal"/>
        <w:spacing w:before="220"/>
        <w:ind w:firstLine="540"/>
        <w:jc w:val="both"/>
      </w:pPr>
      <w:r w:rsidRPr="0075792F">
        <w:t>Распоряжение Минюста России об исключении из реестра в случае, предусмотренном пунктом 2 части 1 статьи 8 Закона N 255-ФЗ, издается не позднее чем через 5 рабочих дней со дня подтверждения информации о прекращении деятельности общественного объединения, действующего без образования юридического лица, иного объединения лиц, иностранной структуры без образования юридического лица.</w:t>
      </w:r>
    </w:p>
    <w:p w:rsidR="005E1F8B" w:rsidRPr="0075792F" w:rsidRDefault="005E1F8B">
      <w:pPr>
        <w:pStyle w:val="ConsPlusNormal"/>
        <w:spacing w:before="220"/>
        <w:ind w:firstLine="540"/>
        <w:jc w:val="both"/>
      </w:pPr>
      <w:r w:rsidRPr="0075792F">
        <w:t>18. Минюст России издает распоряжение об исключении из реестра (об отказе в исключении из реестра) не позднее 30 рабочих дней со дня получения заявления в свободной форме.</w:t>
      </w:r>
    </w:p>
    <w:p w:rsidR="005E1F8B" w:rsidRPr="0075792F" w:rsidRDefault="005E1F8B">
      <w:pPr>
        <w:pStyle w:val="ConsPlusNormal"/>
        <w:spacing w:before="220"/>
        <w:ind w:firstLine="540"/>
        <w:jc w:val="both"/>
      </w:pPr>
      <w:bookmarkStart w:id="6" w:name="P168"/>
      <w:bookmarkEnd w:id="6"/>
      <w:r w:rsidRPr="0075792F">
        <w:t>19. Не позднее чем через 5 рабочих дней со дня издания распоряжения об исключении из реестра (об отказе в исключении из реестра) Минюст России уведомляет иностранного агента об его исключении из реестра (об отказе в исключении его из реестра) путем направления письма, подписанного директором Департамента по защите национальных интересов от внешнего влияния Минюста России, содержащего сведения об основании и дате исключения из реестра (основании и дате отказа в исключении из реестра).</w:t>
      </w:r>
    </w:p>
    <w:p w:rsidR="005E1F8B" w:rsidRPr="0075792F" w:rsidRDefault="005E1F8B">
      <w:pPr>
        <w:pStyle w:val="ConsPlusNormal"/>
        <w:spacing w:before="220"/>
        <w:ind w:firstLine="540"/>
        <w:jc w:val="both"/>
      </w:pPr>
      <w:r w:rsidRPr="0075792F">
        <w:t>20. Распоряжение Минюста России о включении в реестр (об исключении из реестра, об отказе в исключении из реестра, о внесении изменений в реестр) должно содержать следующие сведения:</w:t>
      </w:r>
    </w:p>
    <w:p w:rsidR="005E1F8B" w:rsidRPr="0075792F" w:rsidRDefault="005E1F8B">
      <w:pPr>
        <w:pStyle w:val="ConsPlusNormal"/>
        <w:spacing w:before="220"/>
        <w:ind w:firstLine="540"/>
        <w:jc w:val="both"/>
      </w:pPr>
      <w:r w:rsidRPr="0075792F">
        <w:t>а) дату и номер распоряжения Минюста России о включении в реестр (об исключении из реестра, об отказе в исключении из реестра, о внесении изменений в реестр);</w:t>
      </w:r>
    </w:p>
    <w:p w:rsidR="005E1F8B" w:rsidRPr="0075792F" w:rsidRDefault="005E1F8B">
      <w:pPr>
        <w:pStyle w:val="ConsPlusNormal"/>
        <w:spacing w:before="220"/>
        <w:ind w:firstLine="540"/>
        <w:jc w:val="both"/>
      </w:pPr>
      <w:r w:rsidRPr="0075792F">
        <w:t>б) основания включения (исключения, внесения изменений) в реестр с указанием конкретных норм Закона N 255-ФЗ (при включении в реестр);</w:t>
      </w:r>
    </w:p>
    <w:p w:rsidR="005E1F8B" w:rsidRPr="0075792F" w:rsidRDefault="005E1F8B">
      <w:pPr>
        <w:pStyle w:val="ConsPlusNormal"/>
        <w:spacing w:before="220"/>
        <w:ind w:firstLine="540"/>
        <w:jc w:val="both"/>
      </w:pPr>
      <w:r w:rsidRPr="0075792F">
        <w:t>в) должность и подпись уполномоченного должностного лица;</w:t>
      </w:r>
    </w:p>
    <w:p w:rsidR="005E1F8B" w:rsidRPr="0075792F" w:rsidRDefault="005E1F8B">
      <w:pPr>
        <w:pStyle w:val="ConsPlusNormal"/>
        <w:spacing w:before="220"/>
        <w:ind w:firstLine="540"/>
        <w:jc w:val="both"/>
      </w:pPr>
      <w:r w:rsidRPr="0075792F">
        <w:t>г) сведения о лице (иностранном агенте).</w:t>
      </w:r>
    </w:p>
    <w:p w:rsidR="005E1F8B" w:rsidRPr="0075792F" w:rsidRDefault="005E1F8B">
      <w:pPr>
        <w:pStyle w:val="ConsPlusNormal"/>
        <w:spacing w:before="220"/>
        <w:ind w:firstLine="540"/>
        <w:jc w:val="both"/>
      </w:pPr>
      <w:r w:rsidRPr="0075792F">
        <w:t>21. Департамент организации и контроля Минюста России не позднее 1 рабочего дня со дня издания распоряжения о включении в реестр (об исключении из реестра, об отказе в исключении из реестра, о внесении изменений в реестр) передает его копию в Департамент по защите национальных интересов от внешнего влияния Минюста России.</w:t>
      </w:r>
    </w:p>
    <w:p w:rsidR="005E1F8B" w:rsidRPr="0075792F" w:rsidRDefault="005E1F8B">
      <w:pPr>
        <w:pStyle w:val="ConsPlusNormal"/>
        <w:spacing w:before="220"/>
        <w:ind w:firstLine="540"/>
        <w:jc w:val="both"/>
      </w:pPr>
      <w:r w:rsidRPr="0075792F">
        <w:t xml:space="preserve">22. В случаях, предусмотренных частями 3 и 7 статьи 7 Закона N 255-ФЗ, Минюст России не позднее чем через 5 рабочих дней со дня включения в реестр уведомляет лицо об этом путем </w:t>
      </w:r>
      <w:r w:rsidRPr="0075792F">
        <w:lastRenderedPageBreak/>
        <w:t>направления уведомления, подписанного директором Департамента по защите национальных интересов от внешнего влияния Минюста России и содержащего сведения об основании и дате включения в реестр.</w:t>
      </w:r>
    </w:p>
    <w:p w:rsidR="005E1F8B" w:rsidRPr="0075792F" w:rsidRDefault="005E1F8B">
      <w:pPr>
        <w:pStyle w:val="ConsPlusNormal"/>
        <w:spacing w:before="220"/>
        <w:ind w:firstLine="540"/>
        <w:jc w:val="both"/>
      </w:pPr>
      <w:r w:rsidRPr="0075792F">
        <w:t>23. Внесение сведений в реестр на электронных носителях осуществляется Департаментом по защите национальных интересов от внешнего влияния Минюста России не позднее 3 рабочих дней со дня издания распоряжения о включении в реестр (об исключении из реестра, об отказе в исключении из реестра, о внесении изменений в реестр).</w:t>
      </w:r>
    </w:p>
    <w:p w:rsidR="005E1F8B" w:rsidRPr="0075792F" w:rsidRDefault="005E1F8B">
      <w:pPr>
        <w:pStyle w:val="ConsPlusNormal"/>
        <w:spacing w:before="220"/>
        <w:ind w:firstLine="540"/>
        <w:jc w:val="both"/>
      </w:pPr>
      <w:r w:rsidRPr="0075792F">
        <w:t>24. Сведения об иностранных агентах, содержащиеся в реестре, в объеме сведений, утвержденных распоряжением Правительства Российской Федерации от 10.11.2022 N 3417-р &lt;14&gt;, размещаются на официальном сайте Минюста России в информационно-телекоммуникационной "Интернет" (www.minjust.gov.ru) &lt;15&gt;.</w:t>
      </w:r>
    </w:p>
    <w:p w:rsidR="005E1F8B" w:rsidRPr="0075792F" w:rsidRDefault="005E1F8B">
      <w:pPr>
        <w:pStyle w:val="ConsPlusNormal"/>
        <w:spacing w:before="220"/>
        <w:ind w:firstLine="540"/>
        <w:jc w:val="both"/>
      </w:pPr>
      <w:r w:rsidRPr="0075792F">
        <w:t>--------------------------------</w:t>
      </w:r>
    </w:p>
    <w:p w:rsidR="005E1F8B" w:rsidRPr="0075792F" w:rsidRDefault="005E1F8B">
      <w:pPr>
        <w:pStyle w:val="ConsPlusNormal"/>
        <w:spacing w:before="220"/>
        <w:ind w:firstLine="540"/>
        <w:jc w:val="both"/>
      </w:pPr>
      <w:r w:rsidRPr="0075792F">
        <w:t>&lt;14&gt; Собрание законодательства Российской Федерации, 2022, N 47, ст. 8242.</w:t>
      </w:r>
    </w:p>
    <w:p w:rsidR="005E1F8B" w:rsidRPr="0075792F" w:rsidRDefault="005E1F8B">
      <w:pPr>
        <w:pStyle w:val="ConsPlusNormal"/>
        <w:spacing w:before="220"/>
        <w:ind w:firstLine="540"/>
        <w:jc w:val="both"/>
      </w:pPr>
      <w:r w:rsidRPr="0075792F">
        <w:t>&lt;15&gt; Далее - сайт Минюста России.</w:t>
      </w:r>
    </w:p>
    <w:p w:rsidR="005E1F8B" w:rsidRPr="0075792F" w:rsidRDefault="005E1F8B">
      <w:pPr>
        <w:pStyle w:val="ConsPlusNormal"/>
        <w:jc w:val="both"/>
      </w:pPr>
    </w:p>
    <w:p w:rsidR="005E1F8B" w:rsidRPr="0075792F" w:rsidRDefault="005E1F8B">
      <w:pPr>
        <w:pStyle w:val="ConsPlusNormal"/>
        <w:ind w:firstLine="540"/>
        <w:jc w:val="both"/>
      </w:pPr>
      <w:r w:rsidRPr="0075792F">
        <w:t>25. Должностное лицо Департамента по защите национальных интересов от внешнего влияния Минюста России в день получения копии распоряжения о включении в реестр (об исключении из реестра, о внесении изменений в реестр) направляет сведения, обязательные к размещению, в Департамент законопроектной работы и коммуникаций Минюста России для размещения их на официальном сайте Минюста России.</w:t>
      </w:r>
    </w:p>
    <w:p w:rsidR="005E1F8B" w:rsidRPr="0075792F" w:rsidRDefault="005E1F8B">
      <w:pPr>
        <w:pStyle w:val="ConsPlusNormal"/>
        <w:spacing w:before="220"/>
        <w:ind w:firstLine="540"/>
        <w:jc w:val="both"/>
      </w:pPr>
      <w:r w:rsidRPr="0075792F">
        <w:t>26. Департамент законопроектной работы и коммуникаций Минюста России не позднее 3 рабочих дней со дня получения сведений, содержащихся в реестре, размещает на официальном сайте Минюста России сведения, обязательные к размещению.</w:t>
      </w:r>
    </w:p>
    <w:p w:rsidR="005E1F8B" w:rsidRPr="0075792F" w:rsidRDefault="005E1F8B">
      <w:pPr>
        <w:pStyle w:val="ConsPlusNormal"/>
        <w:jc w:val="both"/>
      </w:pPr>
    </w:p>
    <w:p w:rsidR="005E1F8B" w:rsidRPr="0075792F" w:rsidRDefault="005E1F8B">
      <w:pPr>
        <w:pStyle w:val="ConsPlusNormal"/>
        <w:jc w:val="both"/>
      </w:pPr>
    </w:p>
    <w:p w:rsidR="005E1F8B" w:rsidRPr="0075792F" w:rsidRDefault="005E1F8B">
      <w:pPr>
        <w:pStyle w:val="ConsPlusNormal"/>
        <w:jc w:val="both"/>
      </w:pPr>
    </w:p>
    <w:p w:rsidR="005E1F8B" w:rsidRPr="0075792F" w:rsidRDefault="005E1F8B">
      <w:pPr>
        <w:pStyle w:val="ConsPlusNormal"/>
        <w:jc w:val="both"/>
      </w:pPr>
    </w:p>
    <w:p w:rsidR="005E1F8B" w:rsidRPr="0075792F" w:rsidRDefault="005E1F8B">
      <w:pPr>
        <w:pStyle w:val="ConsPlusNormal"/>
        <w:jc w:val="both"/>
      </w:pPr>
    </w:p>
    <w:p w:rsidR="005E1F8B" w:rsidRPr="0075792F" w:rsidRDefault="005E1F8B">
      <w:pPr>
        <w:pStyle w:val="ConsPlusNormal"/>
        <w:jc w:val="right"/>
        <w:outlineLvl w:val="0"/>
      </w:pPr>
      <w:r w:rsidRPr="0075792F">
        <w:t>Приложение N 2</w:t>
      </w:r>
    </w:p>
    <w:p w:rsidR="005E1F8B" w:rsidRPr="0075792F" w:rsidRDefault="005E1F8B">
      <w:pPr>
        <w:pStyle w:val="ConsPlusNormal"/>
        <w:jc w:val="right"/>
      </w:pPr>
      <w:r w:rsidRPr="0075792F">
        <w:t>к приказу Министерства юстиции</w:t>
      </w:r>
    </w:p>
    <w:p w:rsidR="005E1F8B" w:rsidRPr="0075792F" w:rsidRDefault="005E1F8B">
      <w:pPr>
        <w:pStyle w:val="ConsPlusNormal"/>
        <w:jc w:val="right"/>
      </w:pPr>
      <w:r w:rsidRPr="0075792F">
        <w:t>Российской Федерации</w:t>
      </w:r>
    </w:p>
    <w:p w:rsidR="005E1F8B" w:rsidRPr="0075792F" w:rsidRDefault="005E1F8B">
      <w:pPr>
        <w:pStyle w:val="ConsPlusNormal"/>
        <w:jc w:val="right"/>
      </w:pPr>
      <w:r w:rsidRPr="0075792F">
        <w:t>от 29.11.2022 N 307</w:t>
      </w:r>
    </w:p>
    <w:p w:rsidR="005E1F8B" w:rsidRPr="0075792F" w:rsidRDefault="005E1F8B">
      <w:pPr>
        <w:pStyle w:val="ConsPlusNormal"/>
        <w:jc w:val="both"/>
      </w:pPr>
    </w:p>
    <w:p w:rsidR="005E1F8B" w:rsidRPr="0075792F" w:rsidRDefault="005E1F8B">
      <w:pPr>
        <w:pStyle w:val="ConsPlusTitle"/>
        <w:jc w:val="center"/>
      </w:pPr>
      <w:bookmarkStart w:id="7" w:name="P194"/>
      <w:bookmarkEnd w:id="7"/>
      <w:r w:rsidRPr="0075792F">
        <w:t>ПОРЯДОК</w:t>
      </w:r>
    </w:p>
    <w:p w:rsidR="005E1F8B" w:rsidRPr="0075792F" w:rsidRDefault="005E1F8B">
      <w:pPr>
        <w:pStyle w:val="ConsPlusTitle"/>
        <w:jc w:val="center"/>
      </w:pPr>
      <w:r w:rsidRPr="0075792F">
        <w:t>ПРИНЯТИЯ РЕШЕНИЯ ОБ ИСКЛЮЧЕНИИ ФИЗИЧЕСКОГО ЛИЦА, ВПЕРВЫЕ</w:t>
      </w:r>
    </w:p>
    <w:p w:rsidR="005E1F8B" w:rsidRPr="0075792F" w:rsidRDefault="005E1F8B">
      <w:pPr>
        <w:pStyle w:val="ConsPlusTitle"/>
        <w:jc w:val="center"/>
      </w:pPr>
      <w:r w:rsidRPr="0075792F">
        <w:t>ВКЛЮЧЕННОГО В РЕЕСТР ИНОСТРАННЫХ АГЕНТОВ, ИЗ РЕЕСТРА</w:t>
      </w:r>
    </w:p>
    <w:p w:rsidR="005E1F8B" w:rsidRPr="0075792F" w:rsidRDefault="005E1F8B">
      <w:pPr>
        <w:pStyle w:val="ConsPlusTitle"/>
        <w:jc w:val="center"/>
      </w:pPr>
      <w:r w:rsidRPr="0075792F">
        <w:t>ИНОСТРАННЫХ АГЕНТОВ</w:t>
      </w:r>
    </w:p>
    <w:p w:rsidR="005E1F8B" w:rsidRPr="0075792F" w:rsidRDefault="005E1F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5792F" w:rsidRPr="0075792F">
        <w:tc>
          <w:tcPr>
            <w:tcW w:w="60" w:type="dxa"/>
            <w:tcBorders>
              <w:top w:val="nil"/>
              <w:left w:val="nil"/>
              <w:bottom w:val="nil"/>
              <w:right w:val="nil"/>
            </w:tcBorders>
            <w:shd w:val="clear" w:color="auto" w:fill="CED3F1"/>
            <w:tcMar>
              <w:top w:w="0" w:type="dxa"/>
              <w:left w:w="0" w:type="dxa"/>
              <w:bottom w:w="0" w:type="dxa"/>
              <w:right w:w="0" w:type="dxa"/>
            </w:tcMar>
          </w:tcPr>
          <w:p w:rsidR="005E1F8B" w:rsidRPr="0075792F" w:rsidRDefault="005E1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1F8B" w:rsidRPr="0075792F" w:rsidRDefault="005E1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1F8B" w:rsidRPr="0075792F" w:rsidRDefault="005E1F8B">
            <w:pPr>
              <w:pStyle w:val="ConsPlusNormal"/>
              <w:jc w:val="center"/>
            </w:pPr>
            <w:r w:rsidRPr="0075792F">
              <w:t>Список изменяющих документов</w:t>
            </w:r>
          </w:p>
          <w:p w:rsidR="005E1F8B" w:rsidRPr="0075792F" w:rsidRDefault="005E1F8B">
            <w:pPr>
              <w:pStyle w:val="ConsPlusNormal"/>
              <w:jc w:val="center"/>
            </w:pPr>
            <w:r w:rsidRPr="0075792F">
              <w:t>(в ред. Приказа Минюста России от 26.03.2024 N 82)</w:t>
            </w:r>
          </w:p>
        </w:tc>
        <w:tc>
          <w:tcPr>
            <w:tcW w:w="113" w:type="dxa"/>
            <w:tcBorders>
              <w:top w:val="nil"/>
              <w:left w:val="nil"/>
              <w:bottom w:val="nil"/>
              <w:right w:val="nil"/>
            </w:tcBorders>
            <w:shd w:val="clear" w:color="auto" w:fill="F4F3F8"/>
            <w:tcMar>
              <w:top w:w="0" w:type="dxa"/>
              <w:left w:w="0" w:type="dxa"/>
              <w:bottom w:w="0" w:type="dxa"/>
              <w:right w:w="0" w:type="dxa"/>
            </w:tcMar>
          </w:tcPr>
          <w:p w:rsidR="005E1F8B" w:rsidRPr="0075792F" w:rsidRDefault="005E1F8B">
            <w:pPr>
              <w:pStyle w:val="ConsPlusNormal"/>
            </w:pPr>
          </w:p>
        </w:tc>
      </w:tr>
    </w:tbl>
    <w:p w:rsidR="005E1F8B" w:rsidRPr="0075792F" w:rsidRDefault="005E1F8B">
      <w:pPr>
        <w:pStyle w:val="ConsPlusNormal"/>
        <w:jc w:val="both"/>
      </w:pPr>
    </w:p>
    <w:p w:rsidR="005E1F8B" w:rsidRPr="0075792F" w:rsidRDefault="005E1F8B">
      <w:pPr>
        <w:pStyle w:val="ConsPlusNormal"/>
        <w:ind w:firstLine="540"/>
        <w:jc w:val="both"/>
      </w:pPr>
      <w:r w:rsidRPr="0075792F">
        <w:t xml:space="preserve">1. При поступлении в Министерство юстиции Российской Федерации заявления физического лица, впервые включенного в реестр иностранных агентов, об исключении из реестра иностранных агентов (далее - заявление, физическое лицо, реестр соответственно), представленного в прошитом виде лично либо почтовым отправлением (с описью вложения), а также с приложением подтверждения прекращения обстоятельств, послуживших основанием для включения в реестр, должностными лицами Департамента по защите национальных интересов от внешнего влияния Минюста России (далее - должностное лицо) осуществляется анализ сведений, </w:t>
      </w:r>
      <w:r w:rsidRPr="0075792F">
        <w:lastRenderedPageBreak/>
        <w:t>представленных иностранным агентом, на предмет подтверждения прекращения обстоятельств, послуживших основанием для включения в реестр (далее - анализ).</w:t>
      </w:r>
    </w:p>
    <w:p w:rsidR="005E1F8B" w:rsidRPr="0075792F" w:rsidRDefault="005E1F8B">
      <w:pPr>
        <w:pStyle w:val="ConsPlusNormal"/>
        <w:jc w:val="both"/>
      </w:pPr>
      <w:r w:rsidRPr="0075792F">
        <w:t>(п. 1 в ред. Приказа Минюста России от 26.03.2024 N 82)</w:t>
      </w:r>
    </w:p>
    <w:p w:rsidR="005E1F8B" w:rsidRPr="0075792F" w:rsidRDefault="005E1F8B">
      <w:pPr>
        <w:pStyle w:val="ConsPlusNormal"/>
        <w:spacing w:before="220"/>
        <w:ind w:firstLine="540"/>
        <w:jc w:val="both"/>
      </w:pPr>
      <w:r w:rsidRPr="0075792F">
        <w:t>--------------------------------</w:t>
      </w:r>
    </w:p>
    <w:p w:rsidR="005E1F8B" w:rsidRPr="0075792F" w:rsidRDefault="005E1F8B">
      <w:pPr>
        <w:pStyle w:val="ConsPlusNormal"/>
        <w:spacing w:before="220"/>
        <w:ind w:firstLine="540"/>
        <w:jc w:val="both"/>
      </w:pPr>
      <w:r w:rsidRPr="0075792F">
        <w:t>&lt;1&gt; - &lt;3&gt; Сноски исключены. - Приказ Минюста России от 26.03.2024 N 82.</w:t>
      </w:r>
    </w:p>
    <w:p w:rsidR="005E1F8B" w:rsidRPr="0075792F" w:rsidRDefault="005E1F8B">
      <w:pPr>
        <w:pStyle w:val="ConsPlusNormal"/>
        <w:jc w:val="both"/>
      </w:pPr>
    </w:p>
    <w:p w:rsidR="005E1F8B" w:rsidRPr="0075792F" w:rsidRDefault="005E1F8B">
      <w:pPr>
        <w:pStyle w:val="ConsPlusNormal"/>
        <w:ind w:firstLine="540"/>
        <w:jc w:val="both"/>
      </w:pPr>
      <w:r w:rsidRPr="0075792F">
        <w:t>2. Должностными лицами осуществляется анализ деятельности иностранного агента, а также сведений, представляемых в соответствии с частью 8 статьи 8 Федерального закона от 14 июля 2022 г. N 255-ФЗ "О контроле за деятельностью лиц, находящихся под иностранным влиянием" &lt;4&gt;, в срок, не превышающий 20 рабочих дней со дня поступления заявления.</w:t>
      </w:r>
    </w:p>
    <w:p w:rsidR="005E1F8B" w:rsidRPr="0075792F" w:rsidRDefault="005E1F8B">
      <w:pPr>
        <w:pStyle w:val="ConsPlusNormal"/>
        <w:spacing w:before="220"/>
        <w:ind w:firstLine="540"/>
        <w:jc w:val="both"/>
      </w:pPr>
      <w:r w:rsidRPr="0075792F">
        <w:t>--------------------------------</w:t>
      </w:r>
    </w:p>
    <w:p w:rsidR="005E1F8B" w:rsidRPr="0075792F" w:rsidRDefault="005E1F8B">
      <w:pPr>
        <w:pStyle w:val="ConsPlusNormal"/>
        <w:spacing w:before="220"/>
        <w:ind w:firstLine="540"/>
        <w:jc w:val="both"/>
      </w:pPr>
      <w:r w:rsidRPr="0075792F">
        <w:t>&lt;4&gt; Собрание законодательства Российской Федерации, 2022, N 29, ст. 5222. Далее - Закон N 255-ФЗ.</w:t>
      </w:r>
    </w:p>
    <w:p w:rsidR="005E1F8B" w:rsidRPr="0075792F" w:rsidRDefault="005E1F8B">
      <w:pPr>
        <w:pStyle w:val="ConsPlusNormal"/>
        <w:jc w:val="both"/>
      </w:pPr>
    </w:p>
    <w:p w:rsidR="005E1F8B" w:rsidRPr="0075792F" w:rsidRDefault="005E1F8B">
      <w:pPr>
        <w:pStyle w:val="ConsPlusNormal"/>
        <w:ind w:firstLine="540"/>
        <w:jc w:val="both"/>
      </w:pPr>
      <w:r w:rsidRPr="0075792F">
        <w:t>3. В случае подтверждения по результатам анализа прекращения обстоятельств, послуживших основанием для включения в реестр, подготавливается проект распоряжения Минюста России об исключении физического лица из реестра.</w:t>
      </w:r>
    </w:p>
    <w:p w:rsidR="005E1F8B" w:rsidRPr="0075792F" w:rsidRDefault="005E1F8B">
      <w:pPr>
        <w:pStyle w:val="ConsPlusNormal"/>
        <w:spacing w:before="220"/>
        <w:ind w:firstLine="540"/>
        <w:jc w:val="both"/>
      </w:pPr>
      <w:r w:rsidRPr="0075792F">
        <w:t xml:space="preserve">В случае </w:t>
      </w:r>
      <w:proofErr w:type="spellStart"/>
      <w:r w:rsidRPr="0075792F">
        <w:t>неподтверждения</w:t>
      </w:r>
      <w:proofErr w:type="spellEnd"/>
      <w:r w:rsidRPr="0075792F">
        <w:t xml:space="preserve"> по результатам анализа прекращения обстоятельств, послуживших основанием для включения в реестр, подготавливается проект распоряжения Минюста России об отказе в исключении физического лица из реестра.</w:t>
      </w:r>
    </w:p>
    <w:p w:rsidR="005E1F8B" w:rsidRPr="0075792F" w:rsidRDefault="005E1F8B">
      <w:pPr>
        <w:pStyle w:val="ConsPlusNormal"/>
        <w:spacing w:before="220"/>
        <w:ind w:firstLine="540"/>
        <w:jc w:val="both"/>
      </w:pPr>
      <w:r w:rsidRPr="0075792F">
        <w:t>4. Подписанное заместителем Министра юстиции Российской Федерации, к полномочиям которого отнесены вопросы ведения реестра, распоряжение об исключении физического лица из реестра (об отказе в исключении физического лица из реестра) в день подписания передается в отдел документационного обеспечения Департамента организации и контроля.</w:t>
      </w:r>
    </w:p>
    <w:p w:rsidR="005E1F8B" w:rsidRPr="0075792F" w:rsidRDefault="005E1F8B">
      <w:pPr>
        <w:pStyle w:val="ConsPlusNormal"/>
        <w:spacing w:before="220"/>
        <w:ind w:firstLine="540"/>
        <w:jc w:val="both"/>
      </w:pPr>
      <w:r w:rsidRPr="0075792F">
        <w:t>5. Отдел документационного обеспечения Департамента организации и контроля в день подписания распоряжения Минюста России об исключении физического лица из реестра (об отказе в исключении физического лица из реестра) регистрирует его и передает копию указанного распоряжения в Департамент по защите национальных интересов от внешнего влияния.</w:t>
      </w:r>
    </w:p>
    <w:p w:rsidR="005E1F8B" w:rsidRPr="0075792F" w:rsidRDefault="005E1F8B">
      <w:pPr>
        <w:pStyle w:val="ConsPlusNormal"/>
        <w:spacing w:before="220"/>
        <w:ind w:firstLine="540"/>
        <w:jc w:val="both"/>
      </w:pPr>
      <w:r w:rsidRPr="0075792F">
        <w:t>6. Департамент по защите национальных интересов от внешнего влияния уведомляет лицо о принятом решении в порядке, предусмотренном пунктом 19 Порядка ведения реестра иностранных агентов и размещения содержащихся в нем сведений на официальном сайте Министерства юстиции Российской Федерации в информационно-телекоммуникационной сети "Интернет", утвержденного настоящим приказом.</w:t>
      </w:r>
    </w:p>
    <w:p w:rsidR="005E1F8B" w:rsidRPr="0075792F" w:rsidRDefault="005E1F8B">
      <w:pPr>
        <w:pStyle w:val="ConsPlusNormal"/>
        <w:jc w:val="both"/>
      </w:pPr>
    </w:p>
    <w:p w:rsidR="005E1F8B" w:rsidRPr="0075792F" w:rsidRDefault="005E1F8B">
      <w:pPr>
        <w:pStyle w:val="ConsPlusNormal"/>
        <w:jc w:val="both"/>
      </w:pPr>
    </w:p>
    <w:p w:rsidR="005E1F8B" w:rsidRPr="0075792F" w:rsidRDefault="005E1F8B">
      <w:pPr>
        <w:pStyle w:val="ConsPlusNormal"/>
        <w:jc w:val="both"/>
      </w:pPr>
    </w:p>
    <w:p w:rsidR="005E1F8B" w:rsidRPr="0075792F" w:rsidRDefault="005E1F8B">
      <w:pPr>
        <w:pStyle w:val="ConsPlusNormal"/>
        <w:jc w:val="both"/>
      </w:pPr>
    </w:p>
    <w:p w:rsidR="005E1F8B" w:rsidRPr="0075792F" w:rsidRDefault="005E1F8B">
      <w:pPr>
        <w:pStyle w:val="ConsPlusNormal"/>
        <w:jc w:val="both"/>
      </w:pPr>
    </w:p>
    <w:p w:rsidR="005E1F8B" w:rsidRPr="0075792F" w:rsidRDefault="005E1F8B">
      <w:pPr>
        <w:pStyle w:val="ConsPlusNormal"/>
        <w:jc w:val="right"/>
        <w:outlineLvl w:val="0"/>
      </w:pPr>
      <w:r w:rsidRPr="0075792F">
        <w:t>Приложение N 3</w:t>
      </w:r>
    </w:p>
    <w:p w:rsidR="005E1F8B" w:rsidRPr="0075792F" w:rsidRDefault="005E1F8B">
      <w:pPr>
        <w:pStyle w:val="ConsPlusNormal"/>
        <w:jc w:val="right"/>
      </w:pPr>
      <w:r w:rsidRPr="0075792F">
        <w:t>к приказу Министерства юстиции</w:t>
      </w:r>
    </w:p>
    <w:p w:rsidR="005E1F8B" w:rsidRPr="0075792F" w:rsidRDefault="005E1F8B">
      <w:pPr>
        <w:pStyle w:val="ConsPlusNormal"/>
        <w:jc w:val="right"/>
      </w:pPr>
      <w:r w:rsidRPr="0075792F">
        <w:t>Российской Федерации</w:t>
      </w:r>
    </w:p>
    <w:p w:rsidR="005E1F8B" w:rsidRPr="0075792F" w:rsidRDefault="005E1F8B">
      <w:pPr>
        <w:pStyle w:val="ConsPlusNormal"/>
        <w:jc w:val="right"/>
      </w:pPr>
      <w:r w:rsidRPr="0075792F">
        <w:t>от 29.11.2022 N 307</w:t>
      </w:r>
    </w:p>
    <w:p w:rsidR="005E1F8B" w:rsidRPr="0075792F" w:rsidRDefault="005E1F8B">
      <w:pPr>
        <w:pStyle w:val="ConsPlusNormal"/>
        <w:jc w:val="right"/>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66"/>
        <w:gridCol w:w="497"/>
        <w:gridCol w:w="497"/>
        <w:gridCol w:w="497"/>
        <w:gridCol w:w="497"/>
        <w:gridCol w:w="497"/>
        <w:gridCol w:w="499"/>
      </w:tblGrid>
      <w:tr w:rsidR="0075792F" w:rsidRPr="0075792F">
        <w:tc>
          <w:tcPr>
            <w:tcW w:w="6066" w:type="dxa"/>
            <w:tcBorders>
              <w:top w:val="nil"/>
              <w:left w:val="nil"/>
              <w:bottom w:val="nil"/>
            </w:tcBorders>
            <w:vAlign w:val="bottom"/>
          </w:tcPr>
          <w:p w:rsidR="005E1F8B" w:rsidRPr="0075792F" w:rsidRDefault="005E1F8B">
            <w:pPr>
              <w:pStyle w:val="ConsPlusNormal"/>
              <w:jc w:val="right"/>
            </w:pPr>
            <w:r w:rsidRPr="0075792F">
              <w:t>Форма N</w:t>
            </w:r>
          </w:p>
        </w:tc>
        <w:tc>
          <w:tcPr>
            <w:tcW w:w="497" w:type="dxa"/>
            <w:vAlign w:val="bottom"/>
          </w:tcPr>
          <w:p w:rsidR="005E1F8B" w:rsidRPr="0075792F" w:rsidRDefault="005E1F8B">
            <w:pPr>
              <w:pStyle w:val="ConsPlusNormal"/>
              <w:jc w:val="center"/>
            </w:pPr>
            <w:r w:rsidRPr="0075792F">
              <w:t>И</w:t>
            </w:r>
          </w:p>
        </w:tc>
        <w:tc>
          <w:tcPr>
            <w:tcW w:w="497" w:type="dxa"/>
            <w:vAlign w:val="bottom"/>
          </w:tcPr>
          <w:p w:rsidR="005E1F8B" w:rsidRPr="0075792F" w:rsidRDefault="005E1F8B">
            <w:pPr>
              <w:pStyle w:val="ConsPlusNormal"/>
              <w:jc w:val="center"/>
            </w:pPr>
            <w:r w:rsidRPr="0075792F">
              <w:t>И</w:t>
            </w:r>
          </w:p>
        </w:tc>
        <w:tc>
          <w:tcPr>
            <w:tcW w:w="497" w:type="dxa"/>
            <w:vAlign w:val="bottom"/>
          </w:tcPr>
          <w:p w:rsidR="005E1F8B" w:rsidRPr="0075792F" w:rsidRDefault="005E1F8B">
            <w:pPr>
              <w:pStyle w:val="ConsPlusNormal"/>
              <w:jc w:val="center"/>
            </w:pPr>
            <w:r w:rsidRPr="0075792F">
              <w:t>А</w:t>
            </w:r>
          </w:p>
        </w:tc>
        <w:tc>
          <w:tcPr>
            <w:tcW w:w="497" w:type="dxa"/>
            <w:vAlign w:val="bottom"/>
          </w:tcPr>
          <w:p w:rsidR="005E1F8B" w:rsidRPr="0075792F" w:rsidRDefault="005E1F8B">
            <w:pPr>
              <w:pStyle w:val="ConsPlusNormal"/>
              <w:jc w:val="center"/>
            </w:pPr>
            <w:r w:rsidRPr="0075792F">
              <w:t>0</w:t>
            </w:r>
          </w:p>
        </w:tc>
        <w:tc>
          <w:tcPr>
            <w:tcW w:w="497" w:type="dxa"/>
            <w:vAlign w:val="bottom"/>
          </w:tcPr>
          <w:p w:rsidR="005E1F8B" w:rsidRPr="0075792F" w:rsidRDefault="005E1F8B">
            <w:pPr>
              <w:pStyle w:val="ConsPlusNormal"/>
              <w:jc w:val="center"/>
            </w:pPr>
            <w:r w:rsidRPr="0075792F">
              <w:t>0</w:t>
            </w:r>
          </w:p>
        </w:tc>
        <w:tc>
          <w:tcPr>
            <w:tcW w:w="499" w:type="dxa"/>
            <w:vAlign w:val="bottom"/>
          </w:tcPr>
          <w:p w:rsidR="005E1F8B" w:rsidRPr="0075792F" w:rsidRDefault="005E1F8B">
            <w:pPr>
              <w:pStyle w:val="ConsPlusNormal"/>
              <w:jc w:val="center"/>
            </w:pPr>
            <w:r w:rsidRPr="0075792F">
              <w:t>1</w:t>
            </w:r>
          </w:p>
        </w:tc>
      </w:tr>
      <w:tr w:rsidR="005E1F8B" w:rsidRPr="0075792F">
        <w:tblPrEx>
          <w:tblBorders>
            <w:insideV w:val="nil"/>
          </w:tblBorders>
        </w:tblPrEx>
        <w:tc>
          <w:tcPr>
            <w:tcW w:w="6066" w:type="dxa"/>
            <w:tcBorders>
              <w:top w:val="nil"/>
              <w:bottom w:val="nil"/>
            </w:tcBorders>
          </w:tcPr>
          <w:p w:rsidR="005E1F8B" w:rsidRPr="0075792F" w:rsidRDefault="005E1F8B">
            <w:pPr>
              <w:pStyle w:val="ConsPlusNormal"/>
            </w:pPr>
          </w:p>
        </w:tc>
        <w:tc>
          <w:tcPr>
            <w:tcW w:w="497" w:type="dxa"/>
            <w:tcBorders>
              <w:bottom w:val="nil"/>
            </w:tcBorders>
          </w:tcPr>
          <w:p w:rsidR="005E1F8B" w:rsidRPr="0075792F" w:rsidRDefault="005E1F8B">
            <w:pPr>
              <w:pStyle w:val="ConsPlusNormal"/>
            </w:pPr>
          </w:p>
        </w:tc>
        <w:tc>
          <w:tcPr>
            <w:tcW w:w="1491" w:type="dxa"/>
            <w:gridSpan w:val="3"/>
            <w:tcBorders>
              <w:bottom w:val="nil"/>
              <w:right w:val="single" w:sz="4" w:space="0" w:color="auto"/>
            </w:tcBorders>
            <w:vAlign w:val="bottom"/>
          </w:tcPr>
          <w:p w:rsidR="005E1F8B" w:rsidRPr="0075792F" w:rsidRDefault="005E1F8B">
            <w:pPr>
              <w:pStyle w:val="ConsPlusNormal"/>
              <w:jc w:val="center"/>
              <w:outlineLvl w:val="1"/>
            </w:pPr>
            <w:r w:rsidRPr="0075792F">
              <w:t>Страница</w:t>
            </w:r>
          </w:p>
        </w:tc>
        <w:tc>
          <w:tcPr>
            <w:tcW w:w="497" w:type="dxa"/>
            <w:tcBorders>
              <w:left w:val="single" w:sz="4" w:space="0" w:color="auto"/>
              <w:right w:val="single" w:sz="4" w:space="0" w:color="auto"/>
            </w:tcBorders>
            <w:vAlign w:val="bottom"/>
          </w:tcPr>
          <w:p w:rsidR="005E1F8B" w:rsidRPr="0075792F" w:rsidRDefault="005E1F8B">
            <w:pPr>
              <w:pStyle w:val="ConsPlusNormal"/>
              <w:jc w:val="center"/>
            </w:pPr>
            <w:r w:rsidRPr="0075792F">
              <w:t>0</w:t>
            </w:r>
          </w:p>
        </w:tc>
        <w:tc>
          <w:tcPr>
            <w:tcW w:w="499" w:type="dxa"/>
            <w:tcBorders>
              <w:left w:val="single" w:sz="4" w:space="0" w:color="auto"/>
              <w:right w:val="single" w:sz="4" w:space="0" w:color="auto"/>
            </w:tcBorders>
            <w:vAlign w:val="bottom"/>
          </w:tcPr>
          <w:p w:rsidR="005E1F8B" w:rsidRPr="0075792F" w:rsidRDefault="005E1F8B">
            <w:pPr>
              <w:pStyle w:val="ConsPlusNormal"/>
              <w:jc w:val="center"/>
            </w:pPr>
            <w:r w:rsidRPr="0075792F">
              <w:t>1</w:t>
            </w:r>
          </w:p>
        </w:tc>
      </w:tr>
    </w:tbl>
    <w:p w:rsidR="005E1F8B" w:rsidRPr="0075792F" w:rsidRDefault="005E1F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E1F8B" w:rsidRPr="0075792F">
        <w:tc>
          <w:tcPr>
            <w:tcW w:w="9071" w:type="dxa"/>
            <w:tcBorders>
              <w:top w:val="nil"/>
              <w:left w:val="nil"/>
              <w:bottom w:val="nil"/>
              <w:right w:val="nil"/>
            </w:tcBorders>
          </w:tcPr>
          <w:p w:rsidR="005E1F8B" w:rsidRPr="0075792F" w:rsidRDefault="005E1F8B">
            <w:pPr>
              <w:pStyle w:val="ConsPlusNormal"/>
              <w:jc w:val="center"/>
            </w:pPr>
            <w:r w:rsidRPr="0075792F">
              <w:lastRenderedPageBreak/>
              <w:t>В Министерство юстиции Российской Федерации</w:t>
            </w:r>
          </w:p>
        </w:tc>
      </w:tr>
    </w:tbl>
    <w:p w:rsidR="005E1F8B" w:rsidRPr="0075792F" w:rsidRDefault="005E1F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E1F8B" w:rsidRPr="0075792F">
        <w:tc>
          <w:tcPr>
            <w:tcW w:w="9071" w:type="dxa"/>
            <w:tcBorders>
              <w:top w:val="nil"/>
              <w:left w:val="nil"/>
              <w:bottom w:val="nil"/>
              <w:right w:val="nil"/>
            </w:tcBorders>
          </w:tcPr>
          <w:p w:rsidR="005E1F8B" w:rsidRPr="0075792F" w:rsidRDefault="005E1F8B">
            <w:pPr>
              <w:pStyle w:val="ConsPlusNormal"/>
              <w:jc w:val="center"/>
            </w:pPr>
            <w:bookmarkStart w:id="8" w:name="P240"/>
            <w:bookmarkEnd w:id="8"/>
            <w:r w:rsidRPr="0075792F">
              <w:t>Заявление</w:t>
            </w:r>
          </w:p>
          <w:p w:rsidR="005E1F8B" w:rsidRPr="0075792F" w:rsidRDefault="005E1F8B">
            <w:pPr>
              <w:pStyle w:val="ConsPlusNormal"/>
              <w:jc w:val="center"/>
            </w:pPr>
            <w:r w:rsidRPr="0075792F">
              <w:t>иностранного агента об исключении из реестра иностранных агентов</w:t>
            </w:r>
          </w:p>
        </w:tc>
      </w:tr>
    </w:tbl>
    <w:p w:rsidR="005E1F8B" w:rsidRPr="0075792F" w:rsidRDefault="005E1F8B">
      <w:pPr>
        <w:pStyle w:val="ConsPlusNormal"/>
        <w:jc w:val="both"/>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75792F" w:rsidRPr="0075792F">
        <w:tc>
          <w:tcPr>
            <w:tcW w:w="9071" w:type="dxa"/>
            <w:tcBorders>
              <w:top w:val="nil"/>
              <w:left w:val="nil"/>
              <w:bottom w:val="nil"/>
              <w:right w:val="nil"/>
            </w:tcBorders>
          </w:tcPr>
          <w:p w:rsidR="005E1F8B" w:rsidRPr="0075792F" w:rsidRDefault="005E1F8B">
            <w:pPr>
              <w:pStyle w:val="ConsPlusNormal"/>
              <w:ind w:firstLine="283"/>
              <w:jc w:val="both"/>
            </w:pPr>
            <w:r w:rsidRPr="0075792F">
              <w:t>В соответствии с частью 3 статьи 8 Федерального закона от 14.07.2022 N 255-ФЗ "О контроле за деятельностью лиц, находящихся под иностранным влиянием" &lt;1&gt; прошу исключить</w:t>
            </w:r>
          </w:p>
        </w:tc>
      </w:tr>
      <w:tr w:rsidR="0075792F" w:rsidRPr="0075792F">
        <w:tc>
          <w:tcPr>
            <w:tcW w:w="9071" w:type="dxa"/>
            <w:tcBorders>
              <w:top w:val="nil"/>
              <w:left w:val="nil"/>
              <w:right w:val="nil"/>
            </w:tcBorders>
          </w:tcPr>
          <w:p w:rsidR="005E1F8B" w:rsidRPr="0075792F" w:rsidRDefault="005E1F8B">
            <w:pPr>
              <w:pStyle w:val="ConsPlusNormal"/>
            </w:pPr>
          </w:p>
        </w:tc>
      </w:tr>
      <w:tr w:rsidR="0075792F" w:rsidRPr="0075792F">
        <w:tblPrEx>
          <w:tblBorders>
            <w:insideH w:val="single" w:sz="4" w:space="0" w:color="auto"/>
          </w:tblBorders>
        </w:tblPrEx>
        <w:tc>
          <w:tcPr>
            <w:tcW w:w="9071" w:type="dxa"/>
            <w:tcBorders>
              <w:left w:val="nil"/>
              <w:right w:val="nil"/>
            </w:tcBorders>
          </w:tcPr>
          <w:p w:rsidR="005E1F8B" w:rsidRPr="0075792F" w:rsidRDefault="005E1F8B">
            <w:pPr>
              <w:pStyle w:val="ConsPlusNormal"/>
            </w:pPr>
          </w:p>
        </w:tc>
      </w:tr>
      <w:tr w:rsidR="005E1F8B" w:rsidRPr="0075792F">
        <w:tblPrEx>
          <w:tblBorders>
            <w:insideH w:val="single" w:sz="4" w:space="0" w:color="auto"/>
          </w:tblBorders>
        </w:tblPrEx>
        <w:tc>
          <w:tcPr>
            <w:tcW w:w="9071" w:type="dxa"/>
            <w:tcBorders>
              <w:left w:val="nil"/>
              <w:bottom w:val="nil"/>
              <w:right w:val="nil"/>
            </w:tcBorders>
          </w:tcPr>
          <w:p w:rsidR="005E1F8B" w:rsidRPr="0075792F" w:rsidRDefault="005E1F8B">
            <w:pPr>
              <w:pStyle w:val="ConsPlusNormal"/>
              <w:jc w:val="center"/>
            </w:pPr>
            <w:r w:rsidRPr="0075792F">
              <w:t>(наименование или фамилия, имя, отчество (при наличии) иностранного агента, порядковый номер в реестре иностранных агентов)</w:t>
            </w:r>
          </w:p>
        </w:tc>
      </w:tr>
    </w:tbl>
    <w:p w:rsidR="005E1F8B" w:rsidRPr="0075792F" w:rsidRDefault="005E1F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37"/>
        <w:gridCol w:w="1134"/>
      </w:tblGrid>
      <w:tr w:rsidR="0075792F" w:rsidRPr="0075792F">
        <w:tc>
          <w:tcPr>
            <w:tcW w:w="7937" w:type="dxa"/>
            <w:tcBorders>
              <w:top w:val="nil"/>
              <w:left w:val="nil"/>
              <w:bottom w:val="nil"/>
              <w:right w:val="nil"/>
            </w:tcBorders>
          </w:tcPr>
          <w:p w:rsidR="005E1F8B" w:rsidRPr="0075792F" w:rsidRDefault="005E1F8B">
            <w:pPr>
              <w:pStyle w:val="ConsPlusNormal"/>
            </w:pPr>
            <w:r w:rsidRPr="0075792F">
              <w:t>из реестра иностранных агентов.</w:t>
            </w:r>
          </w:p>
        </w:tc>
        <w:tc>
          <w:tcPr>
            <w:tcW w:w="1134" w:type="dxa"/>
            <w:tcBorders>
              <w:top w:val="nil"/>
              <w:left w:val="nil"/>
              <w:bottom w:val="nil"/>
              <w:right w:val="nil"/>
            </w:tcBorders>
          </w:tcPr>
          <w:p w:rsidR="005E1F8B" w:rsidRPr="0075792F" w:rsidRDefault="005E1F8B">
            <w:pPr>
              <w:pStyle w:val="ConsPlusNormal"/>
            </w:pPr>
          </w:p>
        </w:tc>
      </w:tr>
      <w:tr w:rsidR="0075792F" w:rsidRPr="0075792F">
        <w:tc>
          <w:tcPr>
            <w:tcW w:w="7937" w:type="dxa"/>
            <w:tcBorders>
              <w:top w:val="nil"/>
              <w:left w:val="nil"/>
              <w:bottom w:val="nil"/>
              <w:right w:val="nil"/>
            </w:tcBorders>
          </w:tcPr>
          <w:p w:rsidR="005E1F8B" w:rsidRPr="0075792F" w:rsidRDefault="005E1F8B">
            <w:pPr>
              <w:pStyle w:val="ConsPlusNormal"/>
            </w:pPr>
            <w:r w:rsidRPr="0075792F">
              <w:t>Заявление представлено:</w:t>
            </w:r>
          </w:p>
        </w:tc>
        <w:tc>
          <w:tcPr>
            <w:tcW w:w="1134" w:type="dxa"/>
            <w:tcBorders>
              <w:top w:val="nil"/>
              <w:left w:val="nil"/>
              <w:bottom w:val="nil"/>
              <w:right w:val="nil"/>
            </w:tcBorders>
          </w:tcPr>
          <w:p w:rsidR="005E1F8B" w:rsidRPr="0075792F" w:rsidRDefault="005E1F8B">
            <w:pPr>
              <w:pStyle w:val="ConsPlusNormal"/>
            </w:pPr>
          </w:p>
        </w:tc>
      </w:tr>
      <w:tr w:rsidR="0075792F" w:rsidRPr="0075792F">
        <w:tc>
          <w:tcPr>
            <w:tcW w:w="7937" w:type="dxa"/>
            <w:tcBorders>
              <w:top w:val="nil"/>
              <w:left w:val="nil"/>
              <w:bottom w:val="nil"/>
              <w:right w:val="nil"/>
            </w:tcBorders>
          </w:tcPr>
          <w:p w:rsidR="005E1F8B" w:rsidRPr="0075792F" w:rsidRDefault="005E1F8B">
            <w:pPr>
              <w:pStyle w:val="ConsPlusNormal"/>
            </w:pPr>
            <w:r w:rsidRPr="0075792F">
              <w:t>физическим лицом, сведения о котором включены в реестр иностранных агентов</w:t>
            </w:r>
          </w:p>
        </w:tc>
        <w:tc>
          <w:tcPr>
            <w:tcW w:w="1134" w:type="dxa"/>
            <w:tcBorders>
              <w:top w:val="nil"/>
              <w:left w:val="nil"/>
              <w:bottom w:val="nil"/>
              <w:right w:val="nil"/>
            </w:tcBorders>
            <w:vAlign w:val="center"/>
          </w:tcPr>
          <w:p w:rsidR="005E1F8B" w:rsidRPr="0075792F" w:rsidRDefault="005E1F8B">
            <w:pPr>
              <w:pStyle w:val="ConsPlusNormal"/>
              <w:jc w:val="center"/>
            </w:pPr>
            <w:r w:rsidRPr="0075792F">
              <w:rPr>
                <w:noProof/>
                <w:position w:val="-9"/>
              </w:rPr>
              <w:drawing>
                <wp:inline distT="0" distB="0" distL="0" distR="0" wp14:anchorId="43257FE9" wp14:editId="10A8E577">
                  <wp:extent cx="19939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r>
      <w:tr w:rsidR="0075792F" w:rsidRPr="0075792F">
        <w:tc>
          <w:tcPr>
            <w:tcW w:w="7937" w:type="dxa"/>
            <w:tcBorders>
              <w:top w:val="nil"/>
              <w:left w:val="nil"/>
              <w:bottom w:val="nil"/>
              <w:right w:val="nil"/>
            </w:tcBorders>
            <w:vAlign w:val="center"/>
          </w:tcPr>
          <w:p w:rsidR="005E1F8B" w:rsidRPr="0075792F" w:rsidRDefault="005E1F8B">
            <w:pPr>
              <w:pStyle w:val="ConsPlusNormal"/>
            </w:pPr>
            <w:r w:rsidRPr="0075792F">
              <w:t>руководителем российского или иностранного юридического лица (лицом, имеющим право без доверенности действовать от имени российского или иностранного юридического лица, сведения о котором включены в реестр иностранных агентов)</w:t>
            </w:r>
          </w:p>
        </w:tc>
        <w:tc>
          <w:tcPr>
            <w:tcW w:w="1134" w:type="dxa"/>
            <w:tcBorders>
              <w:top w:val="nil"/>
              <w:left w:val="nil"/>
              <w:bottom w:val="nil"/>
              <w:right w:val="nil"/>
            </w:tcBorders>
            <w:vAlign w:val="center"/>
          </w:tcPr>
          <w:p w:rsidR="005E1F8B" w:rsidRPr="0075792F" w:rsidRDefault="005E1F8B">
            <w:pPr>
              <w:pStyle w:val="ConsPlusNormal"/>
              <w:jc w:val="center"/>
            </w:pPr>
            <w:r w:rsidRPr="0075792F">
              <w:rPr>
                <w:noProof/>
                <w:position w:val="-9"/>
              </w:rPr>
              <w:drawing>
                <wp:inline distT="0" distB="0" distL="0" distR="0" wp14:anchorId="3A77B536" wp14:editId="1D6FAE30">
                  <wp:extent cx="199390"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r>
      <w:tr w:rsidR="005E1F8B" w:rsidRPr="0075792F">
        <w:tc>
          <w:tcPr>
            <w:tcW w:w="7937" w:type="dxa"/>
            <w:tcBorders>
              <w:top w:val="nil"/>
              <w:left w:val="nil"/>
              <w:bottom w:val="nil"/>
              <w:right w:val="nil"/>
            </w:tcBorders>
          </w:tcPr>
          <w:p w:rsidR="005E1F8B" w:rsidRPr="0075792F" w:rsidRDefault="005E1F8B">
            <w:pPr>
              <w:pStyle w:val="ConsPlusNormal"/>
            </w:pPr>
            <w:r w:rsidRPr="0075792F">
              <w:t>руководителем (иным лицом, выполняющим организационно-распорядительные или административно-хозяйственные функции) общественного объединения, действующего без образования юридического лица, иного объединения лиц, иностранной структуры без образования юридического лица, сведения о котором включены в реестр иностранных агентов</w:t>
            </w:r>
          </w:p>
        </w:tc>
        <w:tc>
          <w:tcPr>
            <w:tcW w:w="1134" w:type="dxa"/>
            <w:tcBorders>
              <w:top w:val="nil"/>
              <w:left w:val="nil"/>
              <w:bottom w:val="nil"/>
              <w:right w:val="nil"/>
            </w:tcBorders>
            <w:vAlign w:val="center"/>
          </w:tcPr>
          <w:p w:rsidR="005E1F8B" w:rsidRPr="0075792F" w:rsidRDefault="005E1F8B">
            <w:pPr>
              <w:pStyle w:val="ConsPlusNormal"/>
              <w:jc w:val="center"/>
            </w:pPr>
            <w:r w:rsidRPr="0075792F">
              <w:rPr>
                <w:noProof/>
                <w:position w:val="-9"/>
              </w:rPr>
              <w:drawing>
                <wp:inline distT="0" distB="0" distL="0" distR="0" wp14:anchorId="607A2B8C" wp14:editId="49E577F8">
                  <wp:extent cx="19939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r>
    </w:tbl>
    <w:p w:rsidR="005E1F8B" w:rsidRPr="0075792F" w:rsidRDefault="005E1F8B">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66"/>
        <w:gridCol w:w="497"/>
        <w:gridCol w:w="497"/>
        <w:gridCol w:w="497"/>
        <w:gridCol w:w="497"/>
        <w:gridCol w:w="497"/>
        <w:gridCol w:w="499"/>
      </w:tblGrid>
      <w:tr w:rsidR="0075792F" w:rsidRPr="0075792F">
        <w:tc>
          <w:tcPr>
            <w:tcW w:w="6066" w:type="dxa"/>
            <w:tcBorders>
              <w:top w:val="nil"/>
              <w:left w:val="nil"/>
              <w:bottom w:val="nil"/>
            </w:tcBorders>
            <w:vAlign w:val="bottom"/>
          </w:tcPr>
          <w:p w:rsidR="005E1F8B" w:rsidRPr="0075792F" w:rsidRDefault="005E1F8B">
            <w:pPr>
              <w:pStyle w:val="ConsPlusNormal"/>
              <w:jc w:val="right"/>
            </w:pPr>
            <w:r w:rsidRPr="0075792F">
              <w:t>Форма N</w:t>
            </w:r>
          </w:p>
        </w:tc>
        <w:tc>
          <w:tcPr>
            <w:tcW w:w="497" w:type="dxa"/>
            <w:vAlign w:val="bottom"/>
          </w:tcPr>
          <w:p w:rsidR="005E1F8B" w:rsidRPr="0075792F" w:rsidRDefault="005E1F8B">
            <w:pPr>
              <w:pStyle w:val="ConsPlusNormal"/>
              <w:jc w:val="center"/>
            </w:pPr>
            <w:r w:rsidRPr="0075792F">
              <w:t>И</w:t>
            </w:r>
          </w:p>
        </w:tc>
        <w:tc>
          <w:tcPr>
            <w:tcW w:w="497" w:type="dxa"/>
            <w:vAlign w:val="bottom"/>
          </w:tcPr>
          <w:p w:rsidR="005E1F8B" w:rsidRPr="0075792F" w:rsidRDefault="005E1F8B">
            <w:pPr>
              <w:pStyle w:val="ConsPlusNormal"/>
              <w:jc w:val="center"/>
            </w:pPr>
            <w:r w:rsidRPr="0075792F">
              <w:t>И</w:t>
            </w:r>
          </w:p>
        </w:tc>
        <w:tc>
          <w:tcPr>
            <w:tcW w:w="497" w:type="dxa"/>
            <w:vAlign w:val="bottom"/>
          </w:tcPr>
          <w:p w:rsidR="005E1F8B" w:rsidRPr="0075792F" w:rsidRDefault="005E1F8B">
            <w:pPr>
              <w:pStyle w:val="ConsPlusNormal"/>
              <w:jc w:val="center"/>
            </w:pPr>
            <w:r w:rsidRPr="0075792F">
              <w:t>А</w:t>
            </w:r>
          </w:p>
        </w:tc>
        <w:tc>
          <w:tcPr>
            <w:tcW w:w="497" w:type="dxa"/>
            <w:vAlign w:val="bottom"/>
          </w:tcPr>
          <w:p w:rsidR="005E1F8B" w:rsidRPr="0075792F" w:rsidRDefault="005E1F8B">
            <w:pPr>
              <w:pStyle w:val="ConsPlusNormal"/>
              <w:jc w:val="center"/>
            </w:pPr>
            <w:r w:rsidRPr="0075792F">
              <w:t>0</w:t>
            </w:r>
          </w:p>
        </w:tc>
        <w:tc>
          <w:tcPr>
            <w:tcW w:w="497" w:type="dxa"/>
            <w:vAlign w:val="bottom"/>
          </w:tcPr>
          <w:p w:rsidR="005E1F8B" w:rsidRPr="0075792F" w:rsidRDefault="005E1F8B">
            <w:pPr>
              <w:pStyle w:val="ConsPlusNormal"/>
              <w:jc w:val="center"/>
            </w:pPr>
            <w:r w:rsidRPr="0075792F">
              <w:t>0</w:t>
            </w:r>
          </w:p>
        </w:tc>
        <w:tc>
          <w:tcPr>
            <w:tcW w:w="499" w:type="dxa"/>
            <w:vAlign w:val="bottom"/>
          </w:tcPr>
          <w:p w:rsidR="005E1F8B" w:rsidRPr="0075792F" w:rsidRDefault="005E1F8B">
            <w:pPr>
              <w:pStyle w:val="ConsPlusNormal"/>
              <w:jc w:val="center"/>
            </w:pPr>
            <w:r w:rsidRPr="0075792F">
              <w:t>1</w:t>
            </w:r>
          </w:p>
        </w:tc>
      </w:tr>
      <w:tr w:rsidR="005E1F8B" w:rsidRPr="0075792F">
        <w:tblPrEx>
          <w:tblBorders>
            <w:insideV w:val="nil"/>
          </w:tblBorders>
        </w:tblPrEx>
        <w:tc>
          <w:tcPr>
            <w:tcW w:w="6066" w:type="dxa"/>
            <w:tcBorders>
              <w:top w:val="nil"/>
              <w:bottom w:val="nil"/>
            </w:tcBorders>
          </w:tcPr>
          <w:p w:rsidR="005E1F8B" w:rsidRPr="0075792F" w:rsidRDefault="005E1F8B">
            <w:pPr>
              <w:pStyle w:val="ConsPlusNormal"/>
            </w:pPr>
          </w:p>
        </w:tc>
        <w:tc>
          <w:tcPr>
            <w:tcW w:w="497" w:type="dxa"/>
            <w:tcBorders>
              <w:bottom w:val="nil"/>
            </w:tcBorders>
          </w:tcPr>
          <w:p w:rsidR="005E1F8B" w:rsidRPr="0075792F" w:rsidRDefault="005E1F8B">
            <w:pPr>
              <w:pStyle w:val="ConsPlusNormal"/>
            </w:pPr>
          </w:p>
        </w:tc>
        <w:tc>
          <w:tcPr>
            <w:tcW w:w="1491" w:type="dxa"/>
            <w:gridSpan w:val="3"/>
            <w:tcBorders>
              <w:bottom w:val="nil"/>
              <w:right w:val="single" w:sz="4" w:space="0" w:color="auto"/>
            </w:tcBorders>
            <w:vAlign w:val="bottom"/>
          </w:tcPr>
          <w:p w:rsidR="005E1F8B" w:rsidRPr="0075792F" w:rsidRDefault="005E1F8B">
            <w:pPr>
              <w:pStyle w:val="ConsPlusNormal"/>
              <w:jc w:val="center"/>
              <w:outlineLvl w:val="1"/>
            </w:pPr>
            <w:r w:rsidRPr="0075792F">
              <w:t>Страница</w:t>
            </w:r>
          </w:p>
        </w:tc>
        <w:tc>
          <w:tcPr>
            <w:tcW w:w="497" w:type="dxa"/>
            <w:tcBorders>
              <w:left w:val="single" w:sz="4" w:space="0" w:color="auto"/>
              <w:right w:val="single" w:sz="4" w:space="0" w:color="auto"/>
            </w:tcBorders>
            <w:vAlign w:val="bottom"/>
          </w:tcPr>
          <w:p w:rsidR="005E1F8B" w:rsidRPr="0075792F" w:rsidRDefault="005E1F8B">
            <w:pPr>
              <w:pStyle w:val="ConsPlusNormal"/>
              <w:jc w:val="center"/>
            </w:pPr>
            <w:r w:rsidRPr="0075792F">
              <w:t>0</w:t>
            </w:r>
          </w:p>
        </w:tc>
        <w:tc>
          <w:tcPr>
            <w:tcW w:w="499" w:type="dxa"/>
            <w:tcBorders>
              <w:left w:val="single" w:sz="4" w:space="0" w:color="auto"/>
              <w:right w:val="single" w:sz="4" w:space="0" w:color="auto"/>
            </w:tcBorders>
            <w:vAlign w:val="bottom"/>
          </w:tcPr>
          <w:p w:rsidR="005E1F8B" w:rsidRPr="0075792F" w:rsidRDefault="005E1F8B">
            <w:pPr>
              <w:pStyle w:val="ConsPlusNormal"/>
              <w:jc w:val="center"/>
            </w:pPr>
            <w:r w:rsidRPr="0075792F">
              <w:t>2</w:t>
            </w:r>
          </w:p>
        </w:tc>
      </w:tr>
    </w:tbl>
    <w:p w:rsidR="005E1F8B" w:rsidRPr="0075792F" w:rsidRDefault="005E1F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37"/>
        <w:gridCol w:w="1134"/>
      </w:tblGrid>
      <w:tr w:rsidR="0075792F" w:rsidRPr="0075792F">
        <w:tc>
          <w:tcPr>
            <w:tcW w:w="7937" w:type="dxa"/>
            <w:tcBorders>
              <w:top w:val="nil"/>
              <w:left w:val="nil"/>
              <w:bottom w:val="nil"/>
              <w:right w:val="nil"/>
            </w:tcBorders>
            <w:vAlign w:val="bottom"/>
          </w:tcPr>
          <w:p w:rsidR="005E1F8B" w:rsidRPr="0075792F" w:rsidRDefault="005E1F8B">
            <w:pPr>
              <w:pStyle w:val="ConsPlusNormal"/>
            </w:pPr>
            <w:r w:rsidRPr="0075792F">
              <w:t>Заявление представлено в связи с тем, что:</w:t>
            </w:r>
          </w:p>
        </w:tc>
        <w:tc>
          <w:tcPr>
            <w:tcW w:w="1134" w:type="dxa"/>
            <w:tcBorders>
              <w:top w:val="nil"/>
              <w:left w:val="nil"/>
              <w:bottom w:val="nil"/>
              <w:right w:val="nil"/>
            </w:tcBorders>
            <w:vAlign w:val="center"/>
          </w:tcPr>
          <w:p w:rsidR="005E1F8B" w:rsidRPr="0075792F" w:rsidRDefault="005E1F8B">
            <w:pPr>
              <w:pStyle w:val="ConsPlusNormal"/>
            </w:pPr>
          </w:p>
        </w:tc>
      </w:tr>
      <w:tr w:rsidR="0075792F" w:rsidRPr="0075792F">
        <w:tc>
          <w:tcPr>
            <w:tcW w:w="7937" w:type="dxa"/>
            <w:tcBorders>
              <w:top w:val="nil"/>
              <w:left w:val="nil"/>
              <w:bottom w:val="nil"/>
              <w:right w:val="nil"/>
            </w:tcBorders>
            <w:vAlign w:val="center"/>
          </w:tcPr>
          <w:p w:rsidR="005E1F8B" w:rsidRPr="0075792F" w:rsidRDefault="005E1F8B">
            <w:pPr>
              <w:pStyle w:val="ConsPlusNormal"/>
            </w:pPr>
            <w:r w:rsidRPr="0075792F">
              <w:t>иностранный агент в течение года, предшествовавшего дню подачи заявления, не получал от иностранных источников денежные средства и (или) иное имущество, организационно-методическую, научно-техническую помощь, помощь в иных формах</w:t>
            </w:r>
          </w:p>
        </w:tc>
        <w:tc>
          <w:tcPr>
            <w:tcW w:w="1134" w:type="dxa"/>
            <w:tcBorders>
              <w:top w:val="nil"/>
              <w:left w:val="nil"/>
              <w:bottom w:val="nil"/>
              <w:right w:val="nil"/>
            </w:tcBorders>
            <w:vAlign w:val="center"/>
          </w:tcPr>
          <w:p w:rsidR="005E1F8B" w:rsidRPr="0075792F" w:rsidRDefault="005E1F8B">
            <w:pPr>
              <w:pStyle w:val="ConsPlusNormal"/>
              <w:jc w:val="center"/>
            </w:pPr>
            <w:r w:rsidRPr="0075792F">
              <w:rPr>
                <w:noProof/>
                <w:position w:val="-9"/>
              </w:rPr>
              <w:drawing>
                <wp:inline distT="0" distB="0" distL="0" distR="0" wp14:anchorId="03384455" wp14:editId="20A21F30">
                  <wp:extent cx="199390"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r>
      <w:tr w:rsidR="0075792F" w:rsidRPr="0075792F">
        <w:tc>
          <w:tcPr>
            <w:tcW w:w="7937" w:type="dxa"/>
            <w:tcBorders>
              <w:top w:val="nil"/>
              <w:left w:val="nil"/>
              <w:bottom w:val="nil"/>
              <w:right w:val="nil"/>
            </w:tcBorders>
            <w:vAlign w:val="center"/>
          </w:tcPr>
          <w:p w:rsidR="005E1F8B" w:rsidRPr="0075792F" w:rsidRDefault="005E1F8B">
            <w:pPr>
              <w:pStyle w:val="ConsPlusNormal"/>
            </w:pPr>
            <w:r w:rsidRPr="0075792F">
              <w:t>иностранный агент в течение года, предшествовавшего дню подачи заявления, не осуществлял вид деятельности, установленный статьей 4 Закона N 255-ФЗ</w:t>
            </w:r>
          </w:p>
        </w:tc>
        <w:tc>
          <w:tcPr>
            <w:tcW w:w="1134" w:type="dxa"/>
            <w:tcBorders>
              <w:top w:val="nil"/>
              <w:left w:val="nil"/>
              <w:bottom w:val="nil"/>
              <w:right w:val="nil"/>
            </w:tcBorders>
            <w:vAlign w:val="center"/>
          </w:tcPr>
          <w:p w:rsidR="005E1F8B" w:rsidRPr="0075792F" w:rsidRDefault="005E1F8B">
            <w:pPr>
              <w:pStyle w:val="ConsPlusNormal"/>
              <w:jc w:val="center"/>
            </w:pPr>
            <w:r w:rsidRPr="0075792F">
              <w:rPr>
                <w:noProof/>
                <w:position w:val="-9"/>
              </w:rPr>
              <w:drawing>
                <wp:inline distT="0" distB="0" distL="0" distR="0" wp14:anchorId="069331A9" wp14:editId="57E4D3DE">
                  <wp:extent cx="199390"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r>
      <w:tr w:rsidR="0075792F" w:rsidRPr="0075792F">
        <w:tc>
          <w:tcPr>
            <w:tcW w:w="7937" w:type="dxa"/>
            <w:tcBorders>
              <w:top w:val="nil"/>
              <w:left w:val="nil"/>
              <w:bottom w:val="nil"/>
              <w:right w:val="nil"/>
            </w:tcBorders>
            <w:vAlign w:val="center"/>
          </w:tcPr>
          <w:p w:rsidR="005E1F8B" w:rsidRPr="0075792F" w:rsidRDefault="005E1F8B">
            <w:pPr>
              <w:pStyle w:val="ConsPlusNormal"/>
            </w:pPr>
            <w:r w:rsidRPr="0075792F">
              <w:t>иностранный агент, ранее исключавшийся из реестра, в течение трех лет, предшествовавших дню подачи заявления, не получал от иностранных источников денежные средства и (или) иное имущество, организационно-методическую, научно-техническую помощь, помощь в иных формах</w:t>
            </w:r>
          </w:p>
        </w:tc>
        <w:tc>
          <w:tcPr>
            <w:tcW w:w="1134" w:type="dxa"/>
            <w:tcBorders>
              <w:top w:val="nil"/>
              <w:left w:val="nil"/>
              <w:bottom w:val="nil"/>
              <w:right w:val="nil"/>
            </w:tcBorders>
            <w:vAlign w:val="center"/>
          </w:tcPr>
          <w:p w:rsidR="005E1F8B" w:rsidRPr="0075792F" w:rsidRDefault="005E1F8B">
            <w:pPr>
              <w:pStyle w:val="ConsPlusNormal"/>
              <w:jc w:val="center"/>
            </w:pPr>
            <w:r w:rsidRPr="0075792F">
              <w:rPr>
                <w:noProof/>
                <w:position w:val="-9"/>
              </w:rPr>
              <w:drawing>
                <wp:inline distT="0" distB="0" distL="0" distR="0" wp14:anchorId="00A0E3B0" wp14:editId="374B89F7">
                  <wp:extent cx="199390" cy="26225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r>
      <w:tr w:rsidR="0075792F" w:rsidRPr="0075792F">
        <w:tc>
          <w:tcPr>
            <w:tcW w:w="7937" w:type="dxa"/>
            <w:tcBorders>
              <w:top w:val="nil"/>
              <w:left w:val="nil"/>
              <w:bottom w:val="nil"/>
              <w:right w:val="nil"/>
            </w:tcBorders>
          </w:tcPr>
          <w:p w:rsidR="005E1F8B" w:rsidRPr="0075792F" w:rsidRDefault="005E1F8B">
            <w:pPr>
              <w:pStyle w:val="ConsPlusNormal"/>
            </w:pPr>
            <w:r w:rsidRPr="0075792F">
              <w:lastRenderedPageBreak/>
              <w:t>иностранный агент, ранее исключавшийся из реестра, в течение трех лет, предшествовавших дню подачи заявления, не осуществлял вид деятельности, установленный статьей 4 Закона N 255-ФЗ</w:t>
            </w:r>
          </w:p>
        </w:tc>
        <w:tc>
          <w:tcPr>
            <w:tcW w:w="1134" w:type="dxa"/>
            <w:tcBorders>
              <w:top w:val="nil"/>
              <w:left w:val="nil"/>
              <w:bottom w:val="nil"/>
              <w:right w:val="nil"/>
            </w:tcBorders>
            <w:vAlign w:val="center"/>
          </w:tcPr>
          <w:p w:rsidR="005E1F8B" w:rsidRPr="0075792F" w:rsidRDefault="005E1F8B">
            <w:pPr>
              <w:pStyle w:val="ConsPlusNormal"/>
              <w:jc w:val="center"/>
            </w:pPr>
            <w:r w:rsidRPr="0075792F">
              <w:rPr>
                <w:noProof/>
                <w:position w:val="-9"/>
              </w:rPr>
              <w:drawing>
                <wp:inline distT="0" distB="0" distL="0" distR="0" wp14:anchorId="67F896F4" wp14:editId="46C40C38">
                  <wp:extent cx="199390"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r>
      <w:tr w:rsidR="005E1F8B" w:rsidRPr="0075792F">
        <w:tc>
          <w:tcPr>
            <w:tcW w:w="7937" w:type="dxa"/>
            <w:tcBorders>
              <w:top w:val="nil"/>
              <w:left w:val="nil"/>
              <w:bottom w:val="nil"/>
              <w:right w:val="nil"/>
            </w:tcBorders>
            <w:vAlign w:val="bottom"/>
          </w:tcPr>
          <w:p w:rsidR="005E1F8B" w:rsidRPr="0075792F" w:rsidRDefault="005E1F8B">
            <w:pPr>
              <w:pStyle w:val="ConsPlusNormal"/>
            </w:pPr>
            <w:r w:rsidRPr="0075792F">
              <w:t>иностранный агент не позднее чем через три месяца со дня включения его в реестр отказался от получения денежных средств и (или) иного имущества от иностранного источника и возвратил их иностранному источнику, от которого они были получены, а также не получал от иностранного источника организационно-методическую, научно-техническую помощь, помощь в иных формах</w:t>
            </w:r>
          </w:p>
        </w:tc>
        <w:tc>
          <w:tcPr>
            <w:tcW w:w="1134" w:type="dxa"/>
            <w:tcBorders>
              <w:top w:val="nil"/>
              <w:left w:val="nil"/>
              <w:bottom w:val="nil"/>
              <w:right w:val="nil"/>
            </w:tcBorders>
            <w:vAlign w:val="center"/>
          </w:tcPr>
          <w:p w:rsidR="005E1F8B" w:rsidRPr="0075792F" w:rsidRDefault="005E1F8B">
            <w:pPr>
              <w:pStyle w:val="ConsPlusNormal"/>
              <w:jc w:val="center"/>
            </w:pPr>
            <w:r w:rsidRPr="0075792F">
              <w:rPr>
                <w:noProof/>
                <w:position w:val="-9"/>
              </w:rPr>
              <w:drawing>
                <wp:inline distT="0" distB="0" distL="0" distR="0" wp14:anchorId="6A15AAAA" wp14:editId="5C41324B">
                  <wp:extent cx="199390" cy="26225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r>
    </w:tbl>
    <w:p w:rsidR="005E1F8B" w:rsidRPr="0075792F" w:rsidRDefault="005E1F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6"/>
        <w:gridCol w:w="3742"/>
        <w:gridCol w:w="4760"/>
      </w:tblGrid>
      <w:tr w:rsidR="0075792F" w:rsidRPr="0075792F">
        <w:tc>
          <w:tcPr>
            <w:tcW w:w="576" w:type="dxa"/>
          </w:tcPr>
          <w:p w:rsidR="005E1F8B" w:rsidRPr="0075792F" w:rsidRDefault="005E1F8B">
            <w:pPr>
              <w:pStyle w:val="ConsPlusNormal"/>
              <w:jc w:val="center"/>
            </w:pPr>
            <w:r w:rsidRPr="0075792F">
              <w:t>1</w:t>
            </w:r>
          </w:p>
        </w:tc>
        <w:tc>
          <w:tcPr>
            <w:tcW w:w="3742" w:type="dxa"/>
          </w:tcPr>
          <w:p w:rsidR="005E1F8B" w:rsidRPr="0075792F" w:rsidRDefault="005E1F8B">
            <w:pPr>
              <w:pStyle w:val="ConsPlusNormal"/>
            </w:pPr>
            <w:r w:rsidRPr="0075792F">
              <w:t>Должность (при наличии)</w:t>
            </w:r>
          </w:p>
        </w:tc>
        <w:tc>
          <w:tcPr>
            <w:tcW w:w="4760" w:type="dxa"/>
          </w:tcPr>
          <w:p w:rsidR="005E1F8B" w:rsidRPr="0075792F" w:rsidRDefault="005E1F8B">
            <w:pPr>
              <w:pStyle w:val="ConsPlusNormal"/>
            </w:pPr>
          </w:p>
        </w:tc>
      </w:tr>
      <w:tr w:rsidR="0075792F" w:rsidRPr="0075792F">
        <w:tc>
          <w:tcPr>
            <w:tcW w:w="576" w:type="dxa"/>
          </w:tcPr>
          <w:p w:rsidR="005E1F8B" w:rsidRPr="0075792F" w:rsidRDefault="005E1F8B">
            <w:pPr>
              <w:pStyle w:val="ConsPlusNormal"/>
              <w:jc w:val="center"/>
            </w:pPr>
            <w:r w:rsidRPr="0075792F">
              <w:t>2</w:t>
            </w:r>
          </w:p>
        </w:tc>
        <w:tc>
          <w:tcPr>
            <w:tcW w:w="3742" w:type="dxa"/>
          </w:tcPr>
          <w:p w:rsidR="005E1F8B" w:rsidRPr="0075792F" w:rsidRDefault="005E1F8B">
            <w:pPr>
              <w:pStyle w:val="ConsPlusNormal"/>
            </w:pPr>
            <w:r w:rsidRPr="0075792F">
              <w:t>Фамилия, имя, отчество (при наличии)</w:t>
            </w:r>
          </w:p>
        </w:tc>
        <w:tc>
          <w:tcPr>
            <w:tcW w:w="4760" w:type="dxa"/>
          </w:tcPr>
          <w:p w:rsidR="005E1F8B" w:rsidRPr="0075792F" w:rsidRDefault="005E1F8B">
            <w:pPr>
              <w:pStyle w:val="ConsPlusNormal"/>
            </w:pPr>
          </w:p>
        </w:tc>
      </w:tr>
      <w:tr w:rsidR="0075792F" w:rsidRPr="0075792F">
        <w:tc>
          <w:tcPr>
            <w:tcW w:w="576" w:type="dxa"/>
          </w:tcPr>
          <w:p w:rsidR="005E1F8B" w:rsidRPr="0075792F" w:rsidRDefault="005E1F8B">
            <w:pPr>
              <w:pStyle w:val="ConsPlusNormal"/>
              <w:jc w:val="center"/>
            </w:pPr>
            <w:r w:rsidRPr="0075792F">
              <w:t>3</w:t>
            </w:r>
          </w:p>
        </w:tc>
        <w:tc>
          <w:tcPr>
            <w:tcW w:w="3742" w:type="dxa"/>
          </w:tcPr>
          <w:p w:rsidR="005E1F8B" w:rsidRPr="0075792F" w:rsidRDefault="005E1F8B">
            <w:pPr>
              <w:pStyle w:val="ConsPlusNormal"/>
            </w:pPr>
            <w:r w:rsidRPr="0075792F">
              <w:t>Гражданство (при наличии)</w:t>
            </w:r>
          </w:p>
        </w:tc>
        <w:tc>
          <w:tcPr>
            <w:tcW w:w="4760" w:type="dxa"/>
          </w:tcPr>
          <w:p w:rsidR="005E1F8B" w:rsidRPr="0075792F" w:rsidRDefault="005E1F8B">
            <w:pPr>
              <w:pStyle w:val="ConsPlusNormal"/>
            </w:pPr>
          </w:p>
        </w:tc>
      </w:tr>
      <w:tr w:rsidR="0075792F" w:rsidRPr="0075792F">
        <w:tc>
          <w:tcPr>
            <w:tcW w:w="576" w:type="dxa"/>
          </w:tcPr>
          <w:p w:rsidR="005E1F8B" w:rsidRPr="0075792F" w:rsidRDefault="005E1F8B">
            <w:pPr>
              <w:pStyle w:val="ConsPlusNormal"/>
              <w:jc w:val="center"/>
            </w:pPr>
            <w:r w:rsidRPr="0075792F">
              <w:t>4</w:t>
            </w:r>
          </w:p>
        </w:tc>
        <w:tc>
          <w:tcPr>
            <w:tcW w:w="3742" w:type="dxa"/>
          </w:tcPr>
          <w:p w:rsidR="005E1F8B" w:rsidRPr="0075792F" w:rsidRDefault="005E1F8B">
            <w:pPr>
              <w:pStyle w:val="ConsPlusNormal"/>
            </w:pPr>
            <w:r w:rsidRPr="0075792F">
              <w:t>Данные документа, удостоверяющего личность (вид документа, серия, номер, кем и когда выдан)</w:t>
            </w:r>
          </w:p>
        </w:tc>
        <w:tc>
          <w:tcPr>
            <w:tcW w:w="4760" w:type="dxa"/>
          </w:tcPr>
          <w:p w:rsidR="005E1F8B" w:rsidRPr="0075792F" w:rsidRDefault="005E1F8B">
            <w:pPr>
              <w:pStyle w:val="ConsPlusNormal"/>
            </w:pPr>
          </w:p>
        </w:tc>
      </w:tr>
      <w:tr w:rsidR="005E1F8B" w:rsidRPr="0075792F">
        <w:tc>
          <w:tcPr>
            <w:tcW w:w="576" w:type="dxa"/>
          </w:tcPr>
          <w:p w:rsidR="005E1F8B" w:rsidRPr="0075792F" w:rsidRDefault="005E1F8B">
            <w:pPr>
              <w:pStyle w:val="ConsPlusNormal"/>
              <w:jc w:val="center"/>
            </w:pPr>
            <w:r w:rsidRPr="0075792F">
              <w:t>5</w:t>
            </w:r>
          </w:p>
        </w:tc>
        <w:tc>
          <w:tcPr>
            <w:tcW w:w="3742" w:type="dxa"/>
          </w:tcPr>
          <w:p w:rsidR="005E1F8B" w:rsidRPr="0075792F" w:rsidRDefault="005E1F8B">
            <w:pPr>
              <w:pStyle w:val="ConsPlusNormal"/>
            </w:pPr>
            <w:r w:rsidRPr="0075792F">
              <w:t>Адрес места жительства (пребывания) в Российской Федерации (при наличии)</w:t>
            </w:r>
          </w:p>
        </w:tc>
        <w:tc>
          <w:tcPr>
            <w:tcW w:w="4760" w:type="dxa"/>
          </w:tcPr>
          <w:p w:rsidR="005E1F8B" w:rsidRPr="0075792F" w:rsidRDefault="005E1F8B">
            <w:pPr>
              <w:pStyle w:val="ConsPlusNormal"/>
            </w:pPr>
          </w:p>
        </w:tc>
      </w:tr>
    </w:tbl>
    <w:p w:rsidR="005E1F8B" w:rsidRPr="0075792F" w:rsidRDefault="005E1F8B">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66"/>
        <w:gridCol w:w="497"/>
        <w:gridCol w:w="497"/>
        <w:gridCol w:w="497"/>
        <w:gridCol w:w="497"/>
        <w:gridCol w:w="497"/>
        <w:gridCol w:w="499"/>
      </w:tblGrid>
      <w:tr w:rsidR="0075792F" w:rsidRPr="0075792F">
        <w:tc>
          <w:tcPr>
            <w:tcW w:w="6066" w:type="dxa"/>
            <w:tcBorders>
              <w:top w:val="nil"/>
              <w:left w:val="nil"/>
              <w:bottom w:val="nil"/>
            </w:tcBorders>
            <w:vAlign w:val="bottom"/>
          </w:tcPr>
          <w:p w:rsidR="005E1F8B" w:rsidRPr="0075792F" w:rsidRDefault="005E1F8B">
            <w:pPr>
              <w:pStyle w:val="ConsPlusNormal"/>
              <w:jc w:val="right"/>
            </w:pPr>
            <w:r w:rsidRPr="0075792F">
              <w:t>Форма N</w:t>
            </w:r>
          </w:p>
        </w:tc>
        <w:tc>
          <w:tcPr>
            <w:tcW w:w="497" w:type="dxa"/>
            <w:vAlign w:val="bottom"/>
          </w:tcPr>
          <w:p w:rsidR="005E1F8B" w:rsidRPr="0075792F" w:rsidRDefault="005E1F8B">
            <w:pPr>
              <w:pStyle w:val="ConsPlusNormal"/>
              <w:jc w:val="center"/>
            </w:pPr>
            <w:r w:rsidRPr="0075792F">
              <w:t>И</w:t>
            </w:r>
          </w:p>
        </w:tc>
        <w:tc>
          <w:tcPr>
            <w:tcW w:w="497" w:type="dxa"/>
            <w:vAlign w:val="bottom"/>
          </w:tcPr>
          <w:p w:rsidR="005E1F8B" w:rsidRPr="0075792F" w:rsidRDefault="005E1F8B">
            <w:pPr>
              <w:pStyle w:val="ConsPlusNormal"/>
              <w:jc w:val="center"/>
            </w:pPr>
            <w:r w:rsidRPr="0075792F">
              <w:t>И</w:t>
            </w:r>
          </w:p>
        </w:tc>
        <w:tc>
          <w:tcPr>
            <w:tcW w:w="497" w:type="dxa"/>
            <w:vAlign w:val="bottom"/>
          </w:tcPr>
          <w:p w:rsidR="005E1F8B" w:rsidRPr="0075792F" w:rsidRDefault="005E1F8B">
            <w:pPr>
              <w:pStyle w:val="ConsPlusNormal"/>
              <w:jc w:val="center"/>
            </w:pPr>
            <w:r w:rsidRPr="0075792F">
              <w:t>А</w:t>
            </w:r>
          </w:p>
        </w:tc>
        <w:tc>
          <w:tcPr>
            <w:tcW w:w="497" w:type="dxa"/>
            <w:vAlign w:val="bottom"/>
          </w:tcPr>
          <w:p w:rsidR="005E1F8B" w:rsidRPr="0075792F" w:rsidRDefault="005E1F8B">
            <w:pPr>
              <w:pStyle w:val="ConsPlusNormal"/>
              <w:jc w:val="center"/>
            </w:pPr>
            <w:r w:rsidRPr="0075792F">
              <w:t>0</w:t>
            </w:r>
          </w:p>
        </w:tc>
        <w:tc>
          <w:tcPr>
            <w:tcW w:w="497" w:type="dxa"/>
            <w:vAlign w:val="bottom"/>
          </w:tcPr>
          <w:p w:rsidR="005E1F8B" w:rsidRPr="0075792F" w:rsidRDefault="005E1F8B">
            <w:pPr>
              <w:pStyle w:val="ConsPlusNormal"/>
              <w:jc w:val="center"/>
            </w:pPr>
            <w:r w:rsidRPr="0075792F">
              <w:t>0</w:t>
            </w:r>
          </w:p>
        </w:tc>
        <w:tc>
          <w:tcPr>
            <w:tcW w:w="499" w:type="dxa"/>
            <w:vAlign w:val="bottom"/>
          </w:tcPr>
          <w:p w:rsidR="005E1F8B" w:rsidRPr="0075792F" w:rsidRDefault="005E1F8B">
            <w:pPr>
              <w:pStyle w:val="ConsPlusNormal"/>
              <w:jc w:val="center"/>
            </w:pPr>
            <w:r w:rsidRPr="0075792F">
              <w:t>1</w:t>
            </w:r>
          </w:p>
        </w:tc>
      </w:tr>
      <w:tr w:rsidR="005E1F8B" w:rsidRPr="0075792F">
        <w:tblPrEx>
          <w:tblBorders>
            <w:insideV w:val="nil"/>
          </w:tblBorders>
        </w:tblPrEx>
        <w:tc>
          <w:tcPr>
            <w:tcW w:w="6066" w:type="dxa"/>
            <w:tcBorders>
              <w:top w:val="nil"/>
              <w:bottom w:val="nil"/>
            </w:tcBorders>
          </w:tcPr>
          <w:p w:rsidR="005E1F8B" w:rsidRPr="0075792F" w:rsidRDefault="005E1F8B">
            <w:pPr>
              <w:pStyle w:val="ConsPlusNormal"/>
            </w:pPr>
          </w:p>
        </w:tc>
        <w:tc>
          <w:tcPr>
            <w:tcW w:w="497" w:type="dxa"/>
            <w:tcBorders>
              <w:bottom w:val="nil"/>
            </w:tcBorders>
          </w:tcPr>
          <w:p w:rsidR="005E1F8B" w:rsidRPr="0075792F" w:rsidRDefault="005E1F8B">
            <w:pPr>
              <w:pStyle w:val="ConsPlusNormal"/>
            </w:pPr>
          </w:p>
        </w:tc>
        <w:tc>
          <w:tcPr>
            <w:tcW w:w="1491" w:type="dxa"/>
            <w:gridSpan w:val="3"/>
            <w:tcBorders>
              <w:bottom w:val="nil"/>
              <w:right w:val="single" w:sz="4" w:space="0" w:color="auto"/>
            </w:tcBorders>
            <w:vAlign w:val="bottom"/>
          </w:tcPr>
          <w:p w:rsidR="005E1F8B" w:rsidRPr="0075792F" w:rsidRDefault="005E1F8B">
            <w:pPr>
              <w:pStyle w:val="ConsPlusNormal"/>
              <w:jc w:val="center"/>
              <w:outlineLvl w:val="1"/>
            </w:pPr>
            <w:r w:rsidRPr="0075792F">
              <w:t>Страница</w:t>
            </w:r>
          </w:p>
        </w:tc>
        <w:tc>
          <w:tcPr>
            <w:tcW w:w="497" w:type="dxa"/>
            <w:tcBorders>
              <w:left w:val="single" w:sz="4" w:space="0" w:color="auto"/>
              <w:right w:val="single" w:sz="4" w:space="0" w:color="auto"/>
            </w:tcBorders>
            <w:vAlign w:val="bottom"/>
          </w:tcPr>
          <w:p w:rsidR="005E1F8B" w:rsidRPr="0075792F" w:rsidRDefault="005E1F8B">
            <w:pPr>
              <w:pStyle w:val="ConsPlusNormal"/>
              <w:jc w:val="center"/>
            </w:pPr>
            <w:r w:rsidRPr="0075792F">
              <w:t>0</w:t>
            </w:r>
          </w:p>
        </w:tc>
        <w:tc>
          <w:tcPr>
            <w:tcW w:w="499" w:type="dxa"/>
            <w:tcBorders>
              <w:left w:val="single" w:sz="4" w:space="0" w:color="auto"/>
              <w:right w:val="single" w:sz="4" w:space="0" w:color="auto"/>
            </w:tcBorders>
            <w:vAlign w:val="bottom"/>
          </w:tcPr>
          <w:p w:rsidR="005E1F8B" w:rsidRPr="0075792F" w:rsidRDefault="005E1F8B">
            <w:pPr>
              <w:pStyle w:val="ConsPlusNormal"/>
              <w:jc w:val="center"/>
            </w:pPr>
            <w:r w:rsidRPr="0075792F">
              <w:t>3</w:t>
            </w:r>
          </w:p>
        </w:tc>
      </w:tr>
    </w:tbl>
    <w:p w:rsidR="005E1F8B" w:rsidRPr="0075792F" w:rsidRDefault="005E1F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6"/>
        <w:gridCol w:w="3742"/>
        <w:gridCol w:w="340"/>
        <w:gridCol w:w="340"/>
        <w:gridCol w:w="340"/>
        <w:gridCol w:w="340"/>
        <w:gridCol w:w="340"/>
        <w:gridCol w:w="340"/>
        <w:gridCol w:w="340"/>
        <w:gridCol w:w="340"/>
        <w:gridCol w:w="340"/>
        <w:gridCol w:w="340"/>
        <w:gridCol w:w="340"/>
        <w:gridCol w:w="340"/>
        <w:gridCol w:w="680"/>
      </w:tblGrid>
      <w:tr w:rsidR="0075792F" w:rsidRPr="0075792F">
        <w:tc>
          <w:tcPr>
            <w:tcW w:w="576" w:type="dxa"/>
            <w:vMerge w:val="restart"/>
          </w:tcPr>
          <w:p w:rsidR="005E1F8B" w:rsidRPr="0075792F" w:rsidRDefault="005E1F8B">
            <w:pPr>
              <w:pStyle w:val="ConsPlusNormal"/>
            </w:pPr>
          </w:p>
        </w:tc>
        <w:tc>
          <w:tcPr>
            <w:tcW w:w="3742" w:type="dxa"/>
          </w:tcPr>
          <w:p w:rsidR="005E1F8B" w:rsidRPr="0075792F" w:rsidRDefault="005E1F8B">
            <w:pPr>
              <w:pStyle w:val="ConsPlusNormal"/>
            </w:pPr>
            <w:r w:rsidRPr="0075792F">
              <w:t>Почтовый индекс</w:t>
            </w:r>
          </w:p>
        </w:tc>
        <w:tc>
          <w:tcPr>
            <w:tcW w:w="4760" w:type="dxa"/>
            <w:gridSpan w:val="13"/>
          </w:tcPr>
          <w:p w:rsidR="005E1F8B" w:rsidRPr="0075792F" w:rsidRDefault="005E1F8B">
            <w:pPr>
              <w:pStyle w:val="ConsPlusNormal"/>
            </w:pPr>
          </w:p>
        </w:tc>
      </w:tr>
      <w:tr w:rsidR="0075792F" w:rsidRPr="0075792F">
        <w:tc>
          <w:tcPr>
            <w:tcW w:w="576" w:type="dxa"/>
            <w:vMerge/>
          </w:tcPr>
          <w:p w:rsidR="005E1F8B" w:rsidRPr="0075792F" w:rsidRDefault="005E1F8B">
            <w:pPr>
              <w:pStyle w:val="ConsPlusNormal"/>
            </w:pPr>
          </w:p>
        </w:tc>
        <w:tc>
          <w:tcPr>
            <w:tcW w:w="3742" w:type="dxa"/>
          </w:tcPr>
          <w:p w:rsidR="005E1F8B" w:rsidRPr="0075792F" w:rsidRDefault="005E1F8B">
            <w:pPr>
              <w:pStyle w:val="ConsPlusNormal"/>
            </w:pPr>
            <w:r w:rsidRPr="0075792F">
              <w:t>Субъект Российской Федерации</w:t>
            </w:r>
          </w:p>
        </w:tc>
        <w:tc>
          <w:tcPr>
            <w:tcW w:w="4760" w:type="dxa"/>
            <w:gridSpan w:val="13"/>
          </w:tcPr>
          <w:p w:rsidR="005E1F8B" w:rsidRPr="0075792F" w:rsidRDefault="005E1F8B">
            <w:pPr>
              <w:pStyle w:val="ConsPlusNormal"/>
            </w:pPr>
          </w:p>
        </w:tc>
      </w:tr>
      <w:tr w:rsidR="0075792F" w:rsidRPr="0075792F">
        <w:tc>
          <w:tcPr>
            <w:tcW w:w="576" w:type="dxa"/>
            <w:vMerge w:val="restart"/>
          </w:tcPr>
          <w:p w:rsidR="005E1F8B" w:rsidRPr="0075792F" w:rsidRDefault="005E1F8B">
            <w:pPr>
              <w:pStyle w:val="ConsPlusNormal"/>
            </w:pPr>
          </w:p>
        </w:tc>
        <w:tc>
          <w:tcPr>
            <w:tcW w:w="3742" w:type="dxa"/>
          </w:tcPr>
          <w:p w:rsidR="005E1F8B" w:rsidRPr="0075792F" w:rsidRDefault="005E1F8B">
            <w:pPr>
              <w:pStyle w:val="ConsPlusNormal"/>
            </w:pPr>
            <w:r w:rsidRPr="0075792F">
              <w:t>Населенный пункт</w:t>
            </w:r>
          </w:p>
        </w:tc>
        <w:tc>
          <w:tcPr>
            <w:tcW w:w="4760" w:type="dxa"/>
            <w:gridSpan w:val="13"/>
          </w:tcPr>
          <w:p w:rsidR="005E1F8B" w:rsidRPr="0075792F" w:rsidRDefault="005E1F8B">
            <w:pPr>
              <w:pStyle w:val="ConsPlusNormal"/>
            </w:pPr>
          </w:p>
        </w:tc>
      </w:tr>
      <w:tr w:rsidR="0075792F" w:rsidRPr="0075792F">
        <w:tc>
          <w:tcPr>
            <w:tcW w:w="576" w:type="dxa"/>
            <w:vMerge/>
          </w:tcPr>
          <w:p w:rsidR="005E1F8B" w:rsidRPr="0075792F" w:rsidRDefault="005E1F8B">
            <w:pPr>
              <w:pStyle w:val="ConsPlusNormal"/>
            </w:pPr>
          </w:p>
        </w:tc>
        <w:tc>
          <w:tcPr>
            <w:tcW w:w="3742" w:type="dxa"/>
          </w:tcPr>
          <w:p w:rsidR="005E1F8B" w:rsidRPr="0075792F" w:rsidRDefault="005E1F8B">
            <w:pPr>
              <w:pStyle w:val="ConsPlusNormal"/>
            </w:pPr>
            <w:r w:rsidRPr="0075792F">
              <w:t>Улица (проспект, переулок и прочее)</w:t>
            </w:r>
          </w:p>
        </w:tc>
        <w:tc>
          <w:tcPr>
            <w:tcW w:w="4760" w:type="dxa"/>
            <w:gridSpan w:val="13"/>
          </w:tcPr>
          <w:p w:rsidR="005E1F8B" w:rsidRPr="0075792F" w:rsidRDefault="005E1F8B">
            <w:pPr>
              <w:pStyle w:val="ConsPlusNormal"/>
            </w:pPr>
          </w:p>
        </w:tc>
      </w:tr>
      <w:tr w:rsidR="0075792F" w:rsidRPr="0075792F">
        <w:tc>
          <w:tcPr>
            <w:tcW w:w="576" w:type="dxa"/>
            <w:vMerge/>
          </w:tcPr>
          <w:p w:rsidR="005E1F8B" w:rsidRPr="0075792F" w:rsidRDefault="005E1F8B">
            <w:pPr>
              <w:pStyle w:val="ConsPlusNormal"/>
            </w:pPr>
          </w:p>
        </w:tc>
        <w:tc>
          <w:tcPr>
            <w:tcW w:w="3742" w:type="dxa"/>
          </w:tcPr>
          <w:p w:rsidR="005E1F8B" w:rsidRPr="0075792F" w:rsidRDefault="005E1F8B">
            <w:pPr>
              <w:pStyle w:val="ConsPlusNormal"/>
            </w:pPr>
            <w:r w:rsidRPr="0075792F">
              <w:t>Дом (владение)</w:t>
            </w:r>
          </w:p>
        </w:tc>
        <w:tc>
          <w:tcPr>
            <w:tcW w:w="4760" w:type="dxa"/>
            <w:gridSpan w:val="13"/>
          </w:tcPr>
          <w:p w:rsidR="005E1F8B" w:rsidRPr="0075792F" w:rsidRDefault="005E1F8B">
            <w:pPr>
              <w:pStyle w:val="ConsPlusNormal"/>
            </w:pPr>
          </w:p>
        </w:tc>
      </w:tr>
      <w:tr w:rsidR="0075792F" w:rsidRPr="0075792F">
        <w:tc>
          <w:tcPr>
            <w:tcW w:w="576" w:type="dxa"/>
            <w:vMerge/>
          </w:tcPr>
          <w:p w:rsidR="005E1F8B" w:rsidRPr="0075792F" w:rsidRDefault="005E1F8B">
            <w:pPr>
              <w:pStyle w:val="ConsPlusNormal"/>
            </w:pPr>
          </w:p>
        </w:tc>
        <w:tc>
          <w:tcPr>
            <w:tcW w:w="3742" w:type="dxa"/>
          </w:tcPr>
          <w:p w:rsidR="005E1F8B" w:rsidRPr="0075792F" w:rsidRDefault="005E1F8B">
            <w:pPr>
              <w:pStyle w:val="ConsPlusNormal"/>
            </w:pPr>
            <w:r w:rsidRPr="0075792F">
              <w:t>Корпус (строение)</w:t>
            </w:r>
          </w:p>
        </w:tc>
        <w:tc>
          <w:tcPr>
            <w:tcW w:w="4760" w:type="dxa"/>
            <w:gridSpan w:val="13"/>
          </w:tcPr>
          <w:p w:rsidR="005E1F8B" w:rsidRPr="0075792F" w:rsidRDefault="005E1F8B">
            <w:pPr>
              <w:pStyle w:val="ConsPlusNormal"/>
            </w:pPr>
          </w:p>
        </w:tc>
      </w:tr>
      <w:tr w:rsidR="0075792F" w:rsidRPr="0075792F">
        <w:tc>
          <w:tcPr>
            <w:tcW w:w="576" w:type="dxa"/>
            <w:vMerge/>
          </w:tcPr>
          <w:p w:rsidR="005E1F8B" w:rsidRPr="0075792F" w:rsidRDefault="005E1F8B">
            <w:pPr>
              <w:pStyle w:val="ConsPlusNormal"/>
            </w:pPr>
          </w:p>
        </w:tc>
        <w:tc>
          <w:tcPr>
            <w:tcW w:w="3742" w:type="dxa"/>
          </w:tcPr>
          <w:p w:rsidR="005E1F8B" w:rsidRPr="0075792F" w:rsidRDefault="005E1F8B">
            <w:pPr>
              <w:pStyle w:val="ConsPlusNormal"/>
            </w:pPr>
            <w:r w:rsidRPr="0075792F">
              <w:t>Квартира (офис)</w:t>
            </w:r>
          </w:p>
        </w:tc>
        <w:tc>
          <w:tcPr>
            <w:tcW w:w="4760" w:type="dxa"/>
            <w:gridSpan w:val="13"/>
          </w:tcPr>
          <w:p w:rsidR="005E1F8B" w:rsidRPr="0075792F" w:rsidRDefault="005E1F8B">
            <w:pPr>
              <w:pStyle w:val="ConsPlusNormal"/>
            </w:pPr>
          </w:p>
        </w:tc>
      </w:tr>
      <w:tr w:rsidR="0075792F" w:rsidRPr="0075792F">
        <w:tc>
          <w:tcPr>
            <w:tcW w:w="576" w:type="dxa"/>
            <w:vAlign w:val="center"/>
          </w:tcPr>
          <w:p w:rsidR="005E1F8B" w:rsidRPr="0075792F" w:rsidRDefault="005E1F8B">
            <w:pPr>
              <w:pStyle w:val="ConsPlusNormal"/>
              <w:jc w:val="center"/>
            </w:pPr>
            <w:r w:rsidRPr="0075792F">
              <w:t>6</w:t>
            </w:r>
          </w:p>
        </w:tc>
        <w:tc>
          <w:tcPr>
            <w:tcW w:w="3742" w:type="dxa"/>
          </w:tcPr>
          <w:p w:rsidR="005E1F8B" w:rsidRPr="0075792F" w:rsidRDefault="005E1F8B">
            <w:pPr>
              <w:pStyle w:val="ConsPlusNormal"/>
            </w:pPr>
            <w:r w:rsidRPr="0075792F">
              <w:t>Контактный телефон</w:t>
            </w:r>
          </w:p>
        </w:tc>
        <w:tc>
          <w:tcPr>
            <w:tcW w:w="4760" w:type="dxa"/>
            <w:gridSpan w:val="13"/>
          </w:tcPr>
          <w:p w:rsidR="005E1F8B" w:rsidRPr="0075792F" w:rsidRDefault="005E1F8B">
            <w:pPr>
              <w:pStyle w:val="ConsPlusNormal"/>
            </w:pPr>
          </w:p>
        </w:tc>
      </w:tr>
      <w:tr w:rsidR="0075792F" w:rsidRPr="0075792F">
        <w:tc>
          <w:tcPr>
            <w:tcW w:w="576" w:type="dxa"/>
            <w:vAlign w:val="center"/>
          </w:tcPr>
          <w:p w:rsidR="005E1F8B" w:rsidRPr="0075792F" w:rsidRDefault="005E1F8B">
            <w:pPr>
              <w:pStyle w:val="ConsPlusNormal"/>
              <w:jc w:val="center"/>
            </w:pPr>
            <w:r w:rsidRPr="0075792F">
              <w:t>7</w:t>
            </w:r>
          </w:p>
        </w:tc>
        <w:tc>
          <w:tcPr>
            <w:tcW w:w="3742" w:type="dxa"/>
          </w:tcPr>
          <w:p w:rsidR="005E1F8B" w:rsidRPr="0075792F" w:rsidRDefault="005E1F8B">
            <w:pPr>
              <w:pStyle w:val="ConsPlusNormal"/>
            </w:pPr>
            <w:r w:rsidRPr="0075792F">
              <w:t>Электронная почта</w:t>
            </w:r>
          </w:p>
        </w:tc>
        <w:tc>
          <w:tcPr>
            <w:tcW w:w="4760" w:type="dxa"/>
            <w:gridSpan w:val="13"/>
          </w:tcPr>
          <w:p w:rsidR="005E1F8B" w:rsidRPr="0075792F" w:rsidRDefault="005E1F8B">
            <w:pPr>
              <w:pStyle w:val="ConsPlusNormal"/>
            </w:pPr>
          </w:p>
        </w:tc>
      </w:tr>
      <w:tr w:rsidR="0075792F" w:rsidRPr="0075792F">
        <w:tc>
          <w:tcPr>
            <w:tcW w:w="576" w:type="dxa"/>
            <w:vMerge w:val="restart"/>
            <w:vAlign w:val="center"/>
          </w:tcPr>
          <w:p w:rsidR="005E1F8B" w:rsidRPr="0075792F" w:rsidRDefault="005E1F8B">
            <w:pPr>
              <w:pStyle w:val="ConsPlusNormal"/>
              <w:jc w:val="center"/>
            </w:pPr>
            <w:r w:rsidRPr="0075792F">
              <w:t>8</w:t>
            </w:r>
          </w:p>
        </w:tc>
        <w:tc>
          <w:tcPr>
            <w:tcW w:w="3742" w:type="dxa"/>
            <w:vMerge w:val="restart"/>
          </w:tcPr>
          <w:p w:rsidR="005E1F8B" w:rsidRPr="0075792F" w:rsidRDefault="005E1F8B">
            <w:pPr>
              <w:pStyle w:val="ConsPlusNormal"/>
            </w:pPr>
            <w:r w:rsidRPr="0075792F">
              <w:t>Идентификационный номер налогоплательщика (при наличии)</w:t>
            </w:r>
          </w:p>
        </w:tc>
        <w:tc>
          <w:tcPr>
            <w:tcW w:w="4760" w:type="dxa"/>
            <w:gridSpan w:val="13"/>
          </w:tcPr>
          <w:p w:rsidR="005E1F8B" w:rsidRPr="0075792F" w:rsidRDefault="005E1F8B">
            <w:pPr>
              <w:pStyle w:val="ConsPlusNormal"/>
            </w:pPr>
          </w:p>
        </w:tc>
      </w:tr>
      <w:tr w:rsidR="0075792F" w:rsidRPr="0075792F">
        <w:tc>
          <w:tcPr>
            <w:tcW w:w="576" w:type="dxa"/>
            <w:vMerge/>
          </w:tcPr>
          <w:p w:rsidR="005E1F8B" w:rsidRPr="0075792F" w:rsidRDefault="005E1F8B">
            <w:pPr>
              <w:pStyle w:val="ConsPlusNormal"/>
            </w:pPr>
          </w:p>
        </w:tc>
        <w:tc>
          <w:tcPr>
            <w:tcW w:w="3742" w:type="dxa"/>
            <w:vMerge/>
          </w:tcPr>
          <w:p w:rsidR="005E1F8B" w:rsidRPr="0075792F" w:rsidRDefault="005E1F8B">
            <w:pPr>
              <w:pStyle w:val="ConsPlusNormal"/>
            </w:pPr>
          </w:p>
        </w:tc>
        <w:tc>
          <w:tcPr>
            <w:tcW w:w="340" w:type="dxa"/>
          </w:tcPr>
          <w:p w:rsidR="005E1F8B" w:rsidRPr="0075792F" w:rsidRDefault="005E1F8B">
            <w:pPr>
              <w:pStyle w:val="ConsPlusNormal"/>
            </w:pPr>
          </w:p>
        </w:tc>
        <w:tc>
          <w:tcPr>
            <w:tcW w:w="340" w:type="dxa"/>
          </w:tcPr>
          <w:p w:rsidR="005E1F8B" w:rsidRPr="0075792F" w:rsidRDefault="005E1F8B">
            <w:pPr>
              <w:pStyle w:val="ConsPlusNormal"/>
            </w:pPr>
          </w:p>
        </w:tc>
        <w:tc>
          <w:tcPr>
            <w:tcW w:w="340" w:type="dxa"/>
          </w:tcPr>
          <w:p w:rsidR="005E1F8B" w:rsidRPr="0075792F" w:rsidRDefault="005E1F8B">
            <w:pPr>
              <w:pStyle w:val="ConsPlusNormal"/>
            </w:pPr>
          </w:p>
        </w:tc>
        <w:tc>
          <w:tcPr>
            <w:tcW w:w="340" w:type="dxa"/>
          </w:tcPr>
          <w:p w:rsidR="005E1F8B" w:rsidRPr="0075792F" w:rsidRDefault="005E1F8B">
            <w:pPr>
              <w:pStyle w:val="ConsPlusNormal"/>
            </w:pPr>
          </w:p>
        </w:tc>
        <w:tc>
          <w:tcPr>
            <w:tcW w:w="340" w:type="dxa"/>
          </w:tcPr>
          <w:p w:rsidR="005E1F8B" w:rsidRPr="0075792F" w:rsidRDefault="005E1F8B">
            <w:pPr>
              <w:pStyle w:val="ConsPlusNormal"/>
            </w:pPr>
          </w:p>
        </w:tc>
        <w:tc>
          <w:tcPr>
            <w:tcW w:w="340" w:type="dxa"/>
          </w:tcPr>
          <w:p w:rsidR="005E1F8B" w:rsidRPr="0075792F" w:rsidRDefault="005E1F8B">
            <w:pPr>
              <w:pStyle w:val="ConsPlusNormal"/>
            </w:pPr>
          </w:p>
        </w:tc>
        <w:tc>
          <w:tcPr>
            <w:tcW w:w="340" w:type="dxa"/>
          </w:tcPr>
          <w:p w:rsidR="005E1F8B" w:rsidRPr="0075792F" w:rsidRDefault="005E1F8B">
            <w:pPr>
              <w:pStyle w:val="ConsPlusNormal"/>
            </w:pPr>
          </w:p>
        </w:tc>
        <w:tc>
          <w:tcPr>
            <w:tcW w:w="340" w:type="dxa"/>
          </w:tcPr>
          <w:p w:rsidR="005E1F8B" w:rsidRPr="0075792F" w:rsidRDefault="005E1F8B">
            <w:pPr>
              <w:pStyle w:val="ConsPlusNormal"/>
            </w:pPr>
          </w:p>
        </w:tc>
        <w:tc>
          <w:tcPr>
            <w:tcW w:w="340" w:type="dxa"/>
          </w:tcPr>
          <w:p w:rsidR="005E1F8B" w:rsidRPr="0075792F" w:rsidRDefault="005E1F8B">
            <w:pPr>
              <w:pStyle w:val="ConsPlusNormal"/>
            </w:pPr>
          </w:p>
        </w:tc>
        <w:tc>
          <w:tcPr>
            <w:tcW w:w="340" w:type="dxa"/>
          </w:tcPr>
          <w:p w:rsidR="005E1F8B" w:rsidRPr="0075792F" w:rsidRDefault="005E1F8B">
            <w:pPr>
              <w:pStyle w:val="ConsPlusNormal"/>
            </w:pPr>
          </w:p>
        </w:tc>
        <w:tc>
          <w:tcPr>
            <w:tcW w:w="340" w:type="dxa"/>
          </w:tcPr>
          <w:p w:rsidR="005E1F8B" w:rsidRPr="0075792F" w:rsidRDefault="005E1F8B">
            <w:pPr>
              <w:pStyle w:val="ConsPlusNormal"/>
            </w:pPr>
          </w:p>
        </w:tc>
        <w:tc>
          <w:tcPr>
            <w:tcW w:w="340" w:type="dxa"/>
          </w:tcPr>
          <w:p w:rsidR="005E1F8B" w:rsidRPr="0075792F" w:rsidRDefault="005E1F8B">
            <w:pPr>
              <w:pStyle w:val="ConsPlusNormal"/>
            </w:pPr>
          </w:p>
        </w:tc>
        <w:tc>
          <w:tcPr>
            <w:tcW w:w="680" w:type="dxa"/>
          </w:tcPr>
          <w:p w:rsidR="005E1F8B" w:rsidRPr="0075792F" w:rsidRDefault="005E1F8B">
            <w:pPr>
              <w:pStyle w:val="ConsPlusNormal"/>
            </w:pPr>
          </w:p>
        </w:tc>
      </w:tr>
      <w:tr w:rsidR="0075792F" w:rsidRPr="0075792F">
        <w:tc>
          <w:tcPr>
            <w:tcW w:w="576" w:type="dxa"/>
            <w:vMerge/>
          </w:tcPr>
          <w:p w:rsidR="005E1F8B" w:rsidRPr="0075792F" w:rsidRDefault="005E1F8B">
            <w:pPr>
              <w:pStyle w:val="ConsPlusNormal"/>
            </w:pPr>
          </w:p>
        </w:tc>
        <w:tc>
          <w:tcPr>
            <w:tcW w:w="3742" w:type="dxa"/>
            <w:vMerge/>
          </w:tcPr>
          <w:p w:rsidR="005E1F8B" w:rsidRPr="0075792F" w:rsidRDefault="005E1F8B">
            <w:pPr>
              <w:pStyle w:val="ConsPlusNormal"/>
            </w:pPr>
          </w:p>
        </w:tc>
        <w:tc>
          <w:tcPr>
            <w:tcW w:w="4760" w:type="dxa"/>
            <w:gridSpan w:val="13"/>
          </w:tcPr>
          <w:p w:rsidR="005E1F8B" w:rsidRPr="0075792F" w:rsidRDefault="005E1F8B">
            <w:pPr>
              <w:pStyle w:val="ConsPlusNormal"/>
            </w:pPr>
          </w:p>
        </w:tc>
      </w:tr>
      <w:tr w:rsidR="0075792F" w:rsidRPr="0075792F">
        <w:tblPrEx>
          <w:tblBorders>
            <w:insideH w:val="nil"/>
          </w:tblBorders>
        </w:tblPrEx>
        <w:tc>
          <w:tcPr>
            <w:tcW w:w="9078" w:type="dxa"/>
            <w:gridSpan w:val="15"/>
            <w:tcBorders>
              <w:bottom w:val="nil"/>
            </w:tcBorders>
          </w:tcPr>
          <w:p w:rsidR="005E1F8B" w:rsidRPr="0075792F" w:rsidRDefault="005E1F8B">
            <w:pPr>
              <w:pStyle w:val="ConsPlusNormal"/>
              <w:jc w:val="both"/>
            </w:pPr>
            <w:r w:rsidRPr="0075792F">
              <w:t>Мною подтверждается, что представленные сведения достоверны.</w:t>
            </w:r>
          </w:p>
          <w:p w:rsidR="005E1F8B" w:rsidRPr="0075792F" w:rsidRDefault="005E1F8B">
            <w:pPr>
              <w:pStyle w:val="ConsPlusNormal"/>
              <w:jc w:val="both"/>
            </w:pPr>
            <w:r w:rsidRPr="0075792F">
              <w:lastRenderedPageBreak/>
              <w:t>Мне известно, что представление недостоверных сведений о прекращении осуществления вида деятельности, установленного статьей 4 Закона N 255-ФЗ, и (или) о прекращении получения от иностранных источников денежных средств, иного имущества, организационно-методической, научно-технической помощи, помощи в иных формах является основанием для отказа в исключении из реестра иностранных агентов.</w:t>
            </w:r>
          </w:p>
        </w:tc>
      </w:tr>
      <w:tr w:rsidR="0075792F" w:rsidRPr="0075792F">
        <w:tblPrEx>
          <w:tblBorders>
            <w:insideH w:val="nil"/>
          </w:tblBorders>
        </w:tblPrEx>
        <w:tc>
          <w:tcPr>
            <w:tcW w:w="4318" w:type="dxa"/>
            <w:gridSpan w:val="2"/>
            <w:tcBorders>
              <w:top w:val="nil"/>
              <w:bottom w:val="nil"/>
              <w:right w:val="nil"/>
            </w:tcBorders>
          </w:tcPr>
          <w:p w:rsidR="005E1F8B" w:rsidRPr="0075792F" w:rsidRDefault="005E1F8B">
            <w:pPr>
              <w:pStyle w:val="ConsPlusNormal"/>
            </w:pPr>
            <w:r w:rsidRPr="0075792F">
              <w:lastRenderedPageBreak/>
              <w:t>"__" _____________ 20__ г.</w:t>
            </w:r>
          </w:p>
        </w:tc>
        <w:tc>
          <w:tcPr>
            <w:tcW w:w="340" w:type="dxa"/>
            <w:tcBorders>
              <w:top w:val="nil"/>
              <w:left w:val="nil"/>
              <w:bottom w:val="nil"/>
            </w:tcBorders>
          </w:tcPr>
          <w:p w:rsidR="005E1F8B" w:rsidRPr="0075792F" w:rsidRDefault="005E1F8B">
            <w:pPr>
              <w:pStyle w:val="ConsPlusNormal"/>
            </w:pPr>
          </w:p>
        </w:tc>
        <w:tc>
          <w:tcPr>
            <w:tcW w:w="2040" w:type="dxa"/>
            <w:gridSpan w:val="6"/>
          </w:tcPr>
          <w:p w:rsidR="005E1F8B" w:rsidRPr="0075792F" w:rsidRDefault="005E1F8B">
            <w:pPr>
              <w:pStyle w:val="ConsPlusNormal"/>
            </w:pPr>
          </w:p>
        </w:tc>
        <w:tc>
          <w:tcPr>
            <w:tcW w:w="2380" w:type="dxa"/>
            <w:gridSpan w:val="6"/>
            <w:tcBorders>
              <w:top w:val="nil"/>
              <w:bottom w:val="nil"/>
            </w:tcBorders>
          </w:tcPr>
          <w:p w:rsidR="005E1F8B" w:rsidRPr="0075792F" w:rsidRDefault="005E1F8B">
            <w:pPr>
              <w:pStyle w:val="ConsPlusNormal"/>
            </w:pPr>
          </w:p>
        </w:tc>
      </w:tr>
      <w:tr w:rsidR="005E1F8B" w:rsidRPr="0075792F">
        <w:tblPrEx>
          <w:tblBorders>
            <w:insideH w:val="nil"/>
            <w:insideV w:val="nil"/>
          </w:tblBorders>
        </w:tblPrEx>
        <w:tc>
          <w:tcPr>
            <w:tcW w:w="4318" w:type="dxa"/>
            <w:gridSpan w:val="2"/>
            <w:tcBorders>
              <w:top w:val="nil"/>
              <w:left w:val="single" w:sz="4" w:space="0" w:color="auto"/>
            </w:tcBorders>
          </w:tcPr>
          <w:p w:rsidR="005E1F8B" w:rsidRPr="0075792F" w:rsidRDefault="005E1F8B">
            <w:pPr>
              <w:pStyle w:val="ConsPlusNormal"/>
            </w:pPr>
          </w:p>
        </w:tc>
        <w:tc>
          <w:tcPr>
            <w:tcW w:w="340" w:type="dxa"/>
            <w:tcBorders>
              <w:top w:val="nil"/>
            </w:tcBorders>
          </w:tcPr>
          <w:p w:rsidR="005E1F8B" w:rsidRPr="0075792F" w:rsidRDefault="005E1F8B">
            <w:pPr>
              <w:pStyle w:val="ConsPlusNormal"/>
            </w:pPr>
          </w:p>
        </w:tc>
        <w:tc>
          <w:tcPr>
            <w:tcW w:w="2040" w:type="dxa"/>
            <w:gridSpan w:val="6"/>
          </w:tcPr>
          <w:p w:rsidR="005E1F8B" w:rsidRPr="0075792F" w:rsidRDefault="005E1F8B">
            <w:pPr>
              <w:pStyle w:val="ConsPlusNormal"/>
              <w:jc w:val="center"/>
            </w:pPr>
            <w:r w:rsidRPr="0075792F">
              <w:t>(подпись)</w:t>
            </w:r>
          </w:p>
        </w:tc>
        <w:tc>
          <w:tcPr>
            <w:tcW w:w="2380" w:type="dxa"/>
            <w:gridSpan w:val="6"/>
            <w:tcBorders>
              <w:top w:val="nil"/>
              <w:right w:val="single" w:sz="4" w:space="0" w:color="auto"/>
            </w:tcBorders>
          </w:tcPr>
          <w:p w:rsidR="005E1F8B" w:rsidRPr="0075792F" w:rsidRDefault="005E1F8B">
            <w:pPr>
              <w:pStyle w:val="ConsPlusNormal"/>
            </w:pPr>
          </w:p>
        </w:tc>
      </w:tr>
    </w:tbl>
    <w:p w:rsidR="005E1F8B" w:rsidRPr="0075792F" w:rsidRDefault="005E1F8B">
      <w:pPr>
        <w:pStyle w:val="ConsPlusNormal"/>
        <w:jc w:val="both"/>
      </w:pPr>
    </w:p>
    <w:p w:rsidR="005E1F8B" w:rsidRPr="0075792F" w:rsidRDefault="005E1F8B">
      <w:pPr>
        <w:pStyle w:val="ConsPlusNormal"/>
        <w:ind w:firstLine="540"/>
        <w:jc w:val="both"/>
      </w:pPr>
      <w:r w:rsidRPr="0075792F">
        <w:t>--------------------------------</w:t>
      </w:r>
    </w:p>
    <w:p w:rsidR="005E1F8B" w:rsidRPr="0075792F" w:rsidRDefault="005E1F8B">
      <w:pPr>
        <w:pStyle w:val="ConsPlusNormal"/>
        <w:spacing w:before="220"/>
        <w:ind w:firstLine="540"/>
        <w:jc w:val="both"/>
      </w:pPr>
      <w:bookmarkStart w:id="9" w:name="P365"/>
      <w:bookmarkEnd w:id="9"/>
      <w:r w:rsidRPr="0075792F">
        <w:t>&lt;1&gt; Собрание законодательства Российской Федерации, 2022, N 29, ст. 5222. Далее - Закон N 255-ФЗ.</w:t>
      </w:r>
    </w:p>
    <w:p w:rsidR="005E1F8B" w:rsidRPr="0075792F" w:rsidRDefault="005E1F8B">
      <w:pPr>
        <w:pStyle w:val="ConsPlusNormal"/>
        <w:jc w:val="both"/>
      </w:pPr>
    </w:p>
    <w:p w:rsidR="005E1F8B" w:rsidRPr="0075792F" w:rsidRDefault="005E1F8B">
      <w:pPr>
        <w:pStyle w:val="ConsPlusNormal"/>
        <w:jc w:val="both"/>
      </w:pPr>
    </w:p>
    <w:p w:rsidR="005E1F8B" w:rsidRPr="0075792F" w:rsidRDefault="005E1F8B">
      <w:pPr>
        <w:pStyle w:val="ConsPlusNormal"/>
        <w:pBdr>
          <w:bottom w:val="single" w:sz="6" w:space="0" w:color="auto"/>
        </w:pBdr>
        <w:spacing w:before="100" w:after="100"/>
        <w:jc w:val="both"/>
        <w:rPr>
          <w:sz w:val="2"/>
          <w:szCs w:val="2"/>
        </w:rPr>
      </w:pPr>
    </w:p>
    <w:p w:rsidR="00D969FC" w:rsidRPr="0075792F" w:rsidRDefault="00D969FC"/>
    <w:sectPr w:rsidR="00D969FC" w:rsidRPr="0075792F" w:rsidSect="003003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F8B"/>
    <w:rsid w:val="005E1F8B"/>
    <w:rsid w:val="0075792F"/>
    <w:rsid w:val="00D96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B90899-9687-4630-A6A4-5626A9D49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1F8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E1F8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E1F8B"/>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5E1F8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E1F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4433</Words>
  <Characters>25269</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29643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Догаев Павел Павлович</dc:creator>
  <cp:lastModifiedBy>Павел Д.</cp:lastModifiedBy>
  <cp:revision>2</cp:revision>
  <dcterms:created xsi:type="dcterms:W3CDTF">2026-03-10T07:29:00Z</dcterms:created>
  <dcterms:modified xsi:type="dcterms:W3CDTF">2026-03-10T07:38:00Z</dcterms:modified>
</cp:coreProperties>
</file>