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BD7" w:rsidRPr="00626BD7" w:rsidRDefault="00626BD7">
      <w:pPr>
        <w:spacing w:after="1" w:line="220" w:lineRule="atLeast"/>
        <w:jc w:val="both"/>
        <w:outlineLvl w:val="0"/>
        <w:rPr>
          <w:color w:val="000000" w:themeColor="text1"/>
        </w:rPr>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7"/>
      </w:tblGrid>
      <w:tr w:rsidR="00626BD7" w:rsidRPr="00626BD7">
        <w:tc>
          <w:tcPr>
            <w:tcW w:w="4677" w:type="dxa"/>
            <w:tcBorders>
              <w:top w:val="nil"/>
              <w:left w:val="nil"/>
              <w:bottom w:val="nil"/>
              <w:right w:val="nil"/>
            </w:tcBorders>
          </w:tcPr>
          <w:p w:rsidR="00626BD7" w:rsidRPr="00626BD7" w:rsidRDefault="00626BD7">
            <w:pPr>
              <w:spacing w:after="1" w:line="220" w:lineRule="atLeast"/>
              <w:rPr>
                <w:color w:val="000000" w:themeColor="text1"/>
              </w:rPr>
            </w:pPr>
            <w:r w:rsidRPr="00626BD7">
              <w:rPr>
                <w:rFonts w:ascii="Calibri" w:hAnsi="Calibri" w:cs="Calibri"/>
                <w:color w:val="000000" w:themeColor="text1"/>
              </w:rPr>
              <w:t>26 декабря 2008 года</w:t>
            </w:r>
          </w:p>
        </w:tc>
        <w:tc>
          <w:tcPr>
            <w:tcW w:w="4677" w:type="dxa"/>
            <w:tcBorders>
              <w:top w:val="nil"/>
              <w:left w:val="nil"/>
              <w:bottom w:val="nil"/>
              <w:right w:val="nil"/>
            </w:tcBorders>
          </w:tcPr>
          <w:p w:rsidR="00626BD7" w:rsidRPr="00626BD7" w:rsidRDefault="00626BD7">
            <w:pPr>
              <w:spacing w:after="1" w:line="220" w:lineRule="atLeast"/>
              <w:jc w:val="right"/>
              <w:rPr>
                <w:color w:val="000000" w:themeColor="text1"/>
              </w:rPr>
            </w:pPr>
            <w:r w:rsidRPr="00626BD7">
              <w:rPr>
                <w:rFonts w:ascii="Calibri" w:hAnsi="Calibri" w:cs="Calibri"/>
                <w:color w:val="000000" w:themeColor="text1"/>
              </w:rPr>
              <w:t>N 294-ФЗ</w:t>
            </w:r>
          </w:p>
        </w:tc>
      </w:tr>
    </w:tbl>
    <w:p w:rsidR="00626BD7" w:rsidRPr="00626BD7" w:rsidRDefault="00626BD7">
      <w:pPr>
        <w:pBdr>
          <w:top w:val="single" w:sz="6" w:space="0" w:color="auto"/>
        </w:pBdr>
        <w:spacing w:before="100" w:after="100"/>
        <w:jc w:val="both"/>
        <w:rPr>
          <w:color w:val="000000" w:themeColor="text1"/>
          <w:sz w:val="2"/>
          <w:szCs w:val="2"/>
        </w:rPr>
      </w:pPr>
    </w:p>
    <w:p w:rsidR="00626BD7" w:rsidRPr="00626BD7" w:rsidRDefault="00626BD7">
      <w:pPr>
        <w:spacing w:after="1" w:line="220" w:lineRule="atLeast"/>
        <w:jc w:val="both"/>
        <w:rPr>
          <w:color w:val="000000" w:themeColor="text1"/>
        </w:rPr>
      </w:pPr>
    </w:p>
    <w:p w:rsidR="00626BD7" w:rsidRPr="00626BD7" w:rsidRDefault="00626BD7">
      <w:pPr>
        <w:spacing w:after="1" w:line="220" w:lineRule="atLeast"/>
        <w:jc w:val="center"/>
        <w:rPr>
          <w:color w:val="000000" w:themeColor="text1"/>
        </w:rPr>
      </w:pPr>
      <w:r w:rsidRPr="00626BD7">
        <w:rPr>
          <w:rFonts w:ascii="Calibri" w:hAnsi="Calibri" w:cs="Calibri"/>
          <w:b/>
          <w:color w:val="000000" w:themeColor="text1"/>
        </w:rPr>
        <w:t>РОССИЙСКАЯ ФЕДЕРАЦИЯ</w:t>
      </w:r>
    </w:p>
    <w:p w:rsidR="00626BD7" w:rsidRPr="00626BD7" w:rsidRDefault="00626BD7">
      <w:pPr>
        <w:spacing w:after="1" w:line="220" w:lineRule="atLeast"/>
        <w:jc w:val="center"/>
        <w:rPr>
          <w:color w:val="000000" w:themeColor="text1"/>
        </w:rPr>
      </w:pPr>
    </w:p>
    <w:p w:rsidR="00626BD7" w:rsidRPr="00626BD7" w:rsidRDefault="00626BD7">
      <w:pPr>
        <w:spacing w:after="1" w:line="220" w:lineRule="atLeast"/>
        <w:jc w:val="center"/>
        <w:rPr>
          <w:color w:val="000000" w:themeColor="text1"/>
        </w:rPr>
      </w:pPr>
      <w:r w:rsidRPr="00626BD7">
        <w:rPr>
          <w:rFonts w:ascii="Calibri" w:hAnsi="Calibri" w:cs="Calibri"/>
          <w:b/>
          <w:color w:val="000000" w:themeColor="text1"/>
        </w:rPr>
        <w:t>ФЕДЕРАЛЬНЫЙ ЗАКОН</w:t>
      </w:r>
    </w:p>
    <w:p w:rsidR="00626BD7" w:rsidRPr="00626BD7" w:rsidRDefault="00626BD7">
      <w:pPr>
        <w:spacing w:after="1" w:line="220" w:lineRule="atLeast"/>
        <w:jc w:val="center"/>
        <w:rPr>
          <w:color w:val="000000" w:themeColor="text1"/>
        </w:rPr>
      </w:pPr>
    </w:p>
    <w:p w:rsidR="00626BD7" w:rsidRPr="00626BD7" w:rsidRDefault="00626BD7">
      <w:pPr>
        <w:spacing w:after="1" w:line="220" w:lineRule="atLeast"/>
        <w:jc w:val="center"/>
        <w:rPr>
          <w:color w:val="000000" w:themeColor="text1"/>
        </w:rPr>
      </w:pPr>
      <w:r w:rsidRPr="00626BD7">
        <w:rPr>
          <w:rFonts w:ascii="Calibri" w:hAnsi="Calibri" w:cs="Calibri"/>
          <w:b/>
          <w:color w:val="000000" w:themeColor="text1"/>
        </w:rPr>
        <w:t>О ЗАЩИТЕ ПРАВ ЮРИДИЧЕСКИХ ЛИЦ</w:t>
      </w:r>
    </w:p>
    <w:p w:rsidR="00626BD7" w:rsidRPr="00626BD7" w:rsidRDefault="00626BD7">
      <w:pPr>
        <w:spacing w:after="1" w:line="220" w:lineRule="atLeast"/>
        <w:jc w:val="center"/>
        <w:rPr>
          <w:color w:val="000000" w:themeColor="text1"/>
        </w:rPr>
      </w:pPr>
      <w:r w:rsidRPr="00626BD7">
        <w:rPr>
          <w:rFonts w:ascii="Calibri" w:hAnsi="Calibri" w:cs="Calibri"/>
          <w:b/>
          <w:color w:val="000000" w:themeColor="text1"/>
        </w:rPr>
        <w:t>И ИНДИВИДУАЛЬНЫХ ПРЕДПРИНИМАТЕЛЕЙ ПРИ ОСУЩЕСТВЛЕНИИ</w:t>
      </w:r>
    </w:p>
    <w:p w:rsidR="00626BD7" w:rsidRPr="00626BD7" w:rsidRDefault="00626BD7">
      <w:pPr>
        <w:spacing w:after="1" w:line="220" w:lineRule="atLeast"/>
        <w:jc w:val="center"/>
        <w:rPr>
          <w:color w:val="000000" w:themeColor="text1"/>
        </w:rPr>
      </w:pPr>
      <w:r w:rsidRPr="00626BD7">
        <w:rPr>
          <w:rFonts w:ascii="Calibri" w:hAnsi="Calibri" w:cs="Calibri"/>
          <w:b/>
          <w:color w:val="000000" w:themeColor="text1"/>
        </w:rPr>
        <w:t>ГОСУДАРСТВЕННОГО КОНТРОЛЯ (НАДЗОРА)</w:t>
      </w:r>
    </w:p>
    <w:p w:rsidR="00626BD7" w:rsidRPr="00626BD7" w:rsidRDefault="00626BD7">
      <w:pPr>
        <w:spacing w:after="1" w:line="220" w:lineRule="atLeast"/>
        <w:jc w:val="center"/>
        <w:rPr>
          <w:color w:val="000000" w:themeColor="text1"/>
        </w:rPr>
      </w:pPr>
      <w:r w:rsidRPr="00626BD7">
        <w:rPr>
          <w:rFonts w:ascii="Calibri" w:hAnsi="Calibri" w:cs="Calibri"/>
          <w:b/>
          <w:color w:val="000000" w:themeColor="text1"/>
        </w:rPr>
        <w:t>И МУНИЦИПАЛЬНОГО КОНТРОЛЯ</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jc w:val="right"/>
        <w:rPr>
          <w:color w:val="000000" w:themeColor="text1"/>
        </w:rPr>
      </w:pPr>
      <w:r w:rsidRPr="00626BD7">
        <w:rPr>
          <w:rFonts w:ascii="Calibri" w:hAnsi="Calibri" w:cs="Calibri"/>
          <w:color w:val="000000" w:themeColor="text1"/>
        </w:rPr>
        <w:t>Принят</w:t>
      </w:r>
    </w:p>
    <w:p w:rsidR="00626BD7" w:rsidRPr="00626BD7" w:rsidRDefault="00626BD7">
      <w:pPr>
        <w:spacing w:after="1" w:line="220" w:lineRule="atLeast"/>
        <w:jc w:val="right"/>
        <w:rPr>
          <w:color w:val="000000" w:themeColor="text1"/>
        </w:rPr>
      </w:pPr>
      <w:r w:rsidRPr="00626BD7">
        <w:rPr>
          <w:rFonts w:ascii="Calibri" w:hAnsi="Calibri" w:cs="Calibri"/>
          <w:color w:val="000000" w:themeColor="text1"/>
        </w:rPr>
        <w:t>Государственной Думой</w:t>
      </w:r>
    </w:p>
    <w:p w:rsidR="00626BD7" w:rsidRPr="00626BD7" w:rsidRDefault="00626BD7">
      <w:pPr>
        <w:spacing w:after="1" w:line="220" w:lineRule="atLeast"/>
        <w:jc w:val="right"/>
        <w:rPr>
          <w:color w:val="000000" w:themeColor="text1"/>
        </w:rPr>
      </w:pPr>
      <w:r w:rsidRPr="00626BD7">
        <w:rPr>
          <w:rFonts w:ascii="Calibri" w:hAnsi="Calibri" w:cs="Calibri"/>
          <w:color w:val="000000" w:themeColor="text1"/>
        </w:rPr>
        <w:t>19 декабря 2008 года</w:t>
      </w:r>
    </w:p>
    <w:p w:rsidR="00626BD7" w:rsidRPr="00626BD7" w:rsidRDefault="00626BD7">
      <w:pPr>
        <w:spacing w:after="1" w:line="220" w:lineRule="atLeast"/>
        <w:jc w:val="right"/>
        <w:rPr>
          <w:color w:val="000000" w:themeColor="text1"/>
        </w:rPr>
      </w:pPr>
    </w:p>
    <w:p w:rsidR="00626BD7" w:rsidRPr="00626BD7" w:rsidRDefault="00626BD7">
      <w:pPr>
        <w:spacing w:after="1" w:line="220" w:lineRule="atLeast"/>
        <w:jc w:val="right"/>
        <w:rPr>
          <w:color w:val="000000" w:themeColor="text1"/>
        </w:rPr>
      </w:pPr>
      <w:r w:rsidRPr="00626BD7">
        <w:rPr>
          <w:rFonts w:ascii="Calibri" w:hAnsi="Calibri" w:cs="Calibri"/>
          <w:color w:val="000000" w:themeColor="text1"/>
        </w:rPr>
        <w:t>Одобрен</w:t>
      </w:r>
    </w:p>
    <w:p w:rsidR="00626BD7" w:rsidRPr="00626BD7" w:rsidRDefault="00626BD7">
      <w:pPr>
        <w:spacing w:after="1" w:line="220" w:lineRule="atLeast"/>
        <w:jc w:val="right"/>
        <w:rPr>
          <w:color w:val="000000" w:themeColor="text1"/>
        </w:rPr>
      </w:pPr>
      <w:r w:rsidRPr="00626BD7">
        <w:rPr>
          <w:rFonts w:ascii="Calibri" w:hAnsi="Calibri" w:cs="Calibri"/>
          <w:color w:val="000000" w:themeColor="text1"/>
        </w:rPr>
        <w:t>Советом Федерации</w:t>
      </w:r>
    </w:p>
    <w:p w:rsidR="00626BD7" w:rsidRPr="00626BD7" w:rsidRDefault="00626BD7">
      <w:pPr>
        <w:spacing w:after="1" w:line="220" w:lineRule="atLeast"/>
        <w:jc w:val="right"/>
        <w:rPr>
          <w:color w:val="000000" w:themeColor="text1"/>
        </w:rPr>
      </w:pPr>
      <w:r w:rsidRPr="00626BD7">
        <w:rPr>
          <w:rFonts w:ascii="Calibri" w:hAnsi="Calibri" w:cs="Calibri"/>
          <w:color w:val="000000" w:themeColor="text1"/>
        </w:rPr>
        <w:t>22 декабря 2008 года</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jc w:val="center"/>
        <w:outlineLvl w:val="0"/>
        <w:rPr>
          <w:color w:val="000000" w:themeColor="text1"/>
        </w:rPr>
      </w:pPr>
      <w:r w:rsidRPr="00626BD7">
        <w:rPr>
          <w:rFonts w:ascii="Calibri" w:hAnsi="Calibri" w:cs="Calibri"/>
          <w:b/>
          <w:color w:val="000000" w:themeColor="text1"/>
        </w:rPr>
        <w:t>Глава 1. ОБЩИЕ ПОЛОЖЕНИЯ</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outlineLvl w:val="1"/>
        <w:rPr>
          <w:color w:val="000000" w:themeColor="text1"/>
        </w:rPr>
      </w:pPr>
      <w:r w:rsidRPr="00626BD7">
        <w:rPr>
          <w:rFonts w:ascii="Calibri" w:hAnsi="Calibri" w:cs="Calibri"/>
          <w:b/>
          <w:color w:val="000000" w:themeColor="text1"/>
        </w:rPr>
        <w:t>Статья 1. Сфера применения настоящего Федерального закона</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rPr>
          <w:color w:val="000000" w:themeColor="text1"/>
        </w:rPr>
      </w:pPr>
      <w:r w:rsidRPr="00626BD7">
        <w:rPr>
          <w:rFonts w:ascii="Calibri" w:hAnsi="Calibri" w:cs="Calibri"/>
          <w:color w:val="000000" w:themeColor="text1"/>
        </w:rPr>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Настоящим Федеральным законом устанавливаются: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 Положения настоящего Федерального закона, устанавливающие порядок организации и проведения проверок, не применяются: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 утратил силу. - Федеральный закон от 03.07.2016 N 277-ФЗ;</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при проведении оперативно-разыскных мероприятий, производстве дознания, проведении предварительного следствия;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lastRenderedPageBreak/>
        <w:t>3) при осуществлении прокурорского надзора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расследования;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 при производстве по делам о нарушении антимонопольного законодательства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5) при расследовании причин возникновения аварий, несчастных случаев на производстве, инфекционных и массовых неинфекционных заболеваний (отравлений, поражений)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6) при расследовании причин возникновения чрезвычайных ситуаций природного и техногенного характера и ликвидации их последствий;</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6.1) при проведении проверки устранения обстоятельств, послуживших основанием назначения административного наказания в виде административного приостановления деятельности;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7) к мероприятиям по контролю, направленным на противодействие неправомерному использованию инсайдерской информации и манипулированию рынком;</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9) к мероприятиям,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10) при проведении национальной инспекции в Антарктике.</w:t>
      </w:r>
    </w:p>
    <w:p w:rsidR="00626BD7" w:rsidRPr="00626BD7" w:rsidRDefault="00626BD7">
      <w:pPr>
        <w:spacing w:before="220" w:after="1" w:line="220" w:lineRule="atLeast"/>
        <w:ind w:firstLine="540"/>
        <w:jc w:val="both"/>
        <w:rPr>
          <w:color w:val="000000" w:themeColor="text1"/>
        </w:rPr>
      </w:pPr>
      <w:bookmarkStart w:id="1" w:name="P43"/>
      <w:bookmarkEnd w:id="1"/>
      <w:r w:rsidRPr="00626BD7">
        <w:rPr>
          <w:rFonts w:ascii="Calibri" w:hAnsi="Calibri" w:cs="Calibri"/>
          <w:color w:val="000000" w:themeColor="text1"/>
        </w:rP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 контроль за осуществлением иностранных инвестиций;</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государственный контроль за экономической концентрацией;</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 контроль и надзор в финансово-бюджетной сфере;</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 налоговый контроль;</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5) валютный контроль;</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6) таможенный контроль;</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7) государственный портовый контроль;</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8) контроль за уплатой страховых взносов в государственные внебюджетные фонды;</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9) контроль на финансовых рынках;</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lastRenderedPageBreak/>
        <w:t>10) банковский надзор;</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11) страховой надзор;</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12) надзор в национальной платежной системе;</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13) государственный контроль за осуществлением клиринговой деятельности;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13.1) государственный контроль за осуществлением деятельности по проведению организованных торгов;</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14) контроль за соблюдением законодательства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15) контроль за соблюдением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16) пограничный, санитарно-карантинный, ветеринарный, карантинный фитосанитарный и транспортный контроль в пунктах пропуска через Государственную границу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17) контроль за соблюдением требований законодательства об антитеррористической защищенности объектов;</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17.1) федеральный государственный контроль (надзор) за обеспечением безопасности объектов топливно-энергетического комплекса;</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18) контроль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19) контроль за соблюдением требований в связи с распространением информации в информационно-телекоммуникационной сети "Интернет";</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20) государственный контроль и надзор за обработкой персональных данных;</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21) государственный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22) государственный контроль в области обеспечения безопасности значимых объектов критической информационной инфраструктуры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23) федеральный государственный контроль (надзор) за соблюдением законодательства Российской Федерации в области частной охранной деятельности.</w:t>
      </w:r>
    </w:p>
    <w:p w:rsidR="00626BD7" w:rsidRPr="00626BD7" w:rsidRDefault="00626BD7">
      <w:pPr>
        <w:spacing w:before="220" w:after="1" w:line="220" w:lineRule="atLeast"/>
        <w:ind w:firstLine="540"/>
        <w:jc w:val="both"/>
        <w:rPr>
          <w:color w:val="000000" w:themeColor="text1"/>
        </w:rPr>
      </w:pPr>
      <w:bookmarkStart w:id="2" w:name="P69"/>
      <w:bookmarkEnd w:id="2"/>
      <w:r w:rsidRPr="00626BD7">
        <w:rPr>
          <w:rFonts w:ascii="Calibri" w:hAnsi="Calibri" w:cs="Calibri"/>
          <w:color w:val="000000" w:themeColor="text1"/>
        </w:rP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lastRenderedPageBreak/>
        <w:t>1) государственный контроль за соблюдением антимонопольного законодательства Российской Федерации, за исключением государственного контроля за экономической концентрацией;</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лицензионный контроль;</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 экспортный контроль;</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 государственный надзор за деятельностью саморегулируемых организаций;</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5) федеральный государственный контроль (надзор) в сфере миграции;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6) федеральный государственный надзор в области связи;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7) федеральный государственный контроль за обеспечением защиты государственной тайны;</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8) государственный надзор в сфере рекламы;</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автомобильного транспорта и городского наземного электрического транспорта);</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10) федеральный государственный надзор в области безопасности дорожного движения;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10.1) федеральный государственный контроль за соблюдением требований правил технической эксплуатации внеуличного транспорта и правил пользования внеуличным транспортом;</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11) федеральный государственный контроль (надзор) в области транспортной безопасности;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13) федеральный государственный надзор в области использования атомной энергии;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14) государственный надзор в области обеспечения радиационной безопасности;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15) федеральный государственный надзор в области промышленной безопасности;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16) федеральный государственный надзор в области безопасности гидротехнических сооружений;</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17) федеральный государственный пожарный надзор;</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18) государственный строительный надзор;</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19) государственный контроль (надзор) на территории особой экономической зоны;</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20) государственный контроль (надзор) в сферах естественных монополий;</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21) государственный контроль (надзор) в области регулируемых государством цен (тарифов);</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22) государственный надзор в области организации и проведения азартных игр;</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23) федеральный государственный надзор за проведением лотерей;</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lastRenderedPageBreak/>
        <w:t>24) федеральный государственный надзор за деятельностью некоммерческих организаций;</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25) региональный государственный контроль за осуществлением перевозок пассажиров и багажа легковым такси;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26) региональный государственный жилищный надзор, муниципальный жилищный контроль;</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27) государственный контроль (надзор) в сфере образования;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28) региональный государственный контроль (надзор)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29) федеральный государственный контроль за деятельностью аккредитованных лиц;</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30) государственный экологический надзор;</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31) государственный земельный надзор и муниципальный земельный контроль;</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32) государственный контроль (надзор) в свободной экономической зоне;</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33) федеральный государственный пробирный надзор;</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34) федеральный государственный надзор в сфере обращения лекарственных средств;</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35) государственный контроль (надзор) в области обеспечения качества и безопасности пищевых продуктов;</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36) федеральный государственный надзор за деятельностью религиозных организаций;</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37) государственный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38) государственный надзор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39) внешний контроль качества работы аудиторских организаций, определенных в соответствии с Федеральным законом от 30 декабря 2008 года N 307-ФЗ "Об аудиторской деятельности", который осуществляется федеральным органом исполнительной власти;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40) федеральный государственный контроль в области организации дорожного движения;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41) региональный государственный контроль в области организации дорожного движения;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42) государственный контроль за деятельностью в сфере обращения биомедицинских клеточных продуктов.</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части 3.1 настоящей статьи, на территории опережающего социально-экономического развития устанавливаются Федеральным законом "О территориях опережающего социально-экономического развития в Российской Федерации" и Федеральным законом "О свободном порте Владивосток".</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lastRenderedPageBreak/>
        <w:t>4.2. Особенности осуществления государственного контроля (надзора) в сфере государственного оборонного заказа устанавливаются Федеральным законом от 29 декабря 2012 года N 275-ФЗ "О государственном оборонном заказе".</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outlineLvl w:val="1"/>
        <w:rPr>
          <w:color w:val="000000" w:themeColor="text1"/>
        </w:rPr>
      </w:pPr>
      <w:r w:rsidRPr="00626BD7">
        <w:rPr>
          <w:rFonts w:ascii="Calibri" w:hAnsi="Calibri" w:cs="Calibri"/>
          <w:b/>
          <w:color w:val="000000" w:themeColor="text1"/>
        </w:rPr>
        <w:t>Статья 2. Основные понятия, используемые в настоящем Федеральном законе</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rPr>
          <w:color w:val="000000" w:themeColor="text1"/>
        </w:rPr>
      </w:pPr>
      <w:r w:rsidRPr="00626BD7">
        <w:rPr>
          <w:rFonts w:ascii="Calibri" w:hAnsi="Calibri" w:cs="Calibri"/>
          <w:color w:val="000000" w:themeColor="text1"/>
        </w:rPr>
        <w:t>Для целей настоящего Федерального закона используются следующие основные понятия: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Полномочия по осуществлению государственного контроля (надзора) за соблюдением требований законодательства Российской Федерации и иных нормативных правовых актов Российской Федерации, регулирующих космическую деятельность, в соответствии с федеральными законами осуществляются Государственной корпорацией по космической деятельности "Роскосмос".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федерального государственного охотничьего надзора, федерального государственного надзора в области охраны, воспроизводства и использования объектов животного мира и среды их обитания,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 xml:space="preserve">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(вида федерального государственного контроля (надзора) устанавливается утверждаемым в соответствии с настоящим </w:t>
      </w:r>
      <w:r w:rsidRPr="00626BD7">
        <w:rPr>
          <w:rFonts w:ascii="Calibri" w:hAnsi="Calibri" w:cs="Calibri"/>
          <w:color w:val="000000" w:themeColor="text1"/>
        </w:rPr>
        <w:lastRenderedPageBreak/>
        <w:t>Федеральным законом, другими федеральными законами Президентом Российской Федерации или Правительством Российской Федерации положением о виде федерального государственного контроля (надзора), положением о лицензировании конкретного вида деятельности в части регулирования порядка организации и осуществления лицензионного контроля (далее - положение о виде федерального государственного контроля (надзора). Сроки и последовательность административных процедур при осуществлении вида федерального государственного контроля (надзора) устанавливаются административным регламентом осуществления вида федерального государственного контроля (надзора);</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Сроки и последовательность административных процедур при осуществлении вида регионального государственного контроля (надзора) устанавливаются административным регламентом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Порядок организации и осуществления муниципального контроля в соответствующей сфере деятельности (вида муниципального контроля)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 xml:space="preserve">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w:t>
      </w:r>
      <w:r w:rsidRPr="00626BD7">
        <w:rPr>
          <w:rFonts w:ascii="Calibri" w:hAnsi="Calibri" w:cs="Calibri"/>
          <w:color w:val="000000" w:themeColor="text1"/>
        </w:rPr>
        <w:lastRenderedPageBreak/>
        <w:t>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части 1 статьи 8.3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626BD7" w:rsidRPr="00626BD7" w:rsidRDefault="00626BD7">
      <w:pPr>
        <w:spacing w:before="220" w:after="1" w:line="220" w:lineRule="atLeast"/>
        <w:ind w:firstLine="540"/>
        <w:jc w:val="both"/>
        <w:rPr>
          <w:color w:val="000000" w:themeColor="text1"/>
        </w:rPr>
      </w:pPr>
      <w:bookmarkStart w:id="3" w:name="P128"/>
      <w:bookmarkEnd w:id="3"/>
      <w:r w:rsidRPr="00626BD7">
        <w:rPr>
          <w:rFonts w:ascii="Calibri" w:hAnsi="Calibri" w:cs="Calibri"/>
          <w:color w:val="000000" w:themeColor="text1"/>
        </w:rPr>
        <w:t>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8) уведомление о начале осуществления предпринимательской деятельности - документ,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в соответствующей сфере деятельности орган государственного контроля (надзора)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rsidR="00626BD7" w:rsidRPr="00626BD7" w:rsidRDefault="00626BD7">
      <w:pPr>
        <w:spacing w:before="220" w:after="1" w:line="220" w:lineRule="atLeast"/>
        <w:ind w:firstLine="540"/>
        <w:jc w:val="both"/>
        <w:rPr>
          <w:color w:val="000000" w:themeColor="text1"/>
        </w:rPr>
      </w:pPr>
      <w:bookmarkStart w:id="4" w:name="P130"/>
      <w:bookmarkEnd w:id="4"/>
      <w:r w:rsidRPr="00626BD7">
        <w:rPr>
          <w:rFonts w:ascii="Calibri" w:hAnsi="Calibri" w:cs="Calibri"/>
          <w:color w:val="000000" w:themeColor="text1"/>
        </w:rPr>
        <w:t>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порядке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outlineLvl w:val="1"/>
        <w:rPr>
          <w:color w:val="000000" w:themeColor="text1"/>
        </w:rPr>
      </w:pPr>
      <w:r w:rsidRPr="00626BD7">
        <w:rPr>
          <w:rFonts w:ascii="Calibri" w:hAnsi="Calibri" w:cs="Calibri"/>
          <w:b/>
          <w:color w:val="000000" w:themeColor="text1"/>
        </w:rP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rPr>
          <w:color w:val="000000" w:themeColor="text1"/>
        </w:rPr>
      </w:pPr>
      <w:r w:rsidRPr="00626BD7">
        <w:rPr>
          <w:rFonts w:ascii="Calibri" w:hAnsi="Calibri" w:cs="Calibri"/>
          <w:color w:val="000000" w:themeColor="text1"/>
        </w:rPr>
        <w:lastRenderedPageBreak/>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 преимущественно уведомительный порядок начала осуществления отдельных видов предпринимательской деятельности;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презумпция добросовестности юридических лиц, индивидуальных предпринимателей;</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626BD7" w:rsidRPr="00626BD7" w:rsidRDefault="00626BD7">
      <w:pPr>
        <w:spacing w:before="220" w:after="1" w:line="220" w:lineRule="atLeast"/>
        <w:ind w:firstLine="540"/>
        <w:jc w:val="both"/>
        <w:rPr>
          <w:color w:val="000000" w:themeColor="text1"/>
        </w:rPr>
      </w:pPr>
      <w:bookmarkStart w:id="5" w:name="P140"/>
      <w:bookmarkEnd w:id="5"/>
      <w:r w:rsidRPr="00626BD7">
        <w:rPr>
          <w:rFonts w:ascii="Calibri" w:hAnsi="Calibri" w:cs="Calibri"/>
          <w:color w:val="000000" w:themeColor="text1"/>
        </w:rP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7) ответственность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outlineLvl w:val="1"/>
        <w:rPr>
          <w:color w:val="000000" w:themeColor="text1"/>
        </w:rPr>
      </w:pPr>
      <w:r w:rsidRPr="00626BD7">
        <w:rPr>
          <w:rFonts w:ascii="Calibri" w:hAnsi="Calibri" w:cs="Calibri"/>
          <w:b/>
          <w:color w:val="000000" w:themeColor="text1"/>
        </w:rPr>
        <w:t>Статья 4. Полномочия федеральных органов исполнительной власти, осуществляющих государственный контроль (надзор)</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rPr>
          <w:color w:val="000000" w:themeColor="text1"/>
        </w:rPr>
      </w:pPr>
      <w:r w:rsidRPr="00626BD7">
        <w:rPr>
          <w:rFonts w:ascii="Calibri" w:hAnsi="Calibri" w:cs="Calibri"/>
          <w:color w:val="000000" w:themeColor="text1"/>
        </w:rPr>
        <w:lastRenderedPageBreak/>
        <w:t>1. Определение федеральных органов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законом от 17 декабря 1997 года N 2-ФКЗ "О Правительстве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К полномочиям федеральных органов исполнительной власти, осуществляющих федеральный государственный контроль (надзор), относятся: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порядке, установленном Правительством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порядке, установленном Правительством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методика проведения которого утверждаются Правительством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5) осуществление других предусмотренных законодательством Российской Федерации полномочий.</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outlineLvl w:val="1"/>
        <w:rPr>
          <w:color w:val="000000" w:themeColor="text1"/>
        </w:rPr>
      </w:pPr>
      <w:r w:rsidRPr="00626BD7">
        <w:rPr>
          <w:rFonts w:ascii="Calibri" w:hAnsi="Calibri" w:cs="Calibri"/>
          <w:b/>
          <w:color w:val="000000" w:themeColor="text1"/>
        </w:rP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rPr>
          <w:color w:val="000000" w:themeColor="text1"/>
        </w:rPr>
      </w:pPr>
      <w:r w:rsidRPr="00626BD7">
        <w:rPr>
          <w:rFonts w:ascii="Calibri" w:hAnsi="Calibri" w:cs="Calibri"/>
          <w:color w:val="000000" w:themeColor="text1"/>
        </w:rP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 xml:space="preserve">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w:t>
      </w:r>
      <w:r w:rsidRPr="00626BD7">
        <w:rPr>
          <w:rFonts w:ascii="Calibri" w:hAnsi="Calibri" w:cs="Calibri"/>
          <w:color w:val="000000" w:themeColor="text1"/>
        </w:rPr>
        <w:lastRenderedPageBreak/>
        <w:t>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методика проведения которого утверждаются Правительством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outlineLvl w:val="1"/>
        <w:rPr>
          <w:color w:val="000000" w:themeColor="text1"/>
        </w:rPr>
      </w:pPr>
      <w:r w:rsidRPr="00626BD7">
        <w:rPr>
          <w:rFonts w:ascii="Calibri" w:hAnsi="Calibri" w:cs="Calibri"/>
          <w:b/>
          <w:color w:val="000000" w:themeColor="text1"/>
        </w:rPr>
        <w:t>Статья 6. Полномочия органов местного самоуправления, осуществляющих муниципальный контроль</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rPr>
          <w:color w:val="000000" w:themeColor="text1"/>
        </w:rPr>
      </w:pPr>
      <w:r w:rsidRPr="00626BD7">
        <w:rPr>
          <w:rFonts w:ascii="Calibri" w:hAnsi="Calibri" w:cs="Calibri"/>
          <w:color w:val="000000" w:themeColor="text1"/>
        </w:rP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К полномочиям органов местного самоуправления, осуществляющих муниципальный контроль, относятся: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 xml:space="preserve">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w:t>
      </w:r>
      <w:r w:rsidRPr="00626BD7">
        <w:rPr>
          <w:rFonts w:ascii="Calibri" w:hAnsi="Calibri" w:cs="Calibri"/>
          <w:color w:val="000000" w:themeColor="text1"/>
        </w:rPr>
        <w:lastRenderedPageBreak/>
        <w:t>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outlineLvl w:val="1"/>
        <w:rPr>
          <w:color w:val="000000" w:themeColor="text1"/>
        </w:rPr>
      </w:pPr>
      <w:r w:rsidRPr="00626BD7">
        <w:rPr>
          <w:rFonts w:ascii="Calibri" w:hAnsi="Calibri" w:cs="Calibri"/>
          <w:b/>
          <w:color w:val="000000" w:themeColor="text1"/>
        </w:rPr>
        <w:t>Статья 7. Взаимодействие органов государственного контроля (надзора), органов муниципального контроля при организации и проведении проверок</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rPr>
          <w:color w:val="000000" w:themeColor="text1"/>
        </w:rPr>
      </w:pPr>
      <w:r w:rsidRPr="00626BD7">
        <w:rPr>
          <w:rFonts w:ascii="Calibri" w:hAnsi="Calibri" w:cs="Calibri"/>
          <w:color w:val="000000" w:themeColor="text1"/>
        </w:rP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определение целей, объема, сроков проведения плановых проверок;</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6) повышение квалификации специалистов, осуществляющих государственный контроль (надзор), муниципальный контроль.</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 Плата с юридических лиц, индивидуальных предпринимателей за проведение мероприятий по контролю не взимается.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626BD7" w:rsidRPr="00626BD7" w:rsidRDefault="00626BD7">
      <w:pPr>
        <w:spacing w:before="220" w:after="1" w:line="220" w:lineRule="atLeast"/>
        <w:ind w:firstLine="540"/>
        <w:jc w:val="both"/>
        <w:rPr>
          <w:color w:val="000000" w:themeColor="text1"/>
        </w:rPr>
      </w:pPr>
      <w:bookmarkStart w:id="6" w:name="P189"/>
      <w:bookmarkEnd w:id="6"/>
      <w:r w:rsidRPr="00626BD7">
        <w:rPr>
          <w:rFonts w:ascii="Calibri" w:hAnsi="Calibri" w:cs="Calibri"/>
          <w:color w:val="000000" w:themeColor="text1"/>
        </w:rPr>
        <w:lastRenderedPageBreak/>
        <w:t>5. Ежегодно органы государственного контроля (надзора), органы муниципального контроля в порядке,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6. Утратил силу с 1 августа 2011 года. - Федеральный закон от 18.07.2011 N 242-ФЗ.</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7. Доклады органов государственного контроля (надзора), органов муниципального контроля представляются в указанный в части 5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9. 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outlineLvl w:val="1"/>
        <w:rPr>
          <w:color w:val="000000" w:themeColor="text1"/>
        </w:rPr>
      </w:pPr>
      <w:bookmarkStart w:id="7" w:name="P196"/>
      <w:bookmarkEnd w:id="7"/>
      <w:r w:rsidRPr="00626BD7">
        <w:rPr>
          <w:rFonts w:ascii="Calibri" w:hAnsi="Calibri" w:cs="Calibri"/>
          <w:b/>
          <w:color w:val="000000" w:themeColor="text1"/>
        </w:rPr>
        <w:t>Статья 8. Уведомление о начале осуществления отдельных видов предпринимательской деятельности</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rPr>
          <w:color w:val="000000" w:themeColor="text1"/>
        </w:rPr>
      </w:pPr>
      <w:r w:rsidRPr="00626BD7">
        <w:rPr>
          <w:rFonts w:ascii="Calibri" w:hAnsi="Calibri" w:cs="Calibri"/>
          <w:color w:val="000000" w:themeColor="text1"/>
        </w:rPr>
        <w:t>1. Юридические лица,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rsidR="00626BD7" w:rsidRPr="00626BD7" w:rsidRDefault="00626BD7">
      <w:pPr>
        <w:spacing w:before="220" w:after="1" w:line="220" w:lineRule="atLeast"/>
        <w:ind w:firstLine="540"/>
        <w:jc w:val="both"/>
        <w:rPr>
          <w:color w:val="000000" w:themeColor="text1"/>
        </w:rPr>
      </w:pPr>
      <w:bookmarkStart w:id="8" w:name="P199"/>
      <w:bookmarkEnd w:id="8"/>
      <w:r w:rsidRPr="00626BD7">
        <w:rPr>
          <w:rFonts w:ascii="Calibri" w:hAnsi="Calibri" w:cs="Calibri"/>
          <w:color w:val="000000" w:themeColor="text1"/>
        </w:rPr>
        <w:t>2. Уведомление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перечнем работ и услуг в составе следующих видов деятельности: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 предоставление гостиничных услуг, а также услуг по временному размещению и обеспечению временного проживания;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lastRenderedPageBreak/>
        <w:t>2) предоставление бытовых услуг;</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 предоставление услуг общественного питания организациями общественного питания;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 розничная торговля (за исключением розничной торговли товарами, оборот которых ограничен в соответствии с федеральными законами);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5) оптовая торговля (за исключением оптовой торговли товарами, оборот которых ограничен в соответствии с федеральными законами);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6) утратил силу. - Федеральный закон от 30.10.2018 N 386-ФЗ;</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8) производство текстильных материалов, швейных изделий;</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9) производство одежды;</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10) производство кожи, изделий из кожи, в том числе обуви;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11) обработка древесины и производство изделий из дерева и пробки, за исключением мебели;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12) издательская и полиграфическая деятельность;</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14) производство хлеба, хлебобулочных и кондитерских изделий;</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15) производство молока и молочной продукции;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16) производство соковой продукции из фруктов и овощей;</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17) производство масложировой продукции;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18) производство сахара;</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19) производство мукомольной продукции;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20) производство безалкогольных напитков;</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21) - 22) утратили силу с 1 сентября 2014 года. - Федеральный закон от 21.07.2014 N 255-ФЗ;</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23) производство эталонов единиц величин, стандартных образцов и средств измерений;</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24) производство тары и упаковки;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25) производство мебели;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26) производство средств индивидуальной защиты;</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27) производство пожарно-технической продукции;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lastRenderedPageBreak/>
        <w:t>28) производство низковольтного оборудования;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29) производство строительных материалов и изделий;</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30) оказание социальных услуг;</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31) турагентская деятельность;</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32) перевозки морским транспортом грузов (за исключением опасных грузов);</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33) перевозки внутренним водным транспортом грузов (за исключением опасных грузов);</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34) перевозки железнодорожным транспортом грузов (за исключением опасных грузов);</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35) перевозки железнодорожным транспортом грузобагажа;</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37) демонстрация кинофильмов;</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38) эксплуатация взрывопожароопасных и химически опасных производственных объектов IV класса опасности;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40) техническое обслуживание, ремонт и техническое диагностирование внутридомового и внутриквартирного газового оборудования;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41)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после государственной регистрации и постановки на учет в 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w:t>
      </w:r>
    </w:p>
    <w:p w:rsidR="00626BD7" w:rsidRPr="00626BD7" w:rsidRDefault="00626BD7">
      <w:pPr>
        <w:spacing w:before="220" w:after="1" w:line="220" w:lineRule="atLeast"/>
        <w:ind w:firstLine="540"/>
        <w:jc w:val="both"/>
        <w:rPr>
          <w:color w:val="000000" w:themeColor="text1"/>
        </w:rPr>
      </w:pPr>
      <w:bookmarkStart w:id="9" w:name="P243"/>
      <w:bookmarkEnd w:id="9"/>
      <w:r w:rsidRPr="00626BD7">
        <w:rPr>
          <w:rFonts w:ascii="Calibri" w:hAnsi="Calibri" w:cs="Calibri"/>
          <w:color w:val="000000" w:themeColor="text1"/>
        </w:rPr>
        <w:lastRenderedPageBreak/>
        <w:t>6. Дополнительно в уполномоченный орган государственного контроля (надзора) сообщаются сведения о следующих изменениях:</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 изменение места нахождения юридического лица и (или) места фактического осуществления деятельности;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изменение места жительства индивидуального предпринимателя;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 реорганизация юридического лица.</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7. Сведения об указанных в части 6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законодательством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8. Правительством Российской Федерации устанавливаются форма уведомления о начале осуществления отдельных видов предпринимательской деятельности и порядок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9. Юридические лица, индивидуальные предприниматели, которые осуществляют виды деятельности, указанные в части 2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законодательством Российской Федерации.</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outlineLvl w:val="1"/>
        <w:rPr>
          <w:color w:val="000000" w:themeColor="text1"/>
        </w:rPr>
      </w:pPr>
      <w:r w:rsidRPr="00626BD7">
        <w:rPr>
          <w:rFonts w:ascii="Calibri" w:hAnsi="Calibri" w:cs="Calibri"/>
          <w:b/>
          <w:color w:val="000000" w:themeColor="text1"/>
        </w:rPr>
        <w:t>Статья 8.1. Применение риск-ориентированного подхода при организации государственного контроля (надзора)</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rPr>
          <w:color w:val="000000" w:themeColor="text1"/>
        </w:rPr>
      </w:pPr>
      <w:bookmarkStart w:id="10" w:name="P253"/>
      <w:bookmarkEnd w:id="10"/>
      <w:r w:rsidRPr="00626BD7">
        <w:rPr>
          <w:rFonts w:ascii="Calibri" w:hAnsi="Calibri" w:cs="Calibri"/>
          <w:color w:val="000000" w:themeColor="text1"/>
        </w:rPr>
        <w:t>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1.1. Перечень видов федерального государственного контроля (надзора), в отношении которых применяется риск-ориентированный подход, определяется Правительством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1.2. Перечень видов регионального государственного контроля (надзора), в отношении которых применяется риск-ориентированный подход, устанавливается высшим исполнительным органом государственной власти субъекта Российской Федерации. Правительство Российской Федерации вправе определить виды регионального государственного контроля (надзора), при организации которых риск-ориентированный подход применяется в обязательном порядке.</w:t>
      </w:r>
    </w:p>
    <w:p w:rsidR="00626BD7" w:rsidRPr="00626BD7" w:rsidRDefault="00626BD7">
      <w:pPr>
        <w:spacing w:before="220" w:after="1" w:line="220" w:lineRule="atLeast"/>
        <w:ind w:firstLine="540"/>
        <w:jc w:val="both"/>
        <w:rPr>
          <w:color w:val="000000" w:themeColor="text1"/>
        </w:rPr>
      </w:pPr>
      <w:bookmarkStart w:id="11" w:name="P256"/>
      <w:bookmarkEnd w:id="11"/>
      <w:r w:rsidRPr="00626BD7">
        <w:rPr>
          <w:rFonts w:ascii="Calibri" w:hAnsi="Calibri" w:cs="Calibri"/>
          <w:color w:val="000000" w:themeColor="text1"/>
        </w:rPr>
        <w:t>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lastRenderedPageBreak/>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определяются высшим исполнительным органом государственной власти субъекта Российской Федерации, если такие критерии не установлены федеральным законом или Правительством Российской Федерации. Правительство Российской Федерации вправе определить общие требования к критериям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а также к порядку их установления.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методики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6.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7. 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8. Положениями о видах федерального государственного контроля (надзора) может быть предусмотрено использование органами государственного контроля (надзора) индикаторов риска нарушения обязательных требований как основание для проведения внеплановых проверок. Индикаторы риска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outlineLvl w:val="1"/>
        <w:rPr>
          <w:color w:val="000000" w:themeColor="text1"/>
        </w:rPr>
      </w:pPr>
      <w:r w:rsidRPr="00626BD7">
        <w:rPr>
          <w:rFonts w:ascii="Calibri" w:hAnsi="Calibri" w:cs="Calibri"/>
          <w:b/>
          <w:color w:val="000000" w:themeColor="text1"/>
        </w:rPr>
        <w:t>Статья 8.2.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rPr>
          <w:color w:val="000000" w:themeColor="text1"/>
        </w:rPr>
      </w:pPr>
      <w:r w:rsidRPr="00626BD7">
        <w:rPr>
          <w:rFonts w:ascii="Calibri" w:hAnsi="Calibri" w:cs="Calibri"/>
          <w:color w:val="000000" w:themeColor="text1"/>
        </w:rPr>
        <w:t>1.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В целях профилактики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 обеспечивают размещение на официальных сайтах в сети "Интернет" для каждого вида государственного контроля (надзора), муниципального контроля перечней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частями 5 - 7 настоящей статьи, если иной порядок не установлен федеральным законом.</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 xml:space="preserve">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w:t>
      </w:r>
      <w:r w:rsidRPr="00626BD7">
        <w:rPr>
          <w:rFonts w:ascii="Calibri" w:hAnsi="Calibri" w:cs="Calibri"/>
          <w:color w:val="000000" w:themeColor="text1"/>
        </w:rPr>
        <w:lastRenderedPageBreak/>
        <w:t>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 Правительство Российской Федерации вправе определить общие требования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w:t>
      </w:r>
    </w:p>
    <w:p w:rsidR="00626BD7" w:rsidRPr="00626BD7" w:rsidRDefault="00626BD7">
      <w:pPr>
        <w:spacing w:before="220" w:after="1" w:line="220" w:lineRule="atLeast"/>
        <w:ind w:firstLine="540"/>
        <w:jc w:val="both"/>
        <w:rPr>
          <w:color w:val="000000" w:themeColor="text1"/>
        </w:rPr>
      </w:pPr>
      <w:bookmarkStart w:id="12" w:name="P274"/>
      <w:bookmarkEnd w:id="12"/>
      <w:r w:rsidRPr="00626BD7">
        <w:rPr>
          <w:rFonts w:ascii="Calibri" w:hAnsi="Calibri" w:cs="Calibri"/>
          <w:color w:val="000000" w:themeColor="text1"/>
        </w:rPr>
        <w:t>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6. 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626BD7" w:rsidRPr="00626BD7" w:rsidRDefault="00626BD7">
      <w:pPr>
        <w:spacing w:before="220" w:after="1" w:line="220" w:lineRule="atLeast"/>
        <w:ind w:firstLine="540"/>
        <w:jc w:val="both"/>
        <w:rPr>
          <w:color w:val="000000" w:themeColor="text1"/>
        </w:rPr>
      </w:pPr>
      <w:bookmarkStart w:id="13" w:name="P276"/>
      <w:bookmarkEnd w:id="13"/>
      <w:r w:rsidRPr="00626BD7">
        <w:rPr>
          <w:rFonts w:ascii="Calibri" w:hAnsi="Calibri" w:cs="Calibri"/>
          <w:color w:val="000000" w:themeColor="text1"/>
        </w:rPr>
        <w:t>7. Порядок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outlineLvl w:val="1"/>
        <w:rPr>
          <w:color w:val="000000" w:themeColor="text1"/>
        </w:rPr>
      </w:pPr>
      <w:r w:rsidRPr="00626BD7">
        <w:rPr>
          <w:rFonts w:ascii="Calibri" w:hAnsi="Calibri" w:cs="Calibri"/>
          <w:b/>
          <w:color w:val="000000" w:themeColor="text1"/>
        </w:rPr>
        <w:lastRenderedPageBreak/>
        <w:t>Статья 8.3. Организация и проведение мероприятий по контролю без взаимодействия с юридическими лицами, индивидуальными предпринимателями</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rPr>
          <w:color w:val="000000" w:themeColor="text1"/>
        </w:rPr>
      </w:pPr>
      <w:bookmarkStart w:id="14" w:name="P280"/>
      <w:bookmarkEnd w:id="14"/>
      <w:r w:rsidRPr="00626BD7">
        <w:rPr>
          <w:rFonts w:ascii="Calibri" w:hAnsi="Calibri" w:cs="Calibri"/>
          <w:color w:val="000000" w:themeColor="text1"/>
        </w:rP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 плановые (рейдовые) осмотры (обследования) территорий, акваторий, транспортных средств в соответствии со статьей 13.2 настоящего Федерального закона;</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административные обследования объектов земельных отношений;</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порядке, установленном законодательством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5) наблюдение за соблюдением обязательных требований при распространении рекламы;</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6) наблюдение за соблюдением обязательных требований при размещении информации в сети "Интернет" и средствах массовой информации;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8) другие виды и формы мероприятий по контролю, установленные федеральными законами.</w:t>
      </w:r>
    </w:p>
    <w:p w:rsidR="00626BD7" w:rsidRPr="00626BD7" w:rsidRDefault="00626BD7">
      <w:pPr>
        <w:spacing w:before="220" w:after="1" w:line="220" w:lineRule="atLeast"/>
        <w:ind w:firstLine="540"/>
        <w:jc w:val="both"/>
        <w:rPr>
          <w:color w:val="000000" w:themeColor="text1"/>
        </w:rPr>
      </w:pPr>
      <w:bookmarkStart w:id="15" w:name="P289"/>
      <w:bookmarkEnd w:id="15"/>
      <w:r w:rsidRPr="00626BD7">
        <w:rPr>
          <w:rFonts w:ascii="Calibri" w:hAnsi="Calibri" w:cs="Calibri"/>
          <w:color w:val="000000" w:themeColor="text1"/>
        </w:rP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 xml:space="preserve">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w:t>
      </w:r>
      <w:r w:rsidRPr="00626BD7">
        <w:rPr>
          <w:rFonts w:ascii="Calibri" w:hAnsi="Calibri" w:cs="Calibri"/>
          <w:color w:val="000000" w:themeColor="text1"/>
        </w:rPr>
        <w:lastRenderedPageBreak/>
        <w:t>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 Порядок оформления и содержание заданий, указанных в части 2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5. В случае выявления при проведении мероприятий по контролю, указанных в части 1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пункте 2 части 2 статьи 10 настоящего Федерального закона.</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6. В случае получения в ходе проведения мероприятий по контролю без взаимодействия с юридическими лицами, индивидуальными предпринимателями указанных в частях 5 - 7 статьи 8.2 настоящего Федерального закона сведений о готовящихся нарушениях или признаках нарушения 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jc w:val="center"/>
        <w:outlineLvl w:val="0"/>
        <w:rPr>
          <w:color w:val="000000" w:themeColor="text1"/>
        </w:rPr>
      </w:pPr>
      <w:r w:rsidRPr="00626BD7">
        <w:rPr>
          <w:rFonts w:ascii="Calibri" w:hAnsi="Calibri" w:cs="Calibri"/>
          <w:b/>
          <w:color w:val="000000" w:themeColor="text1"/>
        </w:rPr>
        <w:t>Глава 2. ГОСУДАРСТВЕННЫЙ КОНТРОЛЬ (НАДЗОР),</w:t>
      </w:r>
    </w:p>
    <w:p w:rsidR="00626BD7" w:rsidRPr="00626BD7" w:rsidRDefault="00626BD7">
      <w:pPr>
        <w:spacing w:after="1" w:line="220" w:lineRule="atLeast"/>
        <w:jc w:val="center"/>
        <w:rPr>
          <w:color w:val="000000" w:themeColor="text1"/>
        </w:rPr>
      </w:pPr>
      <w:r w:rsidRPr="00626BD7">
        <w:rPr>
          <w:rFonts w:ascii="Calibri" w:hAnsi="Calibri" w:cs="Calibri"/>
          <w:b/>
          <w:color w:val="000000" w:themeColor="text1"/>
        </w:rPr>
        <w:t>МУНИЦИПАЛЬНЫЙ КОНТРОЛЬ</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outlineLvl w:val="1"/>
        <w:rPr>
          <w:color w:val="000000" w:themeColor="text1"/>
        </w:rPr>
      </w:pPr>
      <w:r w:rsidRPr="00626BD7">
        <w:rPr>
          <w:rFonts w:ascii="Calibri" w:hAnsi="Calibri" w:cs="Calibri"/>
          <w:b/>
          <w:color w:val="000000" w:themeColor="text1"/>
        </w:rPr>
        <w:t>Статья 9. Организация и проведение плановой проверки</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rPr>
          <w:color w:val="000000" w:themeColor="text1"/>
        </w:rPr>
      </w:pPr>
      <w:bookmarkStart w:id="16" w:name="P300"/>
      <w:bookmarkEnd w:id="16"/>
      <w:r w:rsidRPr="00626BD7">
        <w:rPr>
          <w:rFonts w:ascii="Calibri" w:hAnsi="Calibri" w:cs="Calibri"/>
          <w:color w:val="000000" w:themeColor="text1"/>
        </w:rPr>
        <w:t>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1.1. В случаях, установленных федеральными законами или положением о виде федерального государственного контроля (надзора), отдельные виды государственного контроля (надзора) могут осуществляться без проведения плановых проверок.</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 xml:space="preserve">1.2. Правительством Российской Федерации в отношении отдельных видов государственного контроля (надзора), определяемых в соответствии с частями 1 и 2 статьи 8.1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w:t>
      </w:r>
      <w:r w:rsidRPr="00626BD7">
        <w:rPr>
          <w:rFonts w:ascii="Calibri" w:hAnsi="Calibri" w:cs="Calibri"/>
          <w:color w:val="000000" w:themeColor="text1"/>
        </w:rPr>
        <w:lastRenderedPageBreak/>
        <w:t>(категории) опасности, плановая проверка таких юридического лица, индивидуального предпринимателя не проводится.</w:t>
      </w:r>
    </w:p>
    <w:p w:rsidR="00626BD7" w:rsidRPr="00626BD7" w:rsidRDefault="00626BD7">
      <w:pPr>
        <w:spacing w:before="220" w:after="1" w:line="220" w:lineRule="atLeast"/>
        <w:ind w:firstLine="540"/>
        <w:jc w:val="both"/>
        <w:rPr>
          <w:color w:val="000000" w:themeColor="text1"/>
        </w:rPr>
      </w:pPr>
      <w:bookmarkStart w:id="17" w:name="P303"/>
      <w:bookmarkEnd w:id="17"/>
      <w:r w:rsidRPr="00626BD7">
        <w:rPr>
          <w:rFonts w:ascii="Calibri" w:hAnsi="Calibri" w:cs="Calibri"/>
          <w:color w:val="000000" w:themeColor="text1"/>
        </w:rPr>
        <w:t>2. Плановые проверки проводятся не чаще чем один раз в три года, если иное не предусмотрено частями 9 и 9.3 настоящей статьи.</w:t>
      </w:r>
    </w:p>
    <w:p w:rsidR="00626BD7" w:rsidRPr="00626BD7" w:rsidRDefault="00626BD7">
      <w:pPr>
        <w:spacing w:before="220" w:after="1" w:line="220" w:lineRule="atLeast"/>
        <w:ind w:firstLine="540"/>
        <w:jc w:val="both"/>
        <w:rPr>
          <w:color w:val="000000" w:themeColor="text1"/>
        </w:rPr>
      </w:pPr>
      <w:bookmarkStart w:id="18" w:name="P304"/>
      <w:bookmarkEnd w:id="18"/>
      <w:r w:rsidRPr="00626BD7">
        <w:rPr>
          <w:rFonts w:ascii="Calibri" w:hAnsi="Calibri" w:cs="Calibri"/>
          <w:color w:val="000000" w:themeColor="text1"/>
        </w:rPr>
        <w:t>3. Плановые проверки проводятся на основании разрабатываемых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626BD7" w:rsidRPr="00626BD7" w:rsidRDefault="00626BD7">
      <w:pPr>
        <w:spacing w:before="220" w:after="1" w:line="220" w:lineRule="atLeast"/>
        <w:ind w:firstLine="540"/>
        <w:jc w:val="both"/>
        <w:rPr>
          <w:color w:val="000000" w:themeColor="text1"/>
        </w:rPr>
      </w:pPr>
      <w:bookmarkStart w:id="19" w:name="P305"/>
      <w:bookmarkEnd w:id="19"/>
      <w:r w:rsidRPr="00626BD7">
        <w:rPr>
          <w:rFonts w:ascii="Calibri" w:hAnsi="Calibri" w:cs="Calibri"/>
          <w:color w:val="000000" w:themeColor="text1"/>
        </w:rP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цель и основание проведения каждой плановой проверки;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 дата начала и сроки проведения каждой плановой проверки;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626BD7" w:rsidRPr="00626BD7" w:rsidRDefault="00626BD7">
      <w:pPr>
        <w:spacing w:before="220" w:after="1" w:line="220" w:lineRule="atLeast"/>
        <w:ind w:firstLine="540"/>
        <w:jc w:val="both"/>
        <w:rPr>
          <w:color w:val="000000" w:themeColor="text1"/>
        </w:rPr>
      </w:pPr>
      <w:bookmarkStart w:id="20" w:name="P311"/>
      <w:bookmarkEnd w:id="20"/>
      <w:r w:rsidRPr="00626BD7">
        <w:rPr>
          <w:rFonts w:ascii="Calibri" w:hAnsi="Calibri" w:cs="Calibri"/>
          <w:color w:val="000000" w:themeColor="text1"/>
        </w:rP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частью 4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6.3. Порядок подготовки ежегодного плана проведения плановых проверок, его представления в органы прокуратуры и согласования, а также типовая форма ежегодного плана проведения плановых проверок устанавливается Правительством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lastRenderedPageBreak/>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626BD7" w:rsidRPr="00626BD7" w:rsidRDefault="00626BD7">
      <w:pPr>
        <w:spacing w:before="220" w:after="1" w:line="220" w:lineRule="atLeast"/>
        <w:ind w:firstLine="540"/>
        <w:jc w:val="both"/>
        <w:rPr>
          <w:color w:val="000000" w:themeColor="text1"/>
        </w:rPr>
      </w:pPr>
      <w:bookmarkStart w:id="21" w:name="P316"/>
      <w:bookmarkEnd w:id="21"/>
      <w:r w:rsidRPr="00626BD7">
        <w:rPr>
          <w:rFonts w:ascii="Calibri" w:hAnsi="Calibri" w:cs="Calibri"/>
          <w:color w:val="000000" w:themeColor="text1"/>
        </w:rPr>
        <w:t>7. Генеральная прокуратура Российской Федерации формирует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626BD7" w:rsidRPr="00626BD7" w:rsidRDefault="00626BD7">
      <w:pPr>
        <w:spacing w:before="220" w:after="1" w:line="220" w:lineRule="atLeast"/>
        <w:ind w:firstLine="540"/>
        <w:jc w:val="both"/>
        <w:rPr>
          <w:color w:val="000000" w:themeColor="text1"/>
        </w:rPr>
      </w:pPr>
      <w:bookmarkStart w:id="22" w:name="P317"/>
      <w:bookmarkEnd w:id="22"/>
      <w:r w:rsidRPr="00626BD7">
        <w:rPr>
          <w:rFonts w:ascii="Calibri" w:hAnsi="Calibri" w:cs="Calibri"/>
          <w:color w:val="000000" w:themeColor="text1"/>
        </w:rPr>
        <w:t>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части 7.1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626BD7" w:rsidRPr="00626BD7" w:rsidRDefault="00626BD7">
      <w:pPr>
        <w:spacing w:before="220" w:after="1" w:line="220" w:lineRule="atLeast"/>
        <w:ind w:firstLine="540"/>
        <w:jc w:val="both"/>
        <w:rPr>
          <w:color w:val="000000" w:themeColor="text1"/>
        </w:rPr>
      </w:pPr>
      <w:bookmarkStart w:id="23" w:name="P319"/>
      <w:bookmarkEnd w:id="23"/>
      <w:r w:rsidRPr="00626BD7">
        <w:rPr>
          <w:rFonts w:ascii="Calibri" w:hAnsi="Calibri" w:cs="Calibri"/>
          <w:color w:val="000000" w:themeColor="text1"/>
        </w:rPr>
        <w:t>8. Основанием для включения плановой проверки в ежегодный план проведения плановых проверок является истечение трех лет со дня: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 государственной регистрации юридического лица, индивидуального предпринимателя;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окончания проведения последней плановой проверки юридического лица, индивидуального предпринимателя;</w:t>
      </w:r>
    </w:p>
    <w:p w:rsidR="00626BD7" w:rsidRPr="00626BD7" w:rsidRDefault="00626BD7">
      <w:pPr>
        <w:spacing w:before="220" w:after="1" w:line="220" w:lineRule="atLeast"/>
        <w:ind w:firstLine="540"/>
        <w:jc w:val="both"/>
        <w:rPr>
          <w:color w:val="000000" w:themeColor="text1"/>
        </w:rPr>
      </w:pPr>
      <w:bookmarkStart w:id="24" w:name="P322"/>
      <w:bookmarkEnd w:id="24"/>
      <w:r w:rsidRPr="00626BD7">
        <w:rPr>
          <w:rFonts w:ascii="Calibri" w:hAnsi="Calibri" w:cs="Calibri"/>
          <w:color w:val="000000" w:themeColor="text1"/>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626BD7" w:rsidRPr="00626BD7" w:rsidRDefault="00626BD7">
      <w:pPr>
        <w:spacing w:before="220" w:after="1" w:line="220" w:lineRule="atLeast"/>
        <w:ind w:firstLine="540"/>
        <w:jc w:val="both"/>
        <w:rPr>
          <w:color w:val="000000" w:themeColor="text1"/>
        </w:rPr>
      </w:pPr>
      <w:bookmarkStart w:id="25" w:name="P323"/>
      <w:bookmarkEnd w:id="25"/>
      <w:r w:rsidRPr="00626BD7">
        <w:rPr>
          <w:rFonts w:ascii="Calibri" w:hAnsi="Calibri" w:cs="Calibri"/>
          <w:color w:val="000000" w:themeColor="text1"/>
        </w:rPr>
        <w:t>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металлов и драгоценных камней, плановые проверки могут проводиться два и более раза в три года. Перечень таких видов деятельности и периодичность их плановых проверок устанавливаются Правительством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9.1 - 9.2. Утратили силу с 1 августа 2011 года. - Федеральный закон от 18.07.2011 N 242-ФЗ.</w:t>
      </w:r>
    </w:p>
    <w:p w:rsidR="00626BD7" w:rsidRPr="00626BD7" w:rsidRDefault="00626BD7">
      <w:pPr>
        <w:spacing w:before="220" w:after="1" w:line="220" w:lineRule="atLeast"/>
        <w:ind w:firstLine="540"/>
        <w:jc w:val="both"/>
        <w:rPr>
          <w:color w:val="000000" w:themeColor="text1"/>
        </w:rPr>
      </w:pPr>
      <w:bookmarkStart w:id="26" w:name="P325"/>
      <w:bookmarkEnd w:id="26"/>
      <w:r w:rsidRPr="00626BD7">
        <w:rPr>
          <w:rFonts w:ascii="Calibri" w:hAnsi="Calibri" w:cs="Calibri"/>
          <w:color w:val="000000" w:themeColor="text1"/>
        </w:rPr>
        <w:lastRenderedPageBreak/>
        <w:t>9.3. Правительством Российской Федерации может быть установлена иная периодичность проведения плановых проверок при осуществлении видов государственного контроля (надзора), определяемых в соответствии с частями 1 и 2 статьи 8.1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11. Плановая проверка проводится в форме документарной проверки и (или) выездной проверки в порядке, установленном соответственно статьями 11 и 12 настоящего Федерального закона.</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11.2.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частями 1 и 2 статьи 8.1 настоящего 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11.3. Проверочные листы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требованиями,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предмет проверки. В соответствии с положением о виде федерального государственного контроля (надзора), порядком организации и осуществления вида государственного регионального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lastRenderedPageBreak/>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626BD7" w:rsidRPr="00626BD7" w:rsidRDefault="00626BD7">
      <w:pPr>
        <w:spacing w:before="220" w:after="1" w:line="220" w:lineRule="atLeast"/>
        <w:ind w:firstLine="540"/>
        <w:jc w:val="both"/>
        <w:rPr>
          <w:color w:val="000000" w:themeColor="text1"/>
        </w:rPr>
      </w:pPr>
      <w:bookmarkStart w:id="27" w:name="P333"/>
      <w:bookmarkEnd w:id="27"/>
      <w:r w:rsidRPr="00626BD7">
        <w:rPr>
          <w:rFonts w:ascii="Calibri" w:hAnsi="Calibri" w:cs="Calibri"/>
          <w:color w:val="000000" w:themeColor="text1"/>
        </w:rPr>
        <w:t>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outlineLvl w:val="1"/>
        <w:rPr>
          <w:color w:val="000000" w:themeColor="text1"/>
        </w:rPr>
      </w:pPr>
      <w:r w:rsidRPr="00626BD7">
        <w:rPr>
          <w:rFonts w:ascii="Calibri" w:hAnsi="Calibri" w:cs="Calibri"/>
          <w:b/>
          <w:color w:val="000000" w:themeColor="text1"/>
        </w:rPr>
        <w:t>Статья 10. Организация и проведение внеплановой проверки</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rPr>
          <w:color w:val="000000" w:themeColor="text1"/>
        </w:rPr>
      </w:pPr>
      <w:r w:rsidRPr="00626BD7">
        <w:rPr>
          <w:rFonts w:ascii="Calibri" w:hAnsi="Calibri" w:cs="Calibri"/>
          <w:color w:val="000000" w:themeColor="text1"/>
        </w:rPr>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626BD7" w:rsidRPr="00626BD7" w:rsidRDefault="00626BD7">
      <w:pPr>
        <w:spacing w:before="220" w:after="1" w:line="220" w:lineRule="atLeast"/>
        <w:ind w:firstLine="540"/>
        <w:jc w:val="both"/>
        <w:rPr>
          <w:color w:val="000000" w:themeColor="text1"/>
        </w:rPr>
      </w:pPr>
      <w:bookmarkStart w:id="28" w:name="P340"/>
      <w:bookmarkEnd w:id="28"/>
      <w:r w:rsidRPr="00626BD7">
        <w:rPr>
          <w:rFonts w:ascii="Calibri" w:hAnsi="Calibri" w:cs="Calibri"/>
          <w:color w:val="000000" w:themeColor="text1"/>
        </w:rPr>
        <w:t>2. Основанием для проведения внеплановой проверки является: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lastRenderedPageBreak/>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626BD7" w:rsidRPr="00626BD7" w:rsidRDefault="00626BD7">
      <w:pPr>
        <w:spacing w:before="220" w:after="1" w:line="220" w:lineRule="atLeast"/>
        <w:ind w:firstLine="540"/>
        <w:jc w:val="both"/>
        <w:rPr>
          <w:color w:val="000000" w:themeColor="text1"/>
        </w:rPr>
      </w:pPr>
      <w:bookmarkStart w:id="29" w:name="P342"/>
      <w:bookmarkEnd w:id="29"/>
      <w:r w:rsidRPr="00626BD7">
        <w:rPr>
          <w:rFonts w:ascii="Calibri" w:hAnsi="Calibri" w:cs="Calibri"/>
          <w:color w:val="000000" w:themeColor="text1"/>
        </w:rP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626BD7" w:rsidRPr="00626BD7" w:rsidRDefault="00626BD7">
      <w:pPr>
        <w:spacing w:before="220" w:after="1" w:line="220" w:lineRule="atLeast"/>
        <w:ind w:firstLine="540"/>
        <w:jc w:val="both"/>
        <w:rPr>
          <w:color w:val="000000" w:themeColor="text1"/>
        </w:rPr>
      </w:pPr>
      <w:bookmarkStart w:id="30" w:name="P343"/>
      <w:bookmarkEnd w:id="30"/>
      <w:r w:rsidRPr="00626BD7">
        <w:rPr>
          <w:rFonts w:ascii="Calibri" w:hAnsi="Calibri" w:cs="Calibri"/>
          <w:color w:val="000000" w:themeColor="text1"/>
        </w:rP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626BD7" w:rsidRPr="00626BD7" w:rsidRDefault="00626BD7">
      <w:pPr>
        <w:spacing w:before="220" w:after="1" w:line="220" w:lineRule="atLeast"/>
        <w:ind w:firstLine="540"/>
        <w:jc w:val="both"/>
        <w:rPr>
          <w:color w:val="000000" w:themeColor="text1"/>
        </w:rPr>
      </w:pPr>
      <w:bookmarkStart w:id="31" w:name="P344"/>
      <w:bookmarkEnd w:id="31"/>
      <w:r w:rsidRPr="00626BD7">
        <w:rPr>
          <w:rFonts w:ascii="Calibri" w:hAnsi="Calibri" w:cs="Calibri"/>
          <w:color w:val="000000" w:themeColor="text1"/>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626BD7" w:rsidRPr="00626BD7" w:rsidRDefault="00626BD7">
      <w:pPr>
        <w:spacing w:before="220" w:after="1" w:line="220" w:lineRule="atLeast"/>
        <w:ind w:firstLine="540"/>
        <w:jc w:val="both"/>
        <w:rPr>
          <w:color w:val="000000" w:themeColor="text1"/>
        </w:rPr>
      </w:pPr>
      <w:bookmarkStart w:id="32" w:name="P345"/>
      <w:bookmarkEnd w:id="32"/>
      <w:r w:rsidRPr="00626BD7">
        <w:rPr>
          <w:rFonts w:ascii="Calibri" w:hAnsi="Calibri" w:cs="Calibri"/>
          <w:color w:val="000000" w:themeColor="text1"/>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626BD7" w:rsidRPr="00626BD7" w:rsidRDefault="00626BD7">
      <w:pPr>
        <w:spacing w:before="220" w:after="1" w:line="220" w:lineRule="atLeast"/>
        <w:ind w:firstLine="540"/>
        <w:jc w:val="both"/>
        <w:rPr>
          <w:color w:val="000000" w:themeColor="text1"/>
        </w:rPr>
      </w:pPr>
      <w:bookmarkStart w:id="33" w:name="P347"/>
      <w:bookmarkEnd w:id="33"/>
      <w:r w:rsidRPr="00626BD7">
        <w:rPr>
          <w:rFonts w:ascii="Calibri" w:hAnsi="Calibri" w:cs="Calibri"/>
          <w:color w:val="000000" w:themeColor="text1"/>
        </w:rPr>
        <w:t>г) нарушение требований к маркировке товаров;</w:t>
      </w:r>
    </w:p>
    <w:p w:rsidR="00626BD7" w:rsidRPr="00626BD7" w:rsidRDefault="00626BD7">
      <w:pPr>
        <w:spacing w:before="220" w:after="1" w:line="220" w:lineRule="atLeast"/>
        <w:ind w:firstLine="540"/>
        <w:jc w:val="both"/>
        <w:rPr>
          <w:color w:val="000000" w:themeColor="text1"/>
        </w:rPr>
      </w:pPr>
      <w:bookmarkStart w:id="34" w:name="P348"/>
      <w:bookmarkEnd w:id="34"/>
      <w:r w:rsidRPr="00626BD7">
        <w:rPr>
          <w:rFonts w:ascii="Calibri" w:hAnsi="Calibri" w:cs="Calibri"/>
          <w:color w:val="000000" w:themeColor="text1"/>
        </w:rPr>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lastRenderedPageBreak/>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626BD7" w:rsidRPr="00626BD7" w:rsidRDefault="00626BD7">
      <w:pPr>
        <w:spacing w:before="220" w:after="1" w:line="220" w:lineRule="atLeast"/>
        <w:ind w:firstLine="540"/>
        <w:jc w:val="both"/>
        <w:rPr>
          <w:color w:val="000000" w:themeColor="text1"/>
        </w:rPr>
      </w:pPr>
      <w:bookmarkStart w:id="35" w:name="P350"/>
      <w:bookmarkEnd w:id="35"/>
      <w:r w:rsidRPr="00626BD7">
        <w:rPr>
          <w:rFonts w:ascii="Calibri" w:hAnsi="Calibri" w:cs="Calibri"/>
          <w:color w:val="000000" w:themeColor="text1"/>
        </w:rPr>
        <w:t>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пункте 2 части 2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пунктом 2 части 2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3.1. При рассмотрении обращений и заявлений, информации о фактах, указанных в части 2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3.2.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части 2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3.3. 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части 2 настоящей статьи, уполномоченное должностное лицо органа государственного контроля (надзора), органа муниципального контроля подготавливает мотивированное представление о назначении внеплановой проверки по основаниям, указанным в пункте 2 части 2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 xml:space="preserve">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w:t>
      </w:r>
      <w:r w:rsidRPr="00626BD7">
        <w:rPr>
          <w:rFonts w:ascii="Calibri" w:hAnsi="Calibri" w:cs="Calibri"/>
          <w:color w:val="000000" w:themeColor="text1"/>
        </w:rPr>
        <w:lastRenderedPageBreak/>
        <w:t>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 Внеплановая проверка проводится в форме документарной проверки и (или) выездной проверки в порядке, установленном соответственно статьями 11 и 12 настоящего Федерального закона.</w:t>
      </w:r>
    </w:p>
    <w:p w:rsidR="00626BD7" w:rsidRPr="00626BD7" w:rsidRDefault="00626BD7">
      <w:pPr>
        <w:spacing w:before="220" w:after="1" w:line="220" w:lineRule="atLeast"/>
        <w:ind w:firstLine="540"/>
        <w:jc w:val="both"/>
        <w:rPr>
          <w:color w:val="000000" w:themeColor="text1"/>
        </w:rPr>
      </w:pPr>
      <w:bookmarkStart w:id="36" w:name="P357"/>
      <w:bookmarkEnd w:id="36"/>
      <w:r w:rsidRPr="00626BD7">
        <w:rPr>
          <w:rFonts w:ascii="Calibri" w:hAnsi="Calibri" w:cs="Calibri"/>
          <w:color w:val="000000" w:themeColor="text1"/>
        </w:rPr>
        <w:t>5. Внеплановая выездная проверка юридических лиц, индивидуальных предпринимателей может быть проведена по основаниям, указанным в подпунктах "а", "б" и "г" пункта 2, пункте 2.1 части 2 настоящей статьи, органами государственного контроля (надзора),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626BD7" w:rsidRPr="00626BD7" w:rsidRDefault="00626BD7">
      <w:pPr>
        <w:spacing w:before="220" w:after="1" w:line="220" w:lineRule="atLeast"/>
        <w:ind w:firstLine="540"/>
        <w:jc w:val="both"/>
        <w:rPr>
          <w:color w:val="000000" w:themeColor="text1"/>
        </w:rPr>
      </w:pPr>
      <w:bookmarkStart w:id="37" w:name="P358"/>
      <w:bookmarkEnd w:id="37"/>
      <w:r w:rsidRPr="00626BD7">
        <w:rPr>
          <w:rFonts w:ascii="Calibri" w:hAnsi="Calibri" w:cs="Calibri"/>
          <w:color w:val="000000" w:themeColor="text1"/>
        </w:rPr>
        <w:t>6. Типовая форма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626BD7" w:rsidRPr="00626BD7" w:rsidRDefault="00626BD7">
      <w:pPr>
        <w:spacing w:before="220" w:after="1" w:line="220" w:lineRule="atLeast"/>
        <w:ind w:firstLine="540"/>
        <w:jc w:val="both"/>
        <w:rPr>
          <w:color w:val="000000" w:themeColor="text1"/>
        </w:rPr>
      </w:pPr>
      <w:bookmarkStart w:id="38" w:name="P359"/>
      <w:bookmarkEnd w:id="38"/>
      <w:r w:rsidRPr="00626BD7">
        <w:rPr>
          <w:rFonts w:ascii="Calibri" w:hAnsi="Calibri" w:cs="Calibri"/>
          <w:color w:val="000000" w:themeColor="text1"/>
        </w:rPr>
        <w:t>7. Порядок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lastRenderedPageBreak/>
        <w:t>11. Основаниями для отказа в согласовании проведения внеплановой выездной проверки являются: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отсутствие оснований для проведения внеплановой выездной проверки в соответствии с требованиями части 2 настоящей статьи;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частями 6 и 7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lastRenderedPageBreak/>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626BD7" w:rsidRPr="00626BD7" w:rsidRDefault="00626BD7">
      <w:pPr>
        <w:spacing w:before="220" w:after="1" w:line="220" w:lineRule="atLeast"/>
        <w:ind w:firstLine="540"/>
        <w:jc w:val="both"/>
        <w:rPr>
          <w:color w:val="000000" w:themeColor="text1"/>
        </w:rPr>
      </w:pPr>
      <w:bookmarkStart w:id="39" w:name="P374"/>
      <w:bookmarkEnd w:id="39"/>
      <w:r w:rsidRPr="00626BD7">
        <w:rPr>
          <w:rFonts w:ascii="Calibri" w:hAnsi="Calibri" w:cs="Calibri"/>
          <w:color w:val="000000" w:themeColor="text1"/>
        </w:rPr>
        <w:t>16. О проведении внеплановой выездной проверки, за исключением внеплановой выездной проверки, основания проведения которой указаны в пункте 2 части 2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outlineLvl w:val="1"/>
        <w:rPr>
          <w:color w:val="000000" w:themeColor="text1"/>
        </w:rPr>
      </w:pPr>
      <w:bookmarkStart w:id="40" w:name="P381"/>
      <w:bookmarkEnd w:id="40"/>
      <w:r w:rsidRPr="00626BD7">
        <w:rPr>
          <w:rFonts w:ascii="Calibri" w:hAnsi="Calibri" w:cs="Calibri"/>
          <w:b/>
          <w:color w:val="000000" w:themeColor="text1"/>
        </w:rPr>
        <w:t>Статья 11. Документарная проверка</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rPr>
          <w:color w:val="000000" w:themeColor="text1"/>
        </w:rPr>
      </w:pPr>
      <w:r w:rsidRPr="00626BD7">
        <w:rPr>
          <w:rFonts w:ascii="Calibri" w:hAnsi="Calibri" w:cs="Calibri"/>
          <w:color w:val="000000" w:themeColor="text1"/>
        </w:rPr>
        <w:lastRenderedPageBreak/>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Организация документарной проверки (как плановой, так и внеплановой) осуществляется в порядке, установленном статьей 14 настоящего Федерального закона, и проводится по месту нахождения органа государственного контроля (надзора), органа муниципального контроля.</w:t>
      </w:r>
    </w:p>
    <w:p w:rsidR="00626BD7" w:rsidRPr="00626BD7" w:rsidRDefault="00626BD7">
      <w:pPr>
        <w:spacing w:before="220" w:after="1" w:line="220" w:lineRule="atLeast"/>
        <w:ind w:firstLine="540"/>
        <w:jc w:val="both"/>
        <w:rPr>
          <w:color w:val="000000" w:themeColor="text1"/>
        </w:rPr>
      </w:pPr>
      <w:bookmarkStart w:id="41" w:name="P385"/>
      <w:bookmarkEnd w:id="41"/>
      <w:r w:rsidRPr="00626BD7">
        <w:rPr>
          <w:rFonts w:ascii="Calibri" w:hAnsi="Calibri" w:cs="Calibri"/>
          <w:color w:val="000000" w:themeColor="text1"/>
        </w:rPr>
        <w:t>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статьей 8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626BD7" w:rsidRPr="00626BD7" w:rsidRDefault="00626BD7">
      <w:pPr>
        <w:spacing w:before="220" w:after="1" w:line="220" w:lineRule="atLeast"/>
        <w:ind w:firstLine="540"/>
        <w:jc w:val="both"/>
        <w:rPr>
          <w:color w:val="000000" w:themeColor="text1"/>
        </w:rPr>
      </w:pPr>
      <w:bookmarkStart w:id="42" w:name="P390"/>
      <w:bookmarkEnd w:id="42"/>
      <w:r w:rsidRPr="00626BD7">
        <w:rPr>
          <w:rFonts w:ascii="Calibri" w:hAnsi="Calibri" w:cs="Calibri"/>
          <w:color w:val="000000" w:themeColor="text1"/>
        </w:rPr>
        <w:t xml:space="preserve">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w:t>
      </w:r>
      <w:r w:rsidRPr="00626BD7">
        <w:rPr>
          <w:rFonts w:ascii="Calibri" w:hAnsi="Calibri" w:cs="Calibri"/>
          <w:color w:val="000000" w:themeColor="text1"/>
        </w:rPr>
        <w:lastRenderedPageBreak/>
        <w:t>индивидуальному предпринимателю с требованием представить в течение десяти рабочих дней необходимые пояснения в письменной форме.</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части 8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outlineLvl w:val="1"/>
        <w:rPr>
          <w:color w:val="000000" w:themeColor="text1"/>
        </w:rPr>
      </w:pPr>
      <w:bookmarkStart w:id="43" w:name="P395"/>
      <w:bookmarkEnd w:id="43"/>
      <w:r w:rsidRPr="00626BD7">
        <w:rPr>
          <w:rFonts w:ascii="Calibri" w:hAnsi="Calibri" w:cs="Calibri"/>
          <w:b/>
          <w:color w:val="000000" w:themeColor="text1"/>
        </w:rPr>
        <w:t>Статья 12. Выездная проверка</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rPr>
          <w:color w:val="000000" w:themeColor="text1"/>
        </w:rPr>
      </w:pPr>
      <w:r w:rsidRPr="00626BD7">
        <w:rPr>
          <w:rFonts w:ascii="Calibri" w:hAnsi="Calibri" w:cs="Calibri"/>
          <w:color w:val="000000" w:themeColor="text1"/>
        </w:rP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 Выездная проверка проводится в случае, если при документарной проверке не представляется возможным:</w:t>
      </w:r>
    </w:p>
    <w:p w:rsidR="00626BD7" w:rsidRPr="00626BD7" w:rsidRDefault="00626BD7">
      <w:pPr>
        <w:spacing w:before="220" w:after="1" w:line="220" w:lineRule="atLeast"/>
        <w:ind w:firstLine="540"/>
        <w:jc w:val="both"/>
        <w:rPr>
          <w:color w:val="000000" w:themeColor="text1"/>
        </w:rPr>
      </w:pPr>
      <w:bookmarkStart w:id="44" w:name="P400"/>
      <w:bookmarkEnd w:id="44"/>
      <w:r w:rsidRPr="00626BD7">
        <w:rPr>
          <w:rFonts w:ascii="Calibri" w:hAnsi="Calibri" w:cs="Calibri"/>
          <w:color w:val="000000" w:themeColor="text1"/>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 xml:space="preserve">2) оценить соответствие деятельности юридического лица, индивидуального предпринимателя обязательным требованиям или требованиям, установленным </w:t>
      </w:r>
      <w:r w:rsidRPr="00626BD7">
        <w:rPr>
          <w:rFonts w:ascii="Calibri" w:hAnsi="Calibri" w:cs="Calibri"/>
          <w:color w:val="000000" w:themeColor="text1"/>
        </w:rPr>
        <w:lastRenderedPageBreak/>
        <w:t>муниципальными правовыми актами, без проведения соответствующего мероприятия по контролю.</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3.1. Правительством Российской Федерации в отношении отдельных видов государственного контроля (надзора), определяемых в соответствии с частями 1 и 2 статьи 8.1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626BD7" w:rsidRPr="00626BD7" w:rsidRDefault="00626BD7">
      <w:pPr>
        <w:spacing w:before="220" w:after="1" w:line="220" w:lineRule="atLeast"/>
        <w:ind w:firstLine="540"/>
        <w:jc w:val="both"/>
        <w:rPr>
          <w:color w:val="000000" w:themeColor="text1"/>
        </w:rPr>
      </w:pPr>
      <w:bookmarkStart w:id="45" w:name="P405"/>
      <w:bookmarkEnd w:id="45"/>
      <w:r w:rsidRPr="00626BD7">
        <w:rPr>
          <w:rFonts w:ascii="Calibri" w:hAnsi="Calibri" w:cs="Calibri"/>
          <w:color w:val="000000" w:themeColor="text1"/>
        </w:rPr>
        <w:t>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 xml:space="preserve">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w:t>
      </w:r>
      <w:r w:rsidRPr="00626BD7">
        <w:rPr>
          <w:rFonts w:ascii="Calibri" w:hAnsi="Calibri" w:cs="Calibri"/>
          <w:color w:val="000000" w:themeColor="text1"/>
        </w:rPr>
        <w:lastRenderedPageBreak/>
        <w:t>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outlineLvl w:val="1"/>
        <w:rPr>
          <w:color w:val="000000" w:themeColor="text1"/>
        </w:rPr>
      </w:pPr>
      <w:bookmarkStart w:id="46" w:name="P408"/>
      <w:bookmarkEnd w:id="46"/>
      <w:r w:rsidRPr="00626BD7">
        <w:rPr>
          <w:rFonts w:ascii="Calibri" w:hAnsi="Calibri" w:cs="Calibri"/>
          <w:b/>
          <w:color w:val="000000" w:themeColor="text1"/>
        </w:rPr>
        <w:t>Статья 13. Срок проведения проверки</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rPr>
          <w:color w:val="000000" w:themeColor="text1"/>
        </w:rPr>
      </w:pPr>
      <w:r w:rsidRPr="00626BD7">
        <w:rPr>
          <w:rFonts w:ascii="Calibri" w:hAnsi="Calibri" w:cs="Calibri"/>
          <w:color w:val="000000" w:themeColor="text1"/>
        </w:rPr>
        <w:t>1. Срок проведения каждой из проверок, предусмотренных статьями 11 и 12 настоящего Федерального закона, не может превышать двадцать рабочих дней.</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1.1. Правительством Российской Федерации в отношении отдельных видов государственного контроля (надзора), определяемых в соответствии с частями 1 и 2 статьи 8.1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rsidR="00626BD7" w:rsidRPr="00626BD7" w:rsidRDefault="00626BD7">
      <w:pPr>
        <w:spacing w:before="220" w:after="1" w:line="220" w:lineRule="atLeast"/>
        <w:ind w:firstLine="540"/>
        <w:jc w:val="both"/>
        <w:rPr>
          <w:color w:val="000000" w:themeColor="text1"/>
        </w:rPr>
      </w:pPr>
      <w:bookmarkStart w:id="47" w:name="P412"/>
      <w:bookmarkEnd w:id="47"/>
      <w:r w:rsidRPr="00626BD7">
        <w:rPr>
          <w:rFonts w:ascii="Calibri" w:hAnsi="Calibri" w:cs="Calibri"/>
          <w:color w:val="000000" w:themeColor="text1"/>
        </w:rPr>
        <w:t>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2.1. В случае необходимости при проведении проверки, указанной в части 2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 Срок проведения каждой из предусмотренных статьями 11 и 12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outlineLvl w:val="1"/>
        <w:rPr>
          <w:color w:val="000000" w:themeColor="text1"/>
        </w:rPr>
      </w:pPr>
      <w:r w:rsidRPr="00626BD7">
        <w:rPr>
          <w:rFonts w:ascii="Calibri" w:hAnsi="Calibri" w:cs="Calibri"/>
          <w:b/>
          <w:color w:val="000000" w:themeColor="text1"/>
        </w:rPr>
        <w:t>Статья 13.1. Режим постоянного государственного контроля (надзора)</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rPr>
          <w:color w:val="000000" w:themeColor="text1"/>
        </w:rPr>
      </w:pPr>
      <w:r w:rsidRPr="00626BD7">
        <w:rPr>
          <w:rFonts w:ascii="Calibri" w:hAnsi="Calibri" w:cs="Calibri"/>
          <w:color w:val="000000" w:themeColor="text1"/>
        </w:rPr>
        <w:t xml:space="preserve">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w:t>
      </w:r>
      <w:r w:rsidRPr="00626BD7">
        <w:rPr>
          <w:rFonts w:ascii="Calibri" w:hAnsi="Calibri" w:cs="Calibri"/>
          <w:color w:val="000000" w:themeColor="text1"/>
        </w:rPr>
        <w:lastRenderedPageBreak/>
        <w:t>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 Режим постоянного государственного надзора устанавливается также в отношении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порядка сортировки, первичной классификации и первичной оценки драгоценных камней.</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1.1. К объектам повышенной опасности, в отношении которых устанавливается режим постоянного государственного контроля (надзора), относятся: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 опасные производственные объекты I класса опасности;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гидротехнические сооружения I класса (в соответствии с перечнем классов, установленным Правительством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 отдельные объекты использования атомной энергии.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1.2. Перечень объектов использования атомной энергии, а также перечень производственных объектов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Порядок осуществления постоянного государственного контроля (надзора) устанавливается Правительством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outlineLvl w:val="1"/>
        <w:rPr>
          <w:color w:val="000000" w:themeColor="text1"/>
        </w:rPr>
      </w:pPr>
      <w:bookmarkStart w:id="48" w:name="P429"/>
      <w:bookmarkEnd w:id="48"/>
      <w:r w:rsidRPr="00626BD7">
        <w:rPr>
          <w:rFonts w:ascii="Calibri" w:hAnsi="Calibri" w:cs="Calibri"/>
          <w:b/>
          <w:color w:val="000000" w:themeColor="text1"/>
        </w:rPr>
        <w:t>Статья 13.2. Плановые (рейдовые) осмотры</w:t>
      </w:r>
    </w:p>
    <w:p w:rsidR="00626BD7" w:rsidRPr="00626BD7" w:rsidRDefault="00626BD7">
      <w:pPr>
        <w:spacing w:after="1" w:line="220" w:lineRule="atLeast"/>
        <w:jc w:val="both"/>
        <w:rPr>
          <w:color w:val="000000" w:themeColor="text1"/>
        </w:rPr>
      </w:pPr>
    </w:p>
    <w:p w:rsidR="00626BD7" w:rsidRPr="00626BD7" w:rsidRDefault="00626BD7">
      <w:pPr>
        <w:spacing w:after="1" w:line="220" w:lineRule="atLeast"/>
        <w:ind w:firstLine="540"/>
        <w:jc w:val="both"/>
        <w:rPr>
          <w:color w:val="000000" w:themeColor="text1"/>
        </w:rPr>
      </w:pPr>
      <w:r w:rsidRPr="00626BD7">
        <w:rPr>
          <w:rFonts w:ascii="Calibri" w:hAnsi="Calibri" w:cs="Calibri"/>
          <w:color w:val="000000" w:themeColor="text1"/>
        </w:rPr>
        <w:t xml:space="preserve">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аттракционов,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w:t>
      </w:r>
      <w:r w:rsidRPr="00626BD7">
        <w:rPr>
          <w:rFonts w:ascii="Calibri" w:hAnsi="Calibri" w:cs="Calibri"/>
          <w:color w:val="000000" w:themeColor="text1"/>
        </w:rPr>
        <w:lastRenderedPageBreak/>
        <w:t>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В случае выявления при проведении плановых (рейдовых) осмотров, обследований нарушений обязательных требований, требований, установленных муниципальными правовыми актами,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пункте 2 части 2 статьи 10 настоящего Федерального закона.</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 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outlineLvl w:val="1"/>
        <w:rPr>
          <w:color w:val="000000" w:themeColor="text1"/>
        </w:rPr>
      </w:pPr>
      <w:r w:rsidRPr="00626BD7">
        <w:rPr>
          <w:rFonts w:ascii="Calibri" w:hAnsi="Calibri" w:cs="Calibri"/>
          <w:b/>
          <w:color w:val="000000" w:themeColor="text1"/>
        </w:rPr>
        <w:t>Статья 13.3. Единый реестр проверок</w:t>
      </w:r>
    </w:p>
    <w:p w:rsidR="00626BD7" w:rsidRPr="00626BD7" w:rsidRDefault="00626BD7">
      <w:pPr>
        <w:spacing w:after="1" w:line="220" w:lineRule="atLeast"/>
        <w:jc w:val="both"/>
        <w:rPr>
          <w:color w:val="000000" w:themeColor="text1"/>
        </w:rPr>
      </w:pPr>
    </w:p>
    <w:p w:rsidR="00626BD7" w:rsidRPr="00626BD7" w:rsidRDefault="00626BD7">
      <w:pPr>
        <w:spacing w:after="1" w:line="220" w:lineRule="atLeast"/>
        <w:ind w:firstLine="540"/>
        <w:jc w:val="both"/>
        <w:rPr>
          <w:color w:val="000000" w:themeColor="text1"/>
        </w:rPr>
      </w:pPr>
      <w:r w:rsidRPr="00626BD7">
        <w:rPr>
          <w:rFonts w:ascii="Calibri" w:hAnsi="Calibri" w:cs="Calibri"/>
          <w:color w:val="000000" w:themeColor="text1"/>
        </w:rPr>
        <w:t>1. В целях обеспечения учета проводимых при осуществлении государственного контроля (надзора), муниципального контроля проверок (за исключением внеплановых проверок, проводимых в соответствии с пунктом 1.1 части 2 статьи 10 настоящего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а также их результатов создается единый реестр проверок.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Правила формирования и ведения единого реестра проверок утверждаются Правительством Российской Федерации. Указанными правилами определяются: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 требования к порядку создания и ввода в эксплуатацию единого реестра проверок;</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порядок присвоения в автоматическом режиме учетного номера проверки;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 учетный номер проверки;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lastRenderedPageBreak/>
        <w:t>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пунктами 1 - 6 и 9 части 2 статьи 14 настоящего Федерального закона;</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 информация, указываемая в акте проверки и предусмотренная пунктами 1 - 6 части 2 статьи 16 настоящего Федерального закона;</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 Ведение единого реестра проверок, внесение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тайне.</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outlineLvl w:val="1"/>
        <w:rPr>
          <w:color w:val="000000" w:themeColor="text1"/>
        </w:rPr>
      </w:pPr>
      <w:bookmarkStart w:id="49" w:name="P452"/>
      <w:bookmarkEnd w:id="49"/>
      <w:r w:rsidRPr="00626BD7">
        <w:rPr>
          <w:rFonts w:ascii="Calibri" w:hAnsi="Calibri" w:cs="Calibri"/>
          <w:b/>
          <w:color w:val="000000" w:themeColor="text1"/>
        </w:rPr>
        <w:t>Статья 14. Порядок организации проверки</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rPr>
          <w:color w:val="000000" w:themeColor="text1"/>
        </w:rPr>
      </w:pPr>
      <w:bookmarkStart w:id="50" w:name="P454"/>
      <w:bookmarkEnd w:id="50"/>
      <w:r w:rsidRPr="00626BD7">
        <w:rPr>
          <w:rFonts w:ascii="Calibri" w:hAnsi="Calibri" w:cs="Calibri"/>
          <w:color w:val="000000" w:themeColor="text1"/>
        </w:rPr>
        <w:t>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Типовая форма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626BD7" w:rsidRPr="00626BD7" w:rsidRDefault="00626BD7">
      <w:pPr>
        <w:spacing w:before="220" w:after="1" w:line="220" w:lineRule="atLeast"/>
        <w:ind w:firstLine="540"/>
        <w:jc w:val="both"/>
        <w:rPr>
          <w:color w:val="000000" w:themeColor="text1"/>
        </w:rPr>
      </w:pPr>
      <w:bookmarkStart w:id="51" w:name="P456"/>
      <w:bookmarkEnd w:id="51"/>
      <w:r w:rsidRPr="00626BD7">
        <w:rPr>
          <w:rFonts w:ascii="Calibri" w:hAnsi="Calibri" w:cs="Calibri"/>
          <w:color w:val="000000" w:themeColor="text1"/>
        </w:rP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 цели, задачи, предмет проверки и срок ее проведения;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5) правовые основания проведения проверки;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lastRenderedPageBreak/>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626BD7" w:rsidRPr="00626BD7" w:rsidRDefault="00626BD7">
      <w:pPr>
        <w:spacing w:before="220" w:after="1" w:line="220" w:lineRule="atLeast"/>
        <w:ind w:firstLine="540"/>
        <w:jc w:val="both"/>
        <w:rPr>
          <w:color w:val="000000" w:themeColor="text1"/>
        </w:rPr>
      </w:pPr>
      <w:bookmarkStart w:id="52" w:name="P462"/>
      <w:bookmarkEnd w:id="52"/>
      <w:r w:rsidRPr="00626BD7">
        <w:rPr>
          <w:rFonts w:ascii="Calibri" w:hAnsi="Calibri" w:cs="Calibri"/>
          <w:color w:val="000000" w:themeColor="text1"/>
        </w:rPr>
        <w:t>6) сроки проведения и перечень мероприятий по контролю, необходимых для достижения целей и задач проведения проверки;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7) перечень административных регламентов по осуществлению государственного контроля (надзора), осуществлению муниципального контроля;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626BD7" w:rsidRPr="00626BD7" w:rsidRDefault="00626BD7">
      <w:pPr>
        <w:spacing w:before="220" w:after="1" w:line="220" w:lineRule="atLeast"/>
        <w:ind w:firstLine="540"/>
        <w:jc w:val="both"/>
        <w:rPr>
          <w:color w:val="000000" w:themeColor="text1"/>
        </w:rPr>
      </w:pPr>
      <w:bookmarkStart w:id="53" w:name="P465"/>
      <w:bookmarkEnd w:id="53"/>
      <w:r w:rsidRPr="00626BD7">
        <w:rPr>
          <w:rFonts w:ascii="Calibri" w:hAnsi="Calibri" w:cs="Calibri"/>
          <w:color w:val="000000" w:themeColor="text1"/>
        </w:rPr>
        <w:t>9) даты начала и окончания проведения проверки;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порядке и в размерах, которые установлены Правительством Российской Федерации.</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outlineLvl w:val="1"/>
        <w:rPr>
          <w:color w:val="000000" w:themeColor="text1"/>
        </w:rPr>
      </w:pPr>
      <w:r w:rsidRPr="00626BD7">
        <w:rPr>
          <w:rFonts w:ascii="Calibri" w:hAnsi="Calibri" w:cs="Calibri"/>
          <w:b/>
          <w:color w:val="000000" w:themeColor="text1"/>
        </w:rPr>
        <w:t>Статья 15. Ограничения при проведении проверки</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rPr>
          <w:color w:val="000000" w:themeColor="text1"/>
        </w:rPr>
      </w:pPr>
      <w:r w:rsidRPr="00626BD7">
        <w:rPr>
          <w:rFonts w:ascii="Calibri" w:hAnsi="Calibri" w:cs="Calibri"/>
          <w:color w:val="000000" w:themeColor="text1"/>
        </w:rPr>
        <w:t>При проведении проверки должностные лица органа государственного контроля (надзора), органа муниципального контроля не вправе:</w:t>
      </w:r>
    </w:p>
    <w:p w:rsidR="00626BD7" w:rsidRPr="00626BD7" w:rsidRDefault="00626BD7">
      <w:pPr>
        <w:spacing w:before="220" w:after="1" w:line="220" w:lineRule="atLeast"/>
        <w:ind w:firstLine="540"/>
        <w:jc w:val="both"/>
        <w:rPr>
          <w:color w:val="000000" w:themeColor="text1"/>
        </w:rPr>
      </w:pPr>
      <w:bookmarkStart w:id="54" w:name="P474"/>
      <w:bookmarkEnd w:id="54"/>
      <w:r w:rsidRPr="00626BD7">
        <w:rPr>
          <w:rFonts w:ascii="Calibri" w:hAnsi="Calibri" w:cs="Calibri"/>
          <w:color w:val="000000" w:themeColor="text1"/>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626BD7" w:rsidRPr="00626BD7" w:rsidRDefault="00626BD7">
      <w:pPr>
        <w:spacing w:before="220" w:after="1" w:line="220" w:lineRule="atLeast"/>
        <w:ind w:firstLine="540"/>
        <w:jc w:val="both"/>
        <w:rPr>
          <w:color w:val="000000" w:themeColor="text1"/>
        </w:rPr>
      </w:pPr>
      <w:bookmarkStart w:id="55" w:name="P475"/>
      <w:bookmarkEnd w:id="55"/>
      <w:r w:rsidRPr="00626BD7">
        <w:rPr>
          <w:rFonts w:ascii="Calibri" w:hAnsi="Calibri" w:cs="Calibri"/>
          <w:color w:val="000000" w:themeColor="text1"/>
        </w:rP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626BD7" w:rsidRPr="00626BD7" w:rsidRDefault="00626BD7">
      <w:pPr>
        <w:spacing w:before="220" w:after="1" w:line="220" w:lineRule="atLeast"/>
        <w:ind w:firstLine="540"/>
        <w:jc w:val="both"/>
        <w:rPr>
          <w:color w:val="000000" w:themeColor="text1"/>
        </w:rPr>
      </w:pPr>
      <w:bookmarkStart w:id="56" w:name="P476"/>
      <w:bookmarkEnd w:id="56"/>
      <w:r w:rsidRPr="00626BD7">
        <w:rPr>
          <w:rFonts w:ascii="Calibri" w:hAnsi="Calibri" w:cs="Calibri"/>
          <w:color w:val="000000" w:themeColor="text1"/>
        </w:rPr>
        <w:lastRenderedPageBreak/>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статьи 10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626BD7" w:rsidRPr="00626BD7" w:rsidRDefault="00626BD7">
      <w:pPr>
        <w:spacing w:before="220" w:after="1" w:line="220" w:lineRule="atLeast"/>
        <w:ind w:firstLine="540"/>
        <w:jc w:val="both"/>
        <w:rPr>
          <w:color w:val="000000" w:themeColor="text1"/>
        </w:rPr>
      </w:pPr>
      <w:bookmarkStart w:id="57" w:name="P478"/>
      <w:bookmarkEnd w:id="57"/>
      <w:r w:rsidRPr="00626BD7">
        <w:rPr>
          <w:rFonts w:ascii="Calibri" w:hAnsi="Calibri" w:cs="Calibri"/>
          <w:color w:val="000000" w:themeColor="text1"/>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626BD7" w:rsidRPr="00626BD7" w:rsidRDefault="00626BD7">
      <w:pPr>
        <w:spacing w:before="220" w:after="1" w:line="220" w:lineRule="atLeast"/>
        <w:ind w:firstLine="540"/>
        <w:jc w:val="both"/>
        <w:rPr>
          <w:color w:val="000000" w:themeColor="text1"/>
        </w:rPr>
      </w:pPr>
      <w:bookmarkStart w:id="58" w:name="P481"/>
      <w:bookmarkEnd w:id="58"/>
      <w:r w:rsidRPr="00626BD7">
        <w:rPr>
          <w:rFonts w:ascii="Calibri" w:hAnsi="Calibri" w:cs="Calibri"/>
          <w:color w:val="000000" w:themeColor="text1"/>
        </w:rPr>
        <w:t>6) превышать установленные сроки проведения проверки;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outlineLvl w:val="1"/>
        <w:rPr>
          <w:color w:val="000000" w:themeColor="text1"/>
        </w:rPr>
      </w:pPr>
      <w:r w:rsidRPr="00626BD7">
        <w:rPr>
          <w:rFonts w:ascii="Calibri" w:hAnsi="Calibri" w:cs="Calibri"/>
          <w:b/>
          <w:color w:val="000000" w:themeColor="text1"/>
        </w:rPr>
        <w:t>Статья 16. Порядок оформления результатов проверки</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rPr>
          <w:color w:val="000000" w:themeColor="text1"/>
        </w:rPr>
      </w:pPr>
      <w:r w:rsidRPr="00626BD7">
        <w:rPr>
          <w:rFonts w:ascii="Calibri" w:hAnsi="Calibri" w:cs="Calibri"/>
          <w:color w:val="000000" w:themeColor="text1"/>
        </w:rPr>
        <w:t>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Типовая форма акта проверки устанавливается уполномоченным Правительством Российской Федерации федеральным органом исполнительной власти.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В акте проверки указываются:</w:t>
      </w:r>
    </w:p>
    <w:p w:rsidR="00626BD7" w:rsidRPr="00626BD7" w:rsidRDefault="00626BD7">
      <w:pPr>
        <w:spacing w:before="220" w:after="1" w:line="220" w:lineRule="atLeast"/>
        <w:ind w:firstLine="540"/>
        <w:jc w:val="both"/>
        <w:rPr>
          <w:color w:val="000000" w:themeColor="text1"/>
        </w:rPr>
      </w:pPr>
      <w:bookmarkStart w:id="59" w:name="P490"/>
      <w:bookmarkEnd w:id="59"/>
      <w:r w:rsidRPr="00626BD7">
        <w:rPr>
          <w:rFonts w:ascii="Calibri" w:hAnsi="Calibri" w:cs="Calibri"/>
          <w:color w:val="000000" w:themeColor="text1"/>
        </w:rPr>
        <w:lastRenderedPageBreak/>
        <w:t>1) дата, время и место составления акта проверки;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наименование органа государственного контроля (надзора) или органа муниципального контроля;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 фамилии, имена, отчества и должности должностного лица или должностных лиц, проводивших проверку;</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626BD7" w:rsidRPr="00626BD7" w:rsidRDefault="00626BD7">
      <w:pPr>
        <w:spacing w:before="220" w:after="1" w:line="220" w:lineRule="atLeast"/>
        <w:ind w:firstLine="540"/>
        <w:jc w:val="both"/>
        <w:rPr>
          <w:color w:val="000000" w:themeColor="text1"/>
        </w:rPr>
      </w:pPr>
      <w:bookmarkStart w:id="60" w:name="P495"/>
      <w:bookmarkEnd w:id="60"/>
      <w:r w:rsidRPr="00626BD7">
        <w:rPr>
          <w:rFonts w:ascii="Calibri" w:hAnsi="Calibri" w:cs="Calibri"/>
          <w:color w:val="000000" w:themeColor="text1"/>
        </w:rPr>
        <w:t>6) дата, время, продолжительность и место проведения проверки;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9) подписи должностного лица или должностных лиц, проводивших проверку.</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626BD7" w:rsidRPr="00626BD7" w:rsidRDefault="00626BD7">
      <w:pPr>
        <w:spacing w:before="220" w:after="1" w:line="220" w:lineRule="atLeast"/>
        <w:ind w:firstLine="540"/>
        <w:jc w:val="both"/>
        <w:rPr>
          <w:color w:val="000000" w:themeColor="text1"/>
        </w:rPr>
      </w:pPr>
      <w:bookmarkStart w:id="61" w:name="P500"/>
      <w:bookmarkEnd w:id="61"/>
      <w:r w:rsidRPr="00626BD7">
        <w:rPr>
          <w:rFonts w:ascii="Calibri" w:hAnsi="Calibri" w:cs="Calibri"/>
          <w:color w:val="000000" w:themeColor="text1"/>
        </w:rPr>
        <w:t xml:space="preserve">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w:t>
      </w:r>
      <w:r w:rsidRPr="00626BD7">
        <w:rPr>
          <w:rFonts w:ascii="Calibri" w:hAnsi="Calibri" w:cs="Calibri"/>
          <w:color w:val="000000" w:themeColor="text1"/>
        </w:rPr>
        <w:lastRenderedPageBreak/>
        <w:t>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8. Юридические лица,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11. При отсутствии журнала учета проверок в акте проверки делается соответствующая запись.</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 xml:space="preserve">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w:t>
      </w:r>
      <w:r w:rsidRPr="00626BD7">
        <w:rPr>
          <w:rFonts w:ascii="Calibri" w:hAnsi="Calibri" w:cs="Calibri"/>
          <w:color w:val="000000" w:themeColor="text1"/>
        </w:rPr>
        <w:lastRenderedPageBreak/>
        <w:t>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outlineLvl w:val="1"/>
        <w:rPr>
          <w:color w:val="000000" w:themeColor="text1"/>
        </w:rPr>
      </w:pPr>
      <w:r w:rsidRPr="00626BD7">
        <w:rPr>
          <w:rFonts w:ascii="Calibri" w:hAnsi="Calibri" w:cs="Calibri"/>
          <w:b/>
          <w:color w:val="000000" w:themeColor="text1"/>
        </w:rPr>
        <w:t>Статья 16.1. Контрольная закупка</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rPr>
          <w:color w:val="000000" w:themeColor="text1"/>
        </w:rPr>
      </w:pPr>
      <w:r w:rsidRPr="00626BD7">
        <w:rPr>
          <w:rFonts w:ascii="Calibri" w:hAnsi="Calibri" w:cs="Calibri"/>
          <w:color w:val="000000" w:themeColor="text1"/>
        </w:rPr>
        <w:t>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Проведение контрольной закупки допускается исключительно в случаях, установленных федеральными законами, регулирующими организацию и осуществление отдельных видов государственного контроля (надзора).</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 Контрольная закупка проводится по основаниям, предусмотренным частью 2 статьи 10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частями 1 и 2 статьи 8.1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частью 2 статьи 10 настоящего Федерального закона, проводится по согласованию с органами прокуратуры, за исключением случаев, предусмотренных настоящей статьей.</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4.1. Контрольная закупка продукции при осуществлении федерального государственного санитарно-эпидемиологического надзора, контрольная закупка товаров (работ, услуг) при осуществлении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контроля за обращением медицинских изделий и государственного контроля (надзора) в сфере обращения лекарственных средств могут быть проведены органом государственного контроля (надзора) незамедлительно с одновременным извещением органа прокуратуры.</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4.2.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4.3. Если нарушения обязательных требований при проведении контрольной закупки не выявлены, проведение внеплановой проверки по тому же основанию не допускается.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lastRenderedPageBreak/>
        <w:t>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8. Информация о контрольной закупке и результатах ее проведения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9. Порядок принятия решения о проведении контрольной закупки либо внеплановой проверки, особенности и порядок проведения контрольной закупки устанавливаются Правительством Российской Федерации.</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outlineLvl w:val="1"/>
        <w:rPr>
          <w:color w:val="000000" w:themeColor="text1"/>
        </w:rPr>
      </w:pPr>
      <w:r w:rsidRPr="00626BD7">
        <w:rPr>
          <w:rFonts w:ascii="Calibri" w:hAnsi="Calibri" w:cs="Calibri"/>
          <w:b/>
          <w:color w:val="000000" w:themeColor="text1"/>
        </w:rP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rPr>
          <w:color w:val="000000" w:themeColor="text1"/>
        </w:rPr>
      </w:pPr>
      <w:r w:rsidRPr="00626BD7">
        <w:rPr>
          <w:rFonts w:ascii="Calibri" w:hAnsi="Calibri" w:cs="Calibri"/>
          <w:color w:val="000000" w:themeColor="text1"/>
        </w:rP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w:t>
      </w:r>
      <w:r w:rsidRPr="00626BD7">
        <w:rPr>
          <w:rFonts w:ascii="Calibri" w:hAnsi="Calibri" w:cs="Calibri"/>
          <w:color w:val="000000" w:themeColor="text1"/>
        </w:rPr>
        <w:lastRenderedPageBreak/>
        <w:t>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 Меры, принимаемые по результатам проведения проверок качества образования, устанавливаются Федеральным законом от 29 декабря 2012 года N 273-ФЗ "Об образовании в Российской Федерации".</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outlineLvl w:val="1"/>
        <w:rPr>
          <w:color w:val="000000" w:themeColor="text1"/>
        </w:rPr>
      </w:pPr>
      <w:r w:rsidRPr="00626BD7">
        <w:rPr>
          <w:rFonts w:ascii="Calibri" w:hAnsi="Calibri" w:cs="Calibri"/>
          <w:b/>
          <w:color w:val="000000" w:themeColor="text1"/>
        </w:rPr>
        <w:t>Статья 18. Обязанности должностных лиц органа государственного контроля (надзора), органа муниципального контроля при проведении проверки</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rPr>
          <w:color w:val="000000" w:themeColor="text1"/>
        </w:rPr>
      </w:pPr>
      <w:r w:rsidRPr="00626BD7">
        <w:rPr>
          <w:rFonts w:ascii="Calibri" w:hAnsi="Calibri" w:cs="Calibri"/>
          <w:color w:val="000000" w:themeColor="text1"/>
        </w:rPr>
        <w:t>Должностные лица органа государственного контроля (надзора), органа муниципального контроля при проведении проверки обязаны:</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w:t>
      </w:r>
      <w:r w:rsidRPr="00626BD7">
        <w:rPr>
          <w:rFonts w:ascii="Calibri" w:hAnsi="Calibri" w:cs="Calibri"/>
          <w:color w:val="000000" w:themeColor="text1"/>
        </w:rPr>
        <w:lastRenderedPageBreak/>
        <w:t>муниципального контроля и в случае, предусмотренном частью 5 статьи 10 настоящего Федерального закона, копии документа о согласовании проведения проверки;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10) соблюдать сроки проведения проверки, установленные настоящим Федеральным законом;</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outlineLvl w:val="1"/>
        <w:rPr>
          <w:color w:val="000000" w:themeColor="text1"/>
        </w:rPr>
      </w:pPr>
      <w:r w:rsidRPr="00626BD7">
        <w:rPr>
          <w:rFonts w:ascii="Calibri" w:hAnsi="Calibri" w:cs="Calibri"/>
          <w:b/>
          <w:color w:val="000000" w:themeColor="text1"/>
        </w:rP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rPr>
          <w:color w:val="000000" w:themeColor="text1"/>
        </w:rPr>
      </w:pPr>
      <w:r w:rsidRPr="00626BD7">
        <w:rPr>
          <w:rFonts w:ascii="Calibri" w:hAnsi="Calibri" w:cs="Calibri"/>
          <w:color w:val="000000" w:themeColor="text1"/>
        </w:rPr>
        <w:t>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outlineLvl w:val="1"/>
        <w:rPr>
          <w:color w:val="000000" w:themeColor="text1"/>
        </w:rPr>
      </w:pPr>
      <w:r w:rsidRPr="00626BD7">
        <w:rPr>
          <w:rFonts w:ascii="Calibri" w:hAnsi="Calibri" w:cs="Calibri"/>
          <w:b/>
          <w:color w:val="000000" w:themeColor="text1"/>
        </w:rPr>
        <w:t>Статья 20. Недействительность результатов проверки, проведенной с грубым нарушением требований настоящего Федерального закона</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rPr>
          <w:color w:val="000000" w:themeColor="text1"/>
        </w:rPr>
      </w:pPr>
      <w:bookmarkStart w:id="62" w:name="P559"/>
      <w:bookmarkEnd w:id="62"/>
      <w:r w:rsidRPr="00626BD7">
        <w:rPr>
          <w:rFonts w:ascii="Calibri" w:hAnsi="Calibri" w:cs="Calibri"/>
          <w:color w:val="000000" w:themeColor="text1"/>
        </w:rPr>
        <w:t>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К грубым нарушениям относится нарушение требований, предусмотренных:</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 частями 2, 3 (в части отсутствия оснований проведения плановой проверки), частью 12 статьи 9 и частью 16 (в части срока уведомления о проведении проверки) статьи 10 настоящего Федерального закона;</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1.1) пунктами 7 и 9 статьи 2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порядке граждан);</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пунктом 2 части 2, частью 3 (в части оснований проведения внеплановой выездной проверки), частью 5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 частью 2 статьи 13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 частью 1 статьи 14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lastRenderedPageBreak/>
        <w:t>5) пунктами 1, 1.1 и 1.2, пунктом 3 (в части требования документов, не относящихся к предмету проверки), пунктом 6 (в части превышения установленных сроков проведения проверок) статьи 15 настоящего Федерального закона;</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6) частью 4 статьи 16 настоящего Федерального закона (в части непредставления акта проверки);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7) частью 3 статьи 9 настоящего Федерального закона (в части проведения плановой проверки, не включенной в ежегодный план проведения плановых проверок);</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8) частью 6 статьи 12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jc w:val="center"/>
        <w:outlineLvl w:val="0"/>
        <w:rPr>
          <w:color w:val="000000" w:themeColor="text1"/>
        </w:rPr>
      </w:pPr>
      <w:r w:rsidRPr="00626BD7">
        <w:rPr>
          <w:rFonts w:ascii="Calibri" w:hAnsi="Calibri" w:cs="Calibri"/>
          <w:b/>
          <w:color w:val="000000" w:themeColor="text1"/>
        </w:rPr>
        <w:t>Глава 3. ПРАВА ЮРИДИЧЕСКИХ ЛИЦ, ИНДИВИДУАЛЬНЫХ</w:t>
      </w:r>
    </w:p>
    <w:p w:rsidR="00626BD7" w:rsidRPr="00626BD7" w:rsidRDefault="00626BD7">
      <w:pPr>
        <w:spacing w:after="1" w:line="220" w:lineRule="atLeast"/>
        <w:jc w:val="center"/>
        <w:rPr>
          <w:color w:val="000000" w:themeColor="text1"/>
        </w:rPr>
      </w:pPr>
      <w:r w:rsidRPr="00626BD7">
        <w:rPr>
          <w:rFonts w:ascii="Calibri" w:hAnsi="Calibri" w:cs="Calibri"/>
          <w:b/>
          <w:color w:val="000000" w:themeColor="text1"/>
        </w:rPr>
        <w:t>ПРЕДПРИНИМАТЕЛЕЙ ПРИ ОСУЩЕСТВЛЕНИИ ГОСУДАРСТВЕННОГО</w:t>
      </w:r>
    </w:p>
    <w:p w:rsidR="00626BD7" w:rsidRPr="00626BD7" w:rsidRDefault="00626BD7">
      <w:pPr>
        <w:spacing w:after="1" w:line="220" w:lineRule="atLeast"/>
        <w:jc w:val="center"/>
        <w:rPr>
          <w:color w:val="000000" w:themeColor="text1"/>
        </w:rPr>
      </w:pPr>
      <w:r w:rsidRPr="00626BD7">
        <w:rPr>
          <w:rFonts w:ascii="Calibri" w:hAnsi="Calibri" w:cs="Calibri"/>
          <w:b/>
          <w:color w:val="000000" w:themeColor="text1"/>
        </w:rPr>
        <w:t>КОНТРОЛЯ (НАДЗОРА), МУНИЦИПАЛЬНОГО КОНТРОЛЯ</w:t>
      </w:r>
    </w:p>
    <w:p w:rsidR="00626BD7" w:rsidRPr="00626BD7" w:rsidRDefault="00626BD7">
      <w:pPr>
        <w:spacing w:after="1" w:line="220" w:lineRule="atLeast"/>
        <w:jc w:val="center"/>
        <w:rPr>
          <w:color w:val="000000" w:themeColor="text1"/>
        </w:rPr>
      </w:pPr>
      <w:r w:rsidRPr="00626BD7">
        <w:rPr>
          <w:rFonts w:ascii="Calibri" w:hAnsi="Calibri" w:cs="Calibri"/>
          <w:b/>
          <w:color w:val="000000" w:themeColor="text1"/>
        </w:rPr>
        <w:t>И ЗАЩИТА ИХ ПРАВ</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outlineLvl w:val="1"/>
        <w:rPr>
          <w:color w:val="000000" w:themeColor="text1"/>
        </w:rPr>
      </w:pPr>
      <w:r w:rsidRPr="00626BD7">
        <w:rPr>
          <w:rFonts w:ascii="Calibri" w:hAnsi="Calibri" w:cs="Calibri"/>
          <w:b/>
          <w:color w:val="000000" w:themeColor="text1"/>
        </w:rPr>
        <w:t>Статья 21. Права юридического лица, индивидуального предпринимателя при проведении проверки</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rPr>
          <w:color w:val="000000" w:themeColor="text1"/>
        </w:rPr>
      </w:pPr>
      <w:r w:rsidRPr="00626BD7">
        <w:rPr>
          <w:rFonts w:ascii="Calibri" w:hAnsi="Calibri" w:cs="Calibri"/>
          <w:color w:val="000000" w:themeColor="text1"/>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 непосредственно присутствовать при проведении проверки, давать объяснения по вопросам, относящимся к предмету проверки;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lastRenderedPageBreak/>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outlineLvl w:val="1"/>
        <w:rPr>
          <w:color w:val="000000" w:themeColor="text1"/>
        </w:rPr>
      </w:pPr>
      <w:r w:rsidRPr="00626BD7">
        <w:rPr>
          <w:rFonts w:ascii="Calibri" w:hAnsi="Calibri" w:cs="Calibri"/>
          <w:b/>
          <w:color w:val="000000" w:themeColor="text1"/>
        </w:rP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rPr>
          <w:color w:val="000000" w:themeColor="text1"/>
        </w:rPr>
      </w:pPr>
      <w:r w:rsidRPr="00626BD7">
        <w:rPr>
          <w:rFonts w:ascii="Calibri" w:hAnsi="Calibri" w:cs="Calibri"/>
          <w:color w:val="000000" w:themeColor="text1"/>
        </w:rP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outlineLvl w:val="1"/>
        <w:rPr>
          <w:color w:val="000000" w:themeColor="text1"/>
        </w:rPr>
      </w:pPr>
      <w:r w:rsidRPr="00626BD7">
        <w:rPr>
          <w:rFonts w:ascii="Calibri" w:hAnsi="Calibri" w:cs="Calibri"/>
          <w:b/>
          <w:color w:val="000000" w:themeColor="text1"/>
        </w:rP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rPr>
          <w:color w:val="000000" w:themeColor="text1"/>
        </w:rPr>
      </w:pPr>
      <w:r w:rsidRPr="00626BD7">
        <w:rPr>
          <w:rFonts w:ascii="Calibri" w:hAnsi="Calibri" w:cs="Calibri"/>
          <w:color w:val="000000" w:themeColor="text1"/>
        </w:rP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outlineLvl w:val="1"/>
        <w:rPr>
          <w:color w:val="000000" w:themeColor="text1"/>
        </w:rPr>
      </w:pPr>
      <w:r w:rsidRPr="00626BD7">
        <w:rPr>
          <w:rFonts w:ascii="Calibri" w:hAnsi="Calibri" w:cs="Calibri"/>
          <w:b/>
          <w:color w:val="000000" w:themeColor="text1"/>
        </w:rP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rPr>
          <w:color w:val="000000" w:themeColor="text1"/>
        </w:rPr>
      </w:pPr>
      <w:r w:rsidRPr="00626BD7">
        <w:rPr>
          <w:rFonts w:ascii="Calibri" w:hAnsi="Calibri" w:cs="Calibri"/>
          <w:color w:val="000000" w:themeColor="text1"/>
        </w:rPr>
        <w:t xml:space="preserve">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w:t>
      </w:r>
      <w:r w:rsidRPr="00626BD7">
        <w:rPr>
          <w:rFonts w:ascii="Calibri" w:hAnsi="Calibri" w:cs="Calibri"/>
          <w:color w:val="000000" w:themeColor="text1"/>
        </w:rPr>
        <w:lastRenderedPageBreak/>
        <w:t>своих прав и (или) законных интересов в порядке, установленном законодательством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Объединения юридических лиц, индивидуальных предпринимателей, саморегулируемые организации вправе:</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outlineLvl w:val="1"/>
        <w:rPr>
          <w:color w:val="000000" w:themeColor="text1"/>
        </w:rPr>
      </w:pPr>
      <w:r w:rsidRPr="00626BD7">
        <w:rPr>
          <w:rFonts w:ascii="Calibri" w:hAnsi="Calibri" w:cs="Calibri"/>
          <w:b/>
          <w:color w:val="000000" w:themeColor="text1"/>
        </w:rPr>
        <w:t>Статья 25. Ответственность юридических лиц, индивидуальных предпринимателей за нарушение настоящего Федерального закона</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rPr>
          <w:color w:val="000000" w:themeColor="text1"/>
        </w:rPr>
      </w:pPr>
      <w:r w:rsidRPr="00626BD7">
        <w:rPr>
          <w:rFonts w:ascii="Calibri" w:hAnsi="Calibri" w:cs="Calibri"/>
          <w:color w:val="000000" w:themeColor="text1"/>
        </w:rP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jc w:val="center"/>
        <w:outlineLvl w:val="0"/>
        <w:rPr>
          <w:color w:val="000000" w:themeColor="text1"/>
        </w:rPr>
      </w:pPr>
      <w:r w:rsidRPr="00626BD7">
        <w:rPr>
          <w:rFonts w:ascii="Calibri" w:hAnsi="Calibri" w:cs="Calibri"/>
          <w:b/>
          <w:color w:val="000000" w:themeColor="text1"/>
        </w:rPr>
        <w:t>Глава 4. ЗАКЛЮЧИТЕЛЬНЫЕ ПОЛОЖЕНИЯ</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outlineLvl w:val="1"/>
        <w:rPr>
          <w:color w:val="000000" w:themeColor="text1"/>
        </w:rPr>
      </w:pPr>
      <w:r w:rsidRPr="00626BD7">
        <w:rPr>
          <w:rFonts w:ascii="Calibri" w:hAnsi="Calibri" w:cs="Calibri"/>
          <w:b/>
          <w:color w:val="000000" w:themeColor="text1"/>
        </w:rPr>
        <w:t>Статья 26. О признании утратившими силу отдельных законодательных актов (положений законодательных актов) Российской Федерации</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rPr>
          <w:color w:val="000000" w:themeColor="text1"/>
        </w:rPr>
      </w:pPr>
      <w:r w:rsidRPr="00626BD7">
        <w:rPr>
          <w:rFonts w:ascii="Calibri" w:hAnsi="Calibri" w:cs="Calibri"/>
          <w:color w:val="000000" w:themeColor="text1"/>
        </w:rPr>
        <w:t>Признать утратившими силу:</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 Федеральный закон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Федеральный закон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 пункт 2 статьи 33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lastRenderedPageBreak/>
        <w:t>4) Федеральный закон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5) статью 2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6) статью 3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outlineLvl w:val="1"/>
        <w:rPr>
          <w:color w:val="000000" w:themeColor="text1"/>
        </w:rPr>
      </w:pPr>
      <w:r w:rsidRPr="00626BD7">
        <w:rPr>
          <w:rFonts w:ascii="Calibri" w:hAnsi="Calibri" w:cs="Calibri"/>
          <w:b/>
          <w:color w:val="000000" w:themeColor="text1"/>
        </w:rP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rPr>
          <w:color w:val="000000" w:themeColor="text1"/>
        </w:rPr>
      </w:pPr>
      <w:bookmarkStart w:id="63" w:name="P625"/>
      <w:bookmarkEnd w:id="63"/>
      <w:r w:rsidRPr="00626BD7">
        <w:rPr>
          <w:rFonts w:ascii="Calibri" w:hAnsi="Calibri" w:cs="Calibri"/>
          <w:color w:val="000000" w:themeColor="text1"/>
        </w:rPr>
        <w:t>1. Если иное не установлено частью 2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статьи 4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частью 9 статьи 9 настоящего Федерального закона.</w:t>
      </w:r>
    </w:p>
    <w:p w:rsidR="00626BD7" w:rsidRPr="00626BD7" w:rsidRDefault="00626BD7">
      <w:pPr>
        <w:spacing w:before="220" w:after="1" w:line="220" w:lineRule="atLeast"/>
        <w:ind w:firstLine="540"/>
        <w:jc w:val="both"/>
        <w:rPr>
          <w:color w:val="000000" w:themeColor="text1"/>
        </w:rPr>
      </w:pPr>
      <w:bookmarkStart w:id="64" w:name="P626"/>
      <w:bookmarkEnd w:id="64"/>
      <w:r w:rsidRPr="00626BD7">
        <w:rPr>
          <w:rFonts w:ascii="Calibri" w:hAnsi="Calibri" w:cs="Calibri"/>
          <w:color w:val="000000" w:themeColor="text1"/>
        </w:rPr>
        <w:t>2. При наличии информации о том, что в отношении указанных в части 1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законом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частью 8 статьи 9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частью 4 статьи 9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Порядок подачи заявления, перечень прилагаемых к нему </w:t>
      </w:r>
      <w:r w:rsidRPr="00626BD7">
        <w:rPr>
          <w:rFonts w:ascii="Calibri" w:hAnsi="Calibri" w:cs="Calibri"/>
          <w:color w:val="000000" w:themeColor="text1"/>
        </w:rPr>
        <w:lastRenderedPageBreak/>
        <w:t>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части 1 настоящей статьи, и при отсутствии оснований, предусмотренных частью 2 настоящей статьи, проведение плановой проверки прекращается, о чем составляется соответствующий акт.</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6.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части 4 статьи 1 настоящего Федерального закона, за исключением:</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 федерального государственного надзора в области обеспечения радиационной безопасности;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5) федерального государственного контроля за обеспечением защиты государственной тайны;</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6) лицензионного контроля в отношении управляющих организаций, осуществляющих деятельность по управлению многоквартирными домами;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7) внешнего контроля качества работы аудиторских организаций, определенных Федеральным законом от 30 декабря 2008 года N 307-ФЗ "Об аудиторской деятельности";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8) федерального государственного надзора в области использования атомной энергии.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lastRenderedPageBreak/>
        <w:t>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частью 1 статьи 20 настоящего Федерального закона.</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outlineLvl w:val="1"/>
        <w:rPr>
          <w:color w:val="000000" w:themeColor="text1"/>
        </w:rPr>
      </w:pPr>
      <w:r w:rsidRPr="00626BD7">
        <w:rPr>
          <w:rFonts w:ascii="Calibri" w:hAnsi="Calibri" w:cs="Calibri"/>
          <w:b/>
          <w:color w:val="000000" w:themeColor="text1"/>
        </w:rPr>
        <w:t>Статья 26.2. Особенности организации и проведения в 2019 - 2020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rPr>
          <w:color w:val="000000" w:themeColor="text1"/>
        </w:rPr>
      </w:pPr>
      <w:r w:rsidRPr="00626BD7">
        <w:rPr>
          <w:rFonts w:ascii="Calibri" w:hAnsi="Calibri" w:cs="Calibri"/>
          <w:color w:val="000000" w:themeColor="text1"/>
        </w:rPr>
        <w:t>1. Плановые проверки в отношении юридических лиц, индивидуальных предпринимателей, отнесенных в соответствии со статьей 4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с 1 января 2019 года по 31 декабря 2020 года, за исключением:</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плановых проверок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частью 9 статьи 9 настоящего Федерального закона;</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 плановых проверок юридических лиц, индивидуальных предпринимателей при наличии у органа государственного контроля (надзора),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законом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частью 4 статьи 9 настоящего Федерального закона,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5) плановых проверок, проводимых в рамках:</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а) федерального государственного надзора в области обеспечения радиационной безопасности;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б) федерального государственного контроля за обеспечением защиты государственной тайны;</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в) внешнего контроля качества работы аудиторских организаций, определенных Федеральным законом от 30 декабря 2008 года N 307-ФЗ "Об аудиторской деятельности";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lastRenderedPageBreak/>
        <w:t>г) федерального государственного надзора в области использования атомной энергии;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д) федерального государственного пробирного надзора.</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частью 1 статьи 20 настоящего Федерального закона.</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outlineLvl w:val="1"/>
        <w:rPr>
          <w:color w:val="000000" w:themeColor="text1"/>
        </w:rPr>
      </w:pPr>
      <w:r w:rsidRPr="00626BD7">
        <w:rPr>
          <w:rFonts w:ascii="Calibri" w:hAnsi="Calibri" w:cs="Calibri"/>
          <w:b/>
          <w:color w:val="000000" w:themeColor="text1"/>
        </w:rPr>
        <w:t>Статья 27. Вступление в силу настоящего Федерального закона</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ind w:firstLine="540"/>
        <w:jc w:val="both"/>
        <w:rPr>
          <w:color w:val="000000" w:themeColor="text1"/>
        </w:rPr>
      </w:pPr>
      <w:r w:rsidRPr="00626BD7">
        <w:rPr>
          <w:rFonts w:ascii="Calibri" w:hAnsi="Calibri" w:cs="Calibri"/>
          <w:color w:val="000000" w:themeColor="text1"/>
        </w:rP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1.1. Пункт 6 статьи 3, статья 8, пункт 3 части 8 статьи 9, пункт 1 части 3 статьи 12 настоящего Федерального закона вступают в силу с 1 июля 2009 года.</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1.2. Часть 1 статьи 9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часть 3 статьи 11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1.3. Утратил силу с 1 июля 2014 года. - Федеральный закон от 23.06.2014 N 160-ФЗ.</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 Части 6 и 7 статьи 9 настоящего Федерального закона вступают в силу с 1 января 2010 года.</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4. С 1 января 2011 года юридические лица, индивидуальные предприниматели вправе направлять в уполномоченный в соответствующей сфере деятельности орган государственного контроля (надзора)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Правительством Российской Федерации.</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части 4 статьи 1 настоящего Федерального закона.</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 xml:space="preserve">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w:t>
      </w:r>
      <w:r w:rsidRPr="00626BD7">
        <w:rPr>
          <w:rFonts w:ascii="Calibri" w:hAnsi="Calibri" w:cs="Calibri"/>
          <w:color w:val="000000" w:themeColor="text1"/>
        </w:rPr>
        <w:lastRenderedPageBreak/>
        <w:t>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626BD7" w:rsidRPr="00626BD7" w:rsidRDefault="00626BD7">
      <w:pPr>
        <w:spacing w:before="220" w:after="1" w:line="220" w:lineRule="atLeast"/>
        <w:ind w:firstLine="540"/>
        <w:jc w:val="both"/>
        <w:rPr>
          <w:color w:val="000000" w:themeColor="text1"/>
        </w:rPr>
      </w:pPr>
      <w:r w:rsidRPr="00626BD7">
        <w:rPr>
          <w:rFonts w:ascii="Calibri" w:hAnsi="Calibri" w:cs="Calibri"/>
          <w:color w:val="000000" w:themeColor="text1"/>
        </w:rPr>
        <w:t>7. До 1 июля 2022 года положения пункта 1.1 статьи 15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районах Крайнего Севера и приравненных к ним местностях,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
    <w:p w:rsidR="00626BD7" w:rsidRPr="00626BD7" w:rsidRDefault="00626BD7">
      <w:pPr>
        <w:spacing w:after="1" w:line="220" w:lineRule="atLeast"/>
        <w:ind w:firstLine="540"/>
        <w:jc w:val="both"/>
        <w:rPr>
          <w:color w:val="000000" w:themeColor="text1"/>
        </w:rPr>
      </w:pPr>
    </w:p>
    <w:p w:rsidR="00626BD7" w:rsidRPr="00626BD7" w:rsidRDefault="00626BD7">
      <w:pPr>
        <w:spacing w:after="1" w:line="220" w:lineRule="atLeast"/>
        <w:jc w:val="right"/>
        <w:rPr>
          <w:color w:val="000000" w:themeColor="text1"/>
        </w:rPr>
      </w:pPr>
      <w:r w:rsidRPr="00626BD7">
        <w:rPr>
          <w:rFonts w:ascii="Calibri" w:hAnsi="Calibri" w:cs="Calibri"/>
          <w:color w:val="000000" w:themeColor="text1"/>
        </w:rPr>
        <w:t>Президент</w:t>
      </w:r>
    </w:p>
    <w:p w:rsidR="00626BD7" w:rsidRPr="00626BD7" w:rsidRDefault="00626BD7">
      <w:pPr>
        <w:spacing w:after="1" w:line="220" w:lineRule="atLeast"/>
        <w:jc w:val="right"/>
        <w:rPr>
          <w:color w:val="000000" w:themeColor="text1"/>
        </w:rPr>
      </w:pPr>
      <w:r w:rsidRPr="00626BD7">
        <w:rPr>
          <w:rFonts w:ascii="Calibri" w:hAnsi="Calibri" w:cs="Calibri"/>
          <w:color w:val="000000" w:themeColor="text1"/>
        </w:rPr>
        <w:t>Российской Федерации</w:t>
      </w:r>
    </w:p>
    <w:p w:rsidR="00626BD7" w:rsidRPr="00626BD7" w:rsidRDefault="00626BD7">
      <w:pPr>
        <w:spacing w:after="1" w:line="220" w:lineRule="atLeast"/>
        <w:jc w:val="right"/>
        <w:rPr>
          <w:color w:val="000000" w:themeColor="text1"/>
        </w:rPr>
      </w:pPr>
      <w:r w:rsidRPr="00626BD7">
        <w:rPr>
          <w:rFonts w:ascii="Calibri" w:hAnsi="Calibri" w:cs="Calibri"/>
          <w:color w:val="000000" w:themeColor="text1"/>
        </w:rPr>
        <w:t>Д.МЕДВЕДЕВ</w:t>
      </w:r>
    </w:p>
    <w:p w:rsidR="00626BD7" w:rsidRPr="00626BD7" w:rsidRDefault="00626BD7">
      <w:pPr>
        <w:spacing w:after="1" w:line="220" w:lineRule="atLeast"/>
        <w:rPr>
          <w:color w:val="000000" w:themeColor="text1"/>
        </w:rPr>
      </w:pPr>
      <w:r w:rsidRPr="00626BD7">
        <w:rPr>
          <w:rFonts w:ascii="Calibri" w:hAnsi="Calibri" w:cs="Calibri"/>
          <w:color w:val="000000" w:themeColor="text1"/>
        </w:rPr>
        <w:t>Москва, Кремль</w:t>
      </w:r>
    </w:p>
    <w:p w:rsidR="00626BD7" w:rsidRPr="00626BD7" w:rsidRDefault="00626BD7">
      <w:pPr>
        <w:spacing w:before="220" w:after="1" w:line="220" w:lineRule="atLeast"/>
        <w:rPr>
          <w:color w:val="000000" w:themeColor="text1"/>
        </w:rPr>
      </w:pPr>
      <w:r w:rsidRPr="00626BD7">
        <w:rPr>
          <w:rFonts w:ascii="Calibri" w:hAnsi="Calibri" w:cs="Calibri"/>
          <w:color w:val="000000" w:themeColor="text1"/>
        </w:rPr>
        <w:t>26 декабря 2008 года</w:t>
      </w:r>
    </w:p>
    <w:p w:rsidR="00626BD7" w:rsidRPr="00626BD7" w:rsidRDefault="00626BD7">
      <w:pPr>
        <w:spacing w:before="220" w:after="1" w:line="220" w:lineRule="atLeast"/>
        <w:rPr>
          <w:color w:val="000000" w:themeColor="text1"/>
        </w:rPr>
      </w:pPr>
      <w:r w:rsidRPr="00626BD7">
        <w:rPr>
          <w:rFonts w:ascii="Calibri" w:hAnsi="Calibri" w:cs="Calibri"/>
          <w:color w:val="000000" w:themeColor="text1"/>
        </w:rPr>
        <w:t>N 294-ФЗ</w:t>
      </w:r>
    </w:p>
    <w:p w:rsidR="00626BD7" w:rsidRPr="00626BD7" w:rsidRDefault="00626BD7">
      <w:pPr>
        <w:spacing w:after="1" w:line="220" w:lineRule="atLeast"/>
        <w:rPr>
          <w:color w:val="000000" w:themeColor="text1"/>
        </w:rPr>
      </w:pPr>
    </w:p>
    <w:p w:rsidR="00626BD7" w:rsidRPr="00626BD7" w:rsidRDefault="00626BD7">
      <w:pPr>
        <w:spacing w:after="1" w:line="220" w:lineRule="atLeast"/>
        <w:rPr>
          <w:color w:val="000000" w:themeColor="text1"/>
        </w:rPr>
      </w:pPr>
    </w:p>
    <w:p w:rsidR="00626BD7" w:rsidRPr="00626BD7" w:rsidRDefault="00626BD7">
      <w:pPr>
        <w:pBdr>
          <w:top w:val="single" w:sz="6" w:space="0" w:color="auto"/>
        </w:pBdr>
        <w:spacing w:before="100" w:after="100"/>
        <w:jc w:val="both"/>
        <w:rPr>
          <w:color w:val="000000" w:themeColor="text1"/>
          <w:sz w:val="2"/>
          <w:szCs w:val="2"/>
        </w:rPr>
      </w:pPr>
    </w:p>
    <w:p w:rsidR="007676A8" w:rsidRPr="00626BD7" w:rsidRDefault="00626BD7" w:rsidP="00626BD7">
      <w:pPr>
        <w:rPr>
          <w:color w:val="000000" w:themeColor="text1"/>
        </w:rPr>
      </w:pPr>
    </w:p>
    <w:sectPr w:rsidR="007676A8" w:rsidRPr="00626BD7" w:rsidSect="004478B1">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B5F"/>
    <w:rsid w:val="000E4709"/>
    <w:rsid w:val="000F4D79"/>
    <w:rsid w:val="00134886"/>
    <w:rsid w:val="001C1E0C"/>
    <w:rsid w:val="00247EE3"/>
    <w:rsid w:val="002C649C"/>
    <w:rsid w:val="00323438"/>
    <w:rsid w:val="003A49F9"/>
    <w:rsid w:val="00436C87"/>
    <w:rsid w:val="00450C17"/>
    <w:rsid w:val="004B500B"/>
    <w:rsid w:val="0056230B"/>
    <w:rsid w:val="00626BD7"/>
    <w:rsid w:val="007C4B74"/>
    <w:rsid w:val="00913EBF"/>
    <w:rsid w:val="00A76206"/>
    <w:rsid w:val="00CE5B5F"/>
    <w:rsid w:val="00CF09C4"/>
    <w:rsid w:val="00D503D3"/>
    <w:rsid w:val="00DD6190"/>
    <w:rsid w:val="00F07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5B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E5B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5B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5B5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5B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E5B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5B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5B5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26730</Words>
  <Characters>152364</Characters>
  <Application>Microsoft Office Word</Application>
  <DocSecurity>0</DocSecurity>
  <Lines>1269</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178737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Махортых Игорь Сергеевич</cp:lastModifiedBy>
  <cp:revision>2</cp:revision>
  <dcterms:created xsi:type="dcterms:W3CDTF">2019-11-28T13:06:00Z</dcterms:created>
  <dcterms:modified xsi:type="dcterms:W3CDTF">2019-11-28T13:06:00Z</dcterms:modified>
</cp:coreProperties>
</file>