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BF" w:rsidRPr="00D43F86" w:rsidRDefault="00EB66BF" w:rsidP="00D43F86">
      <w:pPr>
        <w:pStyle w:val="a4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43F86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Обзор судебной практики по делам об оспаривании нормативных правовых актов субъектов Российской Федерации </w:t>
      </w:r>
    </w:p>
    <w:p w:rsidR="00593706" w:rsidRPr="00D43F86" w:rsidRDefault="00EB66BF" w:rsidP="00D43F86">
      <w:pPr>
        <w:pStyle w:val="a4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43F86">
        <w:rPr>
          <w:rFonts w:ascii="PT Astra Serif" w:hAnsi="PT Astra Serif"/>
          <w:b/>
          <w:color w:val="000000" w:themeColor="text1"/>
          <w:sz w:val="28"/>
          <w:szCs w:val="28"/>
        </w:rPr>
        <w:t>с октября 2022 года по октябрь 2023 года</w:t>
      </w:r>
    </w:p>
    <w:p w:rsidR="00EB66BF" w:rsidRPr="00D43F86" w:rsidRDefault="00EB66BF" w:rsidP="00D43F86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</w:p>
    <w:p w:rsidR="00BA56CD" w:rsidRPr="00D43F86" w:rsidRDefault="00BA56CD" w:rsidP="00D43F86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D43F86">
        <w:rPr>
          <w:rFonts w:ascii="PT Astra Serif" w:hAnsi="PT Astra Serif"/>
          <w:b/>
          <w:sz w:val="28"/>
          <w:szCs w:val="28"/>
          <w:lang w:val="en-US"/>
        </w:rPr>
        <w:t>I</w:t>
      </w:r>
      <w:r w:rsidRPr="00D43F86">
        <w:rPr>
          <w:rFonts w:ascii="PT Astra Serif" w:hAnsi="PT Astra Serif"/>
          <w:b/>
          <w:sz w:val="28"/>
          <w:szCs w:val="28"/>
        </w:rPr>
        <w:t xml:space="preserve">. Общие сведения об оспаривании </w:t>
      </w:r>
    </w:p>
    <w:p w:rsidR="00DE5720" w:rsidRPr="00D43F86" w:rsidRDefault="00BA56CD" w:rsidP="00D43F86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D43F86">
        <w:rPr>
          <w:rFonts w:ascii="PT Astra Serif" w:hAnsi="PT Astra Serif"/>
          <w:b/>
          <w:sz w:val="28"/>
          <w:szCs w:val="28"/>
        </w:rPr>
        <w:t xml:space="preserve">нормативных правовых актов субъектов Российской </w:t>
      </w:r>
      <w:r w:rsidRPr="00D43F86">
        <w:rPr>
          <w:rFonts w:ascii="PT Astra Serif" w:hAnsi="PT Astra Serif"/>
          <w:b/>
          <w:color w:val="000000" w:themeColor="text1"/>
          <w:sz w:val="28"/>
          <w:szCs w:val="28"/>
        </w:rPr>
        <w:t>Федерации</w:t>
      </w:r>
    </w:p>
    <w:p w:rsidR="00BA56CD" w:rsidRPr="00D43F86" w:rsidRDefault="00BA56CD" w:rsidP="00D43F86">
      <w:pPr>
        <w:pStyle w:val="a4"/>
        <w:rPr>
          <w:rFonts w:ascii="PT Astra Serif" w:hAnsi="PT Astra Serif"/>
          <w:sz w:val="28"/>
          <w:szCs w:val="28"/>
        </w:rPr>
      </w:pPr>
    </w:p>
    <w:p w:rsidR="00BA56CD" w:rsidRPr="00D43F86" w:rsidRDefault="00BA56CD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>По информации, представленной территориальными органами Минюста России, с октября 2022 по октябрь 202</w:t>
      </w:r>
      <w:r w:rsidR="008432E5" w:rsidRPr="00D43F86">
        <w:rPr>
          <w:rFonts w:ascii="PT Astra Serif" w:hAnsi="PT Astra Serif"/>
          <w:sz w:val="28"/>
          <w:szCs w:val="28"/>
        </w:rPr>
        <w:t>3</w:t>
      </w:r>
      <w:r w:rsidRPr="00D43F86">
        <w:rPr>
          <w:rFonts w:ascii="PT Astra Serif" w:hAnsi="PT Astra Serif"/>
          <w:sz w:val="28"/>
          <w:szCs w:val="28"/>
        </w:rPr>
        <w:t xml:space="preserve"> года судами рассмотрено </w:t>
      </w:r>
      <w:r w:rsidR="00F07BE6" w:rsidRPr="00D43F86">
        <w:rPr>
          <w:rFonts w:ascii="PT Astra Serif" w:hAnsi="PT Astra Serif"/>
          <w:sz w:val="28"/>
          <w:szCs w:val="28"/>
        </w:rPr>
        <w:t>1592</w:t>
      </w:r>
      <w:r w:rsidRPr="00D43F86">
        <w:rPr>
          <w:rFonts w:ascii="PT Astra Serif" w:hAnsi="PT Astra Serif"/>
          <w:sz w:val="28"/>
          <w:szCs w:val="28"/>
        </w:rPr>
        <w:t xml:space="preserve"> исковых заявлени</w:t>
      </w:r>
      <w:r w:rsidR="005254AB" w:rsidRPr="00D43F86">
        <w:rPr>
          <w:rFonts w:ascii="PT Astra Serif" w:hAnsi="PT Astra Serif"/>
          <w:sz w:val="28"/>
          <w:szCs w:val="28"/>
        </w:rPr>
        <w:t>я</w:t>
      </w:r>
      <w:r w:rsidRPr="00D43F86">
        <w:rPr>
          <w:rFonts w:ascii="PT Astra Serif" w:hAnsi="PT Astra Serif"/>
          <w:sz w:val="28"/>
          <w:szCs w:val="28"/>
        </w:rPr>
        <w:t xml:space="preserve"> о признании нормативных правовых актов субъектов Российской Федерац</w:t>
      </w:r>
      <w:r w:rsidR="00EB66BF" w:rsidRPr="00D43F86">
        <w:rPr>
          <w:rFonts w:ascii="PT Astra Serif" w:hAnsi="PT Astra Serif"/>
          <w:sz w:val="28"/>
          <w:szCs w:val="28"/>
        </w:rPr>
        <w:t xml:space="preserve">ии (далее – региональные акты) </w:t>
      </w:r>
      <w:r w:rsidRPr="00D43F86">
        <w:rPr>
          <w:rFonts w:ascii="PT Astra Serif" w:hAnsi="PT Astra Serif"/>
          <w:sz w:val="28"/>
          <w:szCs w:val="28"/>
        </w:rPr>
        <w:t xml:space="preserve">не соответствующими федеральному законодательству и недействующими. </w:t>
      </w:r>
    </w:p>
    <w:p w:rsidR="00BA56CD" w:rsidRPr="00D43F86" w:rsidRDefault="00BA56CD" w:rsidP="00D43F86">
      <w:pPr>
        <w:pStyle w:val="a4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F07BE6" w:rsidRPr="00D43F86">
        <w:rPr>
          <w:rFonts w:ascii="PT Astra Serif" w:hAnsi="PT Astra Serif"/>
          <w:color w:val="000000" w:themeColor="text1"/>
          <w:sz w:val="28"/>
          <w:szCs w:val="28"/>
        </w:rPr>
        <w:t>999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случаях вынесены решения об удовлетворении исковых требо</w:t>
      </w:r>
      <w:r w:rsidR="00DD2C4E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ваний полностью или в части, в </w:t>
      </w:r>
      <w:r w:rsidR="00F07BE6" w:rsidRPr="00D43F86">
        <w:rPr>
          <w:rFonts w:ascii="PT Astra Serif" w:hAnsi="PT Astra Serif"/>
          <w:color w:val="000000" w:themeColor="text1"/>
          <w:sz w:val="28"/>
          <w:szCs w:val="28"/>
        </w:rPr>
        <w:t>368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254AB" w:rsidRPr="00D43F86"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отказано в удовлетворении, </w:t>
      </w:r>
      <w:r w:rsidR="00F07BE6" w:rsidRPr="00D43F86">
        <w:rPr>
          <w:rFonts w:ascii="PT Astra Serif" w:hAnsi="PT Astra Serif"/>
          <w:color w:val="000000" w:themeColor="text1"/>
          <w:sz w:val="28"/>
          <w:szCs w:val="28"/>
        </w:rPr>
        <w:br/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F07BE6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142 </w:t>
      </w:r>
      <w:r w:rsidR="005254AB" w:rsidRPr="00D43F86">
        <w:rPr>
          <w:rFonts w:ascii="PT Astra Serif" w:hAnsi="PT Astra Serif"/>
          <w:color w:val="000000" w:themeColor="text1"/>
          <w:sz w:val="28"/>
          <w:szCs w:val="28"/>
        </w:rPr>
        <w:t>–</w:t>
      </w:r>
      <w:r w:rsidR="00F07BE6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производство по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07BE6" w:rsidRPr="00D43F86">
        <w:rPr>
          <w:rFonts w:ascii="PT Astra Serif" w:hAnsi="PT Astra Serif"/>
          <w:color w:val="000000" w:themeColor="text1"/>
          <w:sz w:val="28"/>
          <w:szCs w:val="28"/>
        </w:rPr>
        <w:t>д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елу прекращено, </w:t>
      </w:r>
      <w:r w:rsidR="005254AB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F07BE6" w:rsidRPr="00D43F86">
        <w:rPr>
          <w:rFonts w:ascii="PT Astra Serif" w:hAnsi="PT Astra Serif"/>
          <w:color w:val="000000" w:themeColor="text1"/>
          <w:sz w:val="28"/>
          <w:szCs w:val="28"/>
        </w:rPr>
        <w:t>21</w:t>
      </w:r>
      <w:r w:rsidR="005254AB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–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оставлено без движения</w:t>
      </w:r>
      <w:r w:rsidR="00F07BE6" w:rsidRPr="00D43F86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A56CD" w:rsidRPr="00D43F86" w:rsidRDefault="00BA56CD" w:rsidP="00D43F86">
      <w:pPr>
        <w:pStyle w:val="a4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В большинстве случаев в судах рассматривались региональные акты, определяющие перечни объектов недвижимого имущества, в отношении которых налоговая база определяется как кадастровая стоимость, регулирующие вопросы установления тарифов, нормативов потребления коммунальных услуг. </w:t>
      </w:r>
    </w:p>
    <w:p w:rsidR="00BA56CD" w:rsidRPr="00D43F86" w:rsidRDefault="00BA56CD" w:rsidP="00D43F86">
      <w:pPr>
        <w:pStyle w:val="a4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A56CD" w:rsidRPr="00D43F86" w:rsidRDefault="00BA56CD" w:rsidP="00D43F86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D43F86">
        <w:rPr>
          <w:rFonts w:ascii="PT Astra Serif" w:hAnsi="PT Astra Serif"/>
          <w:b/>
          <w:sz w:val="28"/>
          <w:szCs w:val="28"/>
          <w:lang w:val="en-US"/>
        </w:rPr>
        <w:t>II</w:t>
      </w:r>
      <w:r w:rsidRPr="00D43F86">
        <w:rPr>
          <w:rFonts w:ascii="PT Astra Serif" w:hAnsi="PT Astra Serif"/>
          <w:b/>
          <w:sz w:val="28"/>
          <w:szCs w:val="28"/>
        </w:rPr>
        <w:t>. Судебная практика</w:t>
      </w:r>
    </w:p>
    <w:p w:rsidR="00BA56CD" w:rsidRPr="00D43F86" w:rsidRDefault="00BA56CD" w:rsidP="00D43F86">
      <w:pPr>
        <w:pStyle w:val="a4"/>
        <w:jc w:val="center"/>
        <w:rPr>
          <w:rFonts w:ascii="PT Astra Serif" w:hAnsi="PT Astra Serif"/>
          <w:sz w:val="28"/>
          <w:szCs w:val="28"/>
        </w:rPr>
      </w:pPr>
    </w:p>
    <w:p w:rsidR="00F07BE6" w:rsidRPr="00D43F86" w:rsidRDefault="00F07BE6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Можно отметить следующие основания признания региональных актов или их отдельных положений не </w:t>
      </w:r>
      <w:proofErr w:type="gramStart"/>
      <w:r w:rsidRPr="00D43F86">
        <w:rPr>
          <w:rFonts w:ascii="PT Astra Serif" w:hAnsi="PT Astra Serif"/>
          <w:sz w:val="28"/>
          <w:szCs w:val="28"/>
        </w:rPr>
        <w:t>соответствующими</w:t>
      </w:r>
      <w:proofErr w:type="gramEnd"/>
      <w:r w:rsidRPr="00D43F86">
        <w:rPr>
          <w:rFonts w:ascii="PT Astra Serif" w:hAnsi="PT Astra Serif"/>
          <w:sz w:val="28"/>
          <w:szCs w:val="28"/>
        </w:rPr>
        <w:t xml:space="preserve"> федеральному законодательству и недействующими. </w:t>
      </w:r>
    </w:p>
    <w:p w:rsidR="002726EC" w:rsidRPr="00D43F86" w:rsidRDefault="0068051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1. </w:t>
      </w:r>
      <w:r w:rsidR="00DC6B6E" w:rsidRPr="00D43F86">
        <w:rPr>
          <w:rFonts w:ascii="PT Astra Serif" w:hAnsi="PT Astra Serif"/>
          <w:b/>
          <w:i/>
          <w:sz w:val="28"/>
          <w:szCs w:val="28"/>
        </w:rPr>
        <w:t>Об</w:t>
      </w:r>
      <w:r w:rsidR="00DC6B6E" w:rsidRPr="00D43F86">
        <w:rPr>
          <w:rFonts w:ascii="PT Astra Serif" w:hAnsi="PT Astra Serif"/>
          <w:b/>
          <w:sz w:val="28"/>
          <w:szCs w:val="28"/>
        </w:rPr>
        <w:t xml:space="preserve"> </w:t>
      </w:r>
      <w:r w:rsidR="00DC6B6E" w:rsidRPr="00D43F86">
        <w:rPr>
          <w:rFonts w:ascii="PT Astra Serif" w:hAnsi="PT Astra Serif"/>
          <w:b/>
          <w:i/>
          <w:sz w:val="28"/>
          <w:szCs w:val="28"/>
        </w:rPr>
        <w:t>у</w:t>
      </w:r>
      <w:r w:rsidR="000D7F33" w:rsidRPr="00D43F86">
        <w:rPr>
          <w:rFonts w:ascii="PT Astra Serif" w:hAnsi="PT Astra Serif"/>
          <w:b/>
          <w:i/>
          <w:sz w:val="28"/>
          <w:szCs w:val="28"/>
        </w:rPr>
        <w:t>становлени</w:t>
      </w:r>
      <w:r w:rsidR="00FE41F7">
        <w:rPr>
          <w:rFonts w:ascii="PT Astra Serif" w:hAnsi="PT Astra Serif"/>
          <w:b/>
          <w:i/>
          <w:sz w:val="28"/>
          <w:szCs w:val="28"/>
        </w:rPr>
        <w:t>и</w:t>
      </w:r>
      <w:r w:rsidR="000D7F33" w:rsidRPr="00D43F86">
        <w:rPr>
          <w:rFonts w:ascii="PT Astra Serif" w:hAnsi="PT Astra Serif"/>
          <w:b/>
          <w:i/>
          <w:sz w:val="28"/>
          <w:szCs w:val="28"/>
        </w:rPr>
        <w:t xml:space="preserve"> размера ставки </w:t>
      </w:r>
      <w:r w:rsidR="002726EC" w:rsidRPr="00D43F86">
        <w:rPr>
          <w:rFonts w:ascii="PT Astra Serif" w:hAnsi="PT Astra Serif"/>
          <w:b/>
          <w:i/>
          <w:sz w:val="28"/>
          <w:szCs w:val="28"/>
        </w:rPr>
        <w:t>арендной платы за земельный участок, государственная собственность на который не разграничена (решение Курского областного суда от 27.03.2023 по делу № 3а-14/2023).</w:t>
      </w:r>
    </w:p>
    <w:p w:rsidR="00873402" w:rsidRPr="00D43F86" w:rsidRDefault="00873402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В соответствии с пунктом 1 статьи 39.7 Земельного кодекса Российской Федерации размер арендной платы за земельный участок, находящийся </w:t>
      </w:r>
      <w:r w:rsidRPr="00D43F86">
        <w:rPr>
          <w:rFonts w:ascii="PT Astra Serif" w:hAnsi="PT Astra Serif"/>
          <w:sz w:val="28"/>
          <w:szCs w:val="28"/>
        </w:rPr>
        <w:br/>
        <w:t xml:space="preserve">в государственной или муниципальной собственности, определяется </w:t>
      </w:r>
      <w:r w:rsidRPr="00D43F86">
        <w:rPr>
          <w:rFonts w:ascii="PT Astra Serif" w:hAnsi="PT Astra Serif"/>
          <w:sz w:val="28"/>
          <w:szCs w:val="28"/>
        </w:rPr>
        <w:br/>
        <w:t>в соответствии с основными принципами определения арендной платы, установленными Правительством Российской Федерации.</w:t>
      </w:r>
    </w:p>
    <w:p w:rsidR="00873402" w:rsidRPr="00D43F86" w:rsidRDefault="00873402" w:rsidP="00D43F86">
      <w:pPr>
        <w:pStyle w:val="a4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43F86">
        <w:rPr>
          <w:rFonts w:ascii="PT Astra Serif" w:hAnsi="PT Astra Serif"/>
          <w:color w:val="000000" w:themeColor="text1"/>
          <w:sz w:val="28"/>
          <w:szCs w:val="28"/>
        </w:rPr>
        <w:t>Как следует из Основных принцип</w:t>
      </w:r>
      <w:r w:rsidR="005254AB" w:rsidRPr="00D43F86">
        <w:rPr>
          <w:rFonts w:ascii="PT Astra Serif" w:hAnsi="PT Astra Serif"/>
          <w:color w:val="000000" w:themeColor="text1"/>
          <w:sz w:val="28"/>
          <w:szCs w:val="28"/>
        </w:rPr>
        <w:t>ов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определения арендной платы </w:t>
      </w:r>
      <w:r w:rsidR="005254AB" w:rsidRPr="00D43F86">
        <w:rPr>
          <w:rFonts w:ascii="PT Astra Serif" w:hAnsi="PT Astra Serif"/>
          <w:color w:val="000000" w:themeColor="text1"/>
          <w:sz w:val="28"/>
          <w:szCs w:val="28"/>
        </w:rPr>
        <w:br/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при аренде земельных участков, находящихся в государственной или муниципальной собственности, утвержденных постановлением Правительства Российской Федерации от 16.07.2009 № 528, </w:t>
      </w:r>
      <w:r w:rsidR="005254AB" w:rsidRPr="00D43F86">
        <w:rPr>
          <w:rFonts w:ascii="PT Astra Serif" w:hAnsi="PT Astra Serif"/>
          <w:color w:val="000000" w:themeColor="text1"/>
          <w:sz w:val="28"/>
          <w:szCs w:val="28"/>
        </w:rPr>
        <w:t>она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D43F86">
        <w:rPr>
          <w:rFonts w:ascii="PT Astra Serif" w:hAnsi="PT Astra Serif"/>
          <w:color w:val="000000" w:themeColor="text1"/>
          <w:sz w:val="28"/>
          <w:szCs w:val="28"/>
        </w:rPr>
        <w:t>определяется</w:t>
      </w:r>
      <w:proofErr w:type="gramEnd"/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в том числе исходя из принципа экономической обоснованности.</w:t>
      </w:r>
    </w:p>
    <w:p w:rsidR="00F34852" w:rsidRPr="00D43F86" w:rsidRDefault="00F34852" w:rsidP="00D43F86">
      <w:pPr>
        <w:pStyle w:val="a4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 xml:space="preserve">Постановлением Администрации Курской области от 29.12.2021 </w:t>
      </w:r>
      <w:r w:rsidRPr="00D43F86">
        <w:rPr>
          <w:rFonts w:ascii="PT Astra Serif" w:hAnsi="PT Astra Serif"/>
          <w:sz w:val="28"/>
          <w:szCs w:val="28"/>
        </w:rPr>
        <w:br/>
        <w:t xml:space="preserve">№ 1527-па «О внесении изменений в постановление Администрации Курской области от 27.03.2017 № 249-па» внесены изменения в постановление Администрации Курской области от 27.03.2017 № 249-па, согласно которым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ставка годового размера арендной платы за пользование земельными </w:t>
      </w:r>
      <w:r w:rsidRPr="00D43F86">
        <w:rPr>
          <w:rFonts w:ascii="PT Astra Serif" w:hAnsi="PT Astra Serif"/>
          <w:color w:val="000000" w:themeColor="text1"/>
          <w:spacing w:val="-4"/>
          <w:sz w:val="28"/>
          <w:szCs w:val="28"/>
        </w:rPr>
        <w:t>участками сельскохозяйственного назначения, находящи</w:t>
      </w:r>
      <w:r w:rsidR="005254AB" w:rsidRPr="00D43F86">
        <w:rPr>
          <w:rFonts w:ascii="PT Astra Serif" w:hAnsi="PT Astra Serif"/>
          <w:color w:val="000000" w:themeColor="text1"/>
          <w:spacing w:val="-4"/>
          <w:sz w:val="28"/>
          <w:szCs w:val="28"/>
        </w:rPr>
        <w:t>ми</w:t>
      </w:r>
      <w:r w:rsidRPr="00D43F86">
        <w:rPr>
          <w:rFonts w:ascii="PT Astra Serif" w:hAnsi="PT Astra Serif"/>
          <w:color w:val="000000" w:themeColor="text1"/>
          <w:spacing w:val="-4"/>
          <w:sz w:val="28"/>
          <w:szCs w:val="28"/>
        </w:rPr>
        <w:t>ся в собственности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lastRenderedPageBreak/>
        <w:t>Курской области, и земельны</w:t>
      </w:r>
      <w:r w:rsidR="005254AB" w:rsidRPr="00D43F86">
        <w:rPr>
          <w:rFonts w:ascii="PT Astra Serif" w:hAnsi="PT Astra Serif"/>
          <w:color w:val="000000" w:themeColor="text1"/>
          <w:sz w:val="28"/>
          <w:szCs w:val="28"/>
        </w:rPr>
        <w:t>ми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участк</w:t>
      </w:r>
      <w:r w:rsidR="005254AB" w:rsidRPr="00D43F86">
        <w:rPr>
          <w:rFonts w:ascii="PT Astra Serif" w:hAnsi="PT Astra Serif"/>
          <w:color w:val="000000" w:themeColor="text1"/>
          <w:sz w:val="28"/>
          <w:szCs w:val="28"/>
        </w:rPr>
        <w:t>ами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, государственная собственность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br/>
        <w:t>на которые не разграничена, за исключением земельных участков, предоставленных</w:t>
      </w:r>
      <w:proofErr w:type="gramEnd"/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для сенокошения, выпаса сельскохозяйственных животных, ведения личного подсобного хозяйства на полевых участках, ведения огородничества, </w:t>
      </w:r>
      <w:proofErr w:type="gramStart"/>
      <w:r w:rsidRPr="00D43F86">
        <w:rPr>
          <w:rFonts w:ascii="PT Astra Serif" w:hAnsi="PT Astra Serif"/>
          <w:color w:val="000000" w:themeColor="text1"/>
          <w:sz w:val="28"/>
          <w:szCs w:val="28"/>
        </w:rPr>
        <w:t>установлена</w:t>
      </w:r>
      <w:proofErr w:type="gramEnd"/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в размере 3700 рублей за 1 га.</w:t>
      </w:r>
    </w:p>
    <w:p w:rsidR="00F34852" w:rsidRPr="00D43F86" w:rsidRDefault="00F34852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В качестве экономического обоснования утвержденной арендной ставки был принят отчет частнопрактикующего оценщика </w:t>
      </w:r>
      <w:r w:rsidR="00873402" w:rsidRPr="00D43F86">
        <w:rPr>
          <w:rFonts w:ascii="PT Astra Serif" w:hAnsi="PT Astra Serif"/>
          <w:sz w:val="28"/>
          <w:szCs w:val="28"/>
        </w:rPr>
        <w:t xml:space="preserve">от 08.09.2021 </w:t>
      </w:r>
      <w:r w:rsidR="00873402" w:rsidRPr="00D43F86">
        <w:rPr>
          <w:rFonts w:ascii="PT Astra Serif" w:hAnsi="PT Astra Serif"/>
          <w:sz w:val="28"/>
          <w:szCs w:val="28"/>
        </w:rPr>
        <w:br/>
        <w:t xml:space="preserve">№ </w:t>
      </w:r>
      <w:r w:rsidRPr="00D43F86">
        <w:rPr>
          <w:rFonts w:ascii="PT Astra Serif" w:hAnsi="PT Astra Serif"/>
          <w:sz w:val="28"/>
          <w:szCs w:val="28"/>
        </w:rPr>
        <w:t xml:space="preserve">179/09-21 </w:t>
      </w:r>
      <w:r w:rsidR="00873402" w:rsidRPr="00D43F86">
        <w:rPr>
          <w:rFonts w:ascii="PT Astra Serif" w:hAnsi="PT Astra Serif"/>
          <w:sz w:val="28"/>
          <w:szCs w:val="28"/>
        </w:rPr>
        <w:t>«</w:t>
      </w:r>
      <w:r w:rsidRPr="00D43F86">
        <w:rPr>
          <w:rFonts w:ascii="PT Astra Serif" w:hAnsi="PT Astra Serif"/>
          <w:sz w:val="28"/>
          <w:szCs w:val="28"/>
        </w:rPr>
        <w:t xml:space="preserve">Об определении годового размера арендной платы </w:t>
      </w:r>
      <w:r w:rsidR="00873402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 xml:space="preserve">за земельные участки сельскохозяйственного назначения, расположенные </w:t>
      </w:r>
      <w:r w:rsidR="00873402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на территории Курской области</w:t>
      </w:r>
      <w:r w:rsidR="00873402" w:rsidRPr="00D43F86">
        <w:rPr>
          <w:rFonts w:ascii="PT Astra Serif" w:hAnsi="PT Astra Serif"/>
          <w:sz w:val="28"/>
          <w:szCs w:val="28"/>
        </w:rPr>
        <w:t>».</w:t>
      </w:r>
    </w:p>
    <w:p w:rsidR="00873402" w:rsidRPr="00D43F86" w:rsidRDefault="00873402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>В указанном отчете определена рыночная стоимость среднего годового размера арендной</w:t>
      </w:r>
      <w:r w:rsidR="006A7926">
        <w:rPr>
          <w:rFonts w:ascii="PT Astra Serif" w:hAnsi="PT Astra Serif"/>
          <w:sz w:val="28"/>
          <w:szCs w:val="28"/>
        </w:rPr>
        <w:t xml:space="preserve"> </w:t>
      </w:r>
      <w:r w:rsidR="00A6315B" w:rsidRPr="006A7926">
        <w:rPr>
          <w:rFonts w:ascii="PT Astra Serif" w:hAnsi="PT Astra Serif"/>
          <w:color w:val="000000" w:themeColor="text1"/>
          <w:sz w:val="28"/>
          <w:szCs w:val="28"/>
        </w:rPr>
        <w:t>–</w:t>
      </w:r>
      <w:r w:rsidR="00A6315B" w:rsidRPr="00A6315B">
        <w:rPr>
          <w:rFonts w:ascii="PT Astra Serif" w:hAnsi="PT Astra Serif"/>
          <w:color w:val="C00000"/>
          <w:sz w:val="28"/>
          <w:szCs w:val="28"/>
        </w:rPr>
        <w:t xml:space="preserve"> </w:t>
      </w:r>
      <w:r w:rsidRPr="00D43F86">
        <w:rPr>
          <w:rFonts w:ascii="PT Astra Serif" w:hAnsi="PT Astra Serif"/>
          <w:sz w:val="28"/>
          <w:szCs w:val="28"/>
        </w:rPr>
        <w:t>7376 рублей за 1 га земельны</w:t>
      </w:r>
      <w:r w:rsidR="005D71B0" w:rsidRPr="00D43F86">
        <w:rPr>
          <w:rFonts w:ascii="PT Astra Serif" w:hAnsi="PT Astra Serif"/>
          <w:sz w:val="28"/>
          <w:szCs w:val="28"/>
        </w:rPr>
        <w:t>х</w:t>
      </w:r>
      <w:r w:rsidRPr="00D43F86">
        <w:rPr>
          <w:rFonts w:ascii="PT Astra Serif" w:hAnsi="PT Astra Serif"/>
          <w:sz w:val="28"/>
          <w:szCs w:val="28"/>
        </w:rPr>
        <w:t xml:space="preserve"> участк</w:t>
      </w:r>
      <w:r w:rsidR="005D71B0" w:rsidRPr="00D43F86">
        <w:rPr>
          <w:rFonts w:ascii="PT Astra Serif" w:hAnsi="PT Astra Serif"/>
          <w:sz w:val="28"/>
          <w:szCs w:val="28"/>
        </w:rPr>
        <w:t>ов</w:t>
      </w:r>
      <w:r w:rsidRPr="00D43F86">
        <w:rPr>
          <w:rFonts w:ascii="PT Astra Serif" w:hAnsi="PT Astra Serif"/>
          <w:sz w:val="28"/>
          <w:szCs w:val="28"/>
        </w:rPr>
        <w:t xml:space="preserve"> сельскохозяйственного назначения, находящи</w:t>
      </w:r>
      <w:r w:rsidR="005D71B0" w:rsidRPr="00D43F86">
        <w:rPr>
          <w:rFonts w:ascii="PT Astra Serif" w:hAnsi="PT Astra Serif"/>
          <w:sz w:val="28"/>
          <w:szCs w:val="28"/>
        </w:rPr>
        <w:t>х</w:t>
      </w:r>
      <w:r w:rsidRPr="00D43F86">
        <w:rPr>
          <w:rFonts w:ascii="PT Astra Serif" w:hAnsi="PT Astra Serif"/>
          <w:sz w:val="28"/>
          <w:szCs w:val="28"/>
        </w:rPr>
        <w:t>ся в собственности Курской области</w:t>
      </w:r>
      <w:r w:rsidR="005D71B0" w:rsidRPr="00D43F86">
        <w:rPr>
          <w:rFonts w:ascii="PT Astra Serif" w:hAnsi="PT Astra Serif"/>
          <w:sz w:val="28"/>
          <w:szCs w:val="28"/>
        </w:rPr>
        <w:t>,</w:t>
      </w:r>
      <w:r w:rsidRPr="00D43F86">
        <w:rPr>
          <w:rFonts w:ascii="PT Astra Serif" w:hAnsi="PT Astra Serif"/>
          <w:sz w:val="28"/>
          <w:szCs w:val="28"/>
        </w:rPr>
        <w:t xml:space="preserve"> и земельны</w:t>
      </w:r>
      <w:r w:rsidR="005D71B0" w:rsidRPr="00D43F86">
        <w:rPr>
          <w:rFonts w:ascii="PT Astra Serif" w:hAnsi="PT Astra Serif"/>
          <w:sz w:val="28"/>
          <w:szCs w:val="28"/>
        </w:rPr>
        <w:t>х</w:t>
      </w:r>
      <w:r w:rsidRPr="00D43F86">
        <w:rPr>
          <w:rFonts w:ascii="PT Astra Serif" w:hAnsi="PT Astra Serif"/>
          <w:sz w:val="28"/>
          <w:szCs w:val="28"/>
        </w:rPr>
        <w:t xml:space="preserve"> участк</w:t>
      </w:r>
      <w:r w:rsidR="005D71B0" w:rsidRPr="00D43F86">
        <w:rPr>
          <w:rFonts w:ascii="PT Astra Serif" w:hAnsi="PT Astra Serif"/>
          <w:sz w:val="28"/>
          <w:szCs w:val="28"/>
        </w:rPr>
        <w:t>ов</w:t>
      </w:r>
      <w:r w:rsidRPr="00D43F86">
        <w:rPr>
          <w:rFonts w:ascii="PT Astra Serif" w:hAnsi="PT Astra Serif"/>
          <w:sz w:val="28"/>
          <w:szCs w:val="28"/>
        </w:rPr>
        <w:t xml:space="preserve">, государственная собственность на которые </w:t>
      </w:r>
      <w:r w:rsidRPr="00D43F86">
        <w:rPr>
          <w:rFonts w:ascii="PT Astra Serif" w:hAnsi="PT Astra Serif"/>
          <w:sz w:val="28"/>
          <w:szCs w:val="28"/>
        </w:rPr>
        <w:br/>
        <w:t>не разграничена.</w:t>
      </w:r>
    </w:p>
    <w:p w:rsidR="00873402" w:rsidRPr="00D43F86" w:rsidRDefault="00873402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При этом с учетом экономической ситуации в стране и </w:t>
      </w:r>
      <w:r w:rsidR="005D71B0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особенностей </w:t>
      </w:r>
      <w:r w:rsidRPr="00D43F86">
        <w:rPr>
          <w:rFonts w:ascii="PT Astra Serif" w:hAnsi="PT Astra Serif"/>
          <w:sz w:val="28"/>
          <w:szCs w:val="28"/>
        </w:rPr>
        <w:t>региона было принято решение об установлении арендной ставки в размере 50% среднего годового размера арендной платы за земельные участки сельскохозяйственного назначения, то есть в сумме 3700 рублей за 1 га.</w:t>
      </w:r>
    </w:p>
    <w:p w:rsidR="00873402" w:rsidRPr="00D43F86" w:rsidRDefault="00873402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>Судом установлено, что при расчете рыночной стоимости среднего годового размера арендной платы</w:t>
      </w:r>
      <w:r w:rsidR="005D71B0" w:rsidRPr="00D43F86">
        <w:rPr>
          <w:rFonts w:ascii="PT Astra Serif" w:hAnsi="PT Astra Serif"/>
          <w:sz w:val="28"/>
          <w:szCs w:val="28"/>
        </w:rPr>
        <w:t xml:space="preserve"> </w:t>
      </w:r>
      <w:r w:rsidRPr="00D43F86">
        <w:rPr>
          <w:rFonts w:ascii="PT Astra Serif" w:hAnsi="PT Astra Serif"/>
          <w:sz w:val="28"/>
          <w:szCs w:val="28"/>
        </w:rPr>
        <w:t xml:space="preserve">за земельные </w:t>
      </w:r>
      <w:r w:rsidRPr="00D43F86">
        <w:rPr>
          <w:rFonts w:ascii="PT Astra Serif" w:hAnsi="PT Astra Serif"/>
          <w:spacing w:val="-4"/>
          <w:sz w:val="28"/>
          <w:szCs w:val="28"/>
        </w:rPr>
        <w:t>участки сельскохозяйственного назначения частнопрактикующим оценщиком</w:t>
      </w:r>
      <w:r w:rsidRPr="00D43F86">
        <w:rPr>
          <w:rFonts w:ascii="PT Astra Serif" w:hAnsi="PT Astra Serif"/>
          <w:sz w:val="28"/>
          <w:szCs w:val="28"/>
        </w:rPr>
        <w:t xml:space="preserve"> применен сравнительный подход </w:t>
      </w:r>
      <w:r w:rsidR="00B23281" w:rsidRPr="00D43F86">
        <w:rPr>
          <w:rFonts w:ascii="PT Astra Serif" w:hAnsi="PT Astra Serif"/>
          <w:sz w:val="28"/>
          <w:szCs w:val="28"/>
        </w:rPr>
        <w:t xml:space="preserve">к </w:t>
      </w:r>
      <w:r w:rsidRPr="00D43F86">
        <w:rPr>
          <w:rFonts w:ascii="PT Astra Serif" w:hAnsi="PT Astra Serif"/>
          <w:sz w:val="28"/>
          <w:szCs w:val="28"/>
        </w:rPr>
        <w:t>оценк</w:t>
      </w:r>
      <w:r w:rsidR="00B23281" w:rsidRPr="00D43F86">
        <w:rPr>
          <w:rFonts w:ascii="PT Astra Serif" w:hAnsi="PT Astra Serif"/>
          <w:sz w:val="28"/>
          <w:szCs w:val="28"/>
        </w:rPr>
        <w:t>е</w:t>
      </w:r>
      <w:r w:rsidRPr="00D43F86">
        <w:rPr>
          <w:rFonts w:ascii="PT Astra Serif" w:hAnsi="PT Astra Serif"/>
          <w:sz w:val="28"/>
          <w:szCs w:val="28"/>
        </w:rPr>
        <w:t xml:space="preserve"> примерной стоимости среднестатистического земельного участка из земель </w:t>
      </w:r>
      <w:proofErr w:type="spellStart"/>
      <w:r w:rsidRPr="00D43F86">
        <w:rPr>
          <w:rFonts w:ascii="PT Astra Serif" w:hAnsi="PT Astra Serif"/>
          <w:sz w:val="28"/>
          <w:szCs w:val="28"/>
        </w:rPr>
        <w:t>сельхозназначения</w:t>
      </w:r>
      <w:proofErr w:type="spellEnd"/>
      <w:r w:rsidRPr="00D43F86">
        <w:rPr>
          <w:rFonts w:ascii="PT Astra Serif" w:hAnsi="PT Astra Serif"/>
          <w:sz w:val="28"/>
          <w:szCs w:val="28"/>
        </w:rPr>
        <w:t>, используемого под пашню в каждом из районов Курской области, а для расчета арендной платы использован метод рекапитализации земельной ренты от расчетной стоимости земельного участка.</w:t>
      </w:r>
      <w:proofErr w:type="gramEnd"/>
      <w:r w:rsidRPr="00D43F86">
        <w:rPr>
          <w:rFonts w:ascii="PT Astra Serif" w:hAnsi="PT Astra Serif"/>
          <w:sz w:val="28"/>
          <w:szCs w:val="28"/>
        </w:rPr>
        <w:t xml:space="preserve"> Земельные участки </w:t>
      </w:r>
      <w:r w:rsidR="00725F00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 xml:space="preserve">с иным видом разрешенного использования из категории земель </w:t>
      </w:r>
      <w:proofErr w:type="spellStart"/>
      <w:r w:rsidRPr="00D43F86">
        <w:rPr>
          <w:rFonts w:ascii="PT Astra Serif" w:hAnsi="PT Astra Serif"/>
          <w:sz w:val="28"/>
          <w:szCs w:val="28"/>
        </w:rPr>
        <w:t>сельхозназначения</w:t>
      </w:r>
      <w:proofErr w:type="spellEnd"/>
      <w:r w:rsidRPr="00D43F86">
        <w:rPr>
          <w:rFonts w:ascii="PT Astra Serif" w:hAnsi="PT Astra Serif"/>
          <w:sz w:val="28"/>
          <w:szCs w:val="28"/>
        </w:rPr>
        <w:t xml:space="preserve"> не использовались.</w:t>
      </w:r>
    </w:p>
    <w:p w:rsidR="00873402" w:rsidRPr="00D43F86" w:rsidRDefault="00873402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Кроме того, доходность земельных участков </w:t>
      </w:r>
      <w:proofErr w:type="spellStart"/>
      <w:r w:rsidRPr="00D43F86">
        <w:rPr>
          <w:rFonts w:ascii="PT Astra Serif" w:hAnsi="PT Astra Serif"/>
          <w:sz w:val="28"/>
          <w:szCs w:val="28"/>
        </w:rPr>
        <w:t>сельхозназначения</w:t>
      </w:r>
      <w:proofErr w:type="spellEnd"/>
      <w:r w:rsidRPr="00D43F86">
        <w:rPr>
          <w:rFonts w:ascii="PT Astra Serif" w:hAnsi="PT Astra Serif"/>
          <w:sz w:val="28"/>
          <w:szCs w:val="28"/>
        </w:rPr>
        <w:t xml:space="preserve"> при расчете не устанавливалась и не учитывалась. Финансовые результаты деятельности организаций, государственного регулирования тариф</w:t>
      </w:r>
      <w:r w:rsidR="00810BAC" w:rsidRPr="00D43F86">
        <w:rPr>
          <w:rFonts w:ascii="PT Astra Serif" w:hAnsi="PT Astra Serif"/>
          <w:sz w:val="28"/>
          <w:szCs w:val="28"/>
        </w:rPr>
        <w:t>ов</w:t>
      </w:r>
      <w:r w:rsidRPr="00D43F86">
        <w:rPr>
          <w:rFonts w:ascii="PT Astra Serif" w:hAnsi="PT Astra Serif"/>
          <w:sz w:val="28"/>
          <w:szCs w:val="28"/>
        </w:rPr>
        <w:t xml:space="preserve"> </w:t>
      </w:r>
      <w:r w:rsidRPr="00D43F86">
        <w:rPr>
          <w:rFonts w:ascii="PT Astra Serif" w:hAnsi="PT Astra Serif"/>
          <w:sz w:val="28"/>
          <w:szCs w:val="28"/>
        </w:rPr>
        <w:br/>
        <w:t>на това</w:t>
      </w:r>
      <w:r w:rsidR="00E051B4" w:rsidRPr="00D43F86">
        <w:rPr>
          <w:rFonts w:ascii="PT Astra Serif" w:hAnsi="PT Astra Serif"/>
          <w:sz w:val="28"/>
          <w:szCs w:val="28"/>
        </w:rPr>
        <w:t>ры (работы, услуги) организаций</w:t>
      </w:r>
      <w:r w:rsidRPr="00D43F86">
        <w:rPr>
          <w:rFonts w:ascii="PT Astra Serif" w:hAnsi="PT Astra Serif"/>
          <w:sz w:val="28"/>
          <w:szCs w:val="28"/>
        </w:rPr>
        <w:t xml:space="preserve"> и иные показатели, объективно отражающи</w:t>
      </w:r>
      <w:r w:rsidR="00691418" w:rsidRPr="00D43F86">
        <w:rPr>
          <w:rFonts w:ascii="PT Astra Serif" w:hAnsi="PT Astra Serif"/>
          <w:sz w:val="28"/>
          <w:szCs w:val="28"/>
        </w:rPr>
        <w:t>е</w:t>
      </w:r>
      <w:r w:rsidRPr="00D43F86">
        <w:rPr>
          <w:rFonts w:ascii="PT Astra Serif" w:hAnsi="PT Astra Serif"/>
          <w:sz w:val="28"/>
          <w:szCs w:val="28"/>
        </w:rPr>
        <w:t xml:space="preserve"> возможности арендаторов при определении арендной платы</w:t>
      </w:r>
      <w:r w:rsidR="00691418" w:rsidRPr="00D43F86">
        <w:rPr>
          <w:rFonts w:ascii="PT Astra Serif" w:hAnsi="PT Astra Serif"/>
          <w:sz w:val="28"/>
          <w:szCs w:val="28"/>
        </w:rPr>
        <w:t>,</w:t>
      </w:r>
      <w:r w:rsidRPr="00D43F86">
        <w:rPr>
          <w:rFonts w:ascii="PT Astra Serif" w:hAnsi="PT Astra Serif"/>
          <w:sz w:val="28"/>
          <w:szCs w:val="28"/>
        </w:rPr>
        <w:t xml:space="preserve"> оценщиком не анализировались, </w:t>
      </w:r>
      <w:r w:rsidRPr="006A7926">
        <w:rPr>
          <w:rFonts w:ascii="PT Astra Serif" w:hAnsi="PT Astra Serif"/>
          <w:sz w:val="28"/>
          <w:szCs w:val="28"/>
        </w:rPr>
        <w:t>расчеты</w:t>
      </w:r>
      <w:r w:rsidRPr="00D43F86">
        <w:rPr>
          <w:rFonts w:ascii="PT Astra Serif" w:hAnsi="PT Astra Serif"/>
          <w:sz w:val="28"/>
          <w:szCs w:val="28"/>
        </w:rPr>
        <w:t xml:space="preserve"> на основе такого анализа значений, влияющих на размер арендной платы, не </w:t>
      </w:r>
      <w:r w:rsidRPr="006A7926">
        <w:rPr>
          <w:rFonts w:ascii="PT Astra Serif" w:hAnsi="PT Astra Serif"/>
          <w:color w:val="000000" w:themeColor="text1"/>
          <w:sz w:val="28"/>
          <w:szCs w:val="28"/>
        </w:rPr>
        <w:t>проводил</w:t>
      </w:r>
      <w:r w:rsidR="00A6315B" w:rsidRPr="006A7926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6A7926">
        <w:rPr>
          <w:rFonts w:ascii="PT Astra Serif" w:hAnsi="PT Astra Serif"/>
          <w:color w:val="000000" w:themeColor="text1"/>
          <w:sz w:val="28"/>
          <w:szCs w:val="28"/>
        </w:rPr>
        <w:t>сь.</w:t>
      </w:r>
    </w:p>
    <w:p w:rsidR="00873402" w:rsidRPr="00D43F86" w:rsidRDefault="00873402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color w:val="000000" w:themeColor="text1"/>
          <w:sz w:val="28"/>
          <w:szCs w:val="28"/>
        </w:rPr>
        <w:t>Анализируя изложенное, суд при</w:t>
      </w:r>
      <w:r w:rsidR="00691418" w:rsidRPr="00D43F86">
        <w:rPr>
          <w:rFonts w:ascii="PT Astra Serif" w:hAnsi="PT Astra Serif"/>
          <w:color w:val="000000" w:themeColor="text1"/>
          <w:sz w:val="28"/>
          <w:szCs w:val="28"/>
        </w:rPr>
        <w:t>шел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к выводу, что оспариваемый нормативный правовой акт принят без надлежащего экономического обоснования и противоречит принципу экономической обоснованности,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br/>
        <w:t xml:space="preserve">в </w:t>
      </w:r>
      <w:proofErr w:type="gramStart"/>
      <w:r w:rsidRPr="00D43F86">
        <w:rPr>
          <w:rFonts w:ascii="PT Astra Serif" w:hAnsi="PT Astra Serif"/>
          <w:color w:val="000000" w:themeColor="text1"/>
          <w:sz w:val="28"/>
          <w:szCs w:val="28"/>
        </w:rPr>
        <w:t>связи</w:t>
      </w:r>
      <w:proofErr w:type="gramEnd"/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с чем постановление Администрации Курской области от 29.12.2021 </w:t>
      </w:r>
      <w:r w:rsidRPr="00D43F86">
        <w:rPr>
          <w:rFonts w:ascii="PT Astra Serif" w:hAnsi="PT Astra Serif"/>
          <w:sz w:val="28"/>
          <w:szCs w:val="28"/>
        </w:rPr>
        <w:t xml:space="preserve">№ 1527-па «О внесении изменения в постановление Администрации Курской области от 27.03.2017 </w:t>
      </w:r>
      <w:r w:rsidR="0029587B" w:rsidRPr="00D43F86">
        <w:rPr>
          <w:rFonts w:ascii="PT Astra Serif" w:hAnsi="PT Astra Serif"/>
          <w:sz w:val="28"/>
          <w:szCs w:val="28"/>
        </w:rPr>
        <w:t>№</w:t>
      </w:r>
      <w:r w:rsidRPr="00D43F86">
        <w:rPr>
          <w:rFonts w:ascii="PT Astra Serif" w:hAnsi="PT Astra Serif"/>
          <w:sz w:val="28"/>
          <w:szCs w:val="28"/>
        </w:rPr>
        <w:t xml:space="preserve"> 249-па» признано недействующим со дня вступления решения суда в законную силу.</w:t>
      </w:r>
    </w:p>
    <w:p w:rsidR="003334EA" w:rsidRPr="00D43F86" w:rsidRDefault="00BF585A" w:rsidP="00D43F86">
      <w:pPr>
        <w:pStyle w:val="a4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A80325">
        <w:rPr>
          <w:rFonts w:ascii="PT Astra Serif" w:hAnsi="PT Astra Serif"/>
          <w:b/>
          <w:i/>
          <w:sz w:val="28"/>
          <w:szCs w:val="28"/>
        </w:rPr>
        <w:lastRenderedPageBreak/>
        <w:t xml:space="preserve">2. </w:t>
      </w:r>
      <w:r w:rsidR="00371A9C" w:rsidRPr="00A80325">
        <w:rPr>
          <w:rFonts w:ascii="PT Astra Serif" w:hAnsi="PT Astra Serif"/>
          <w:b/>
          <w:i/>
          <w:sz w:val="28"/>
          <w:szCs w:val="28"/>
        </w:rPr>
        <w:t>Об и</w:t>
      </w:r>
      <w:r w:rsidR="003334EA" w:rsidRPr="00A80325">
        <w:rPr>
          <w:rFonts w:ascii="PT Astra Serif" w:hAnsi="PT Astra Serif"/>
          <w:b/>
          <w:i/>
          <w:sz w:val="28"/>
          <w:szCs w:val="28"/>
        </w:rPr>
        <w:t>счерпани</w:t>
      </w:r>
      <w:r w:rsidR="00371A9C" w:rsidRPr="00A80325">
        <w:rPr>
          <w:rFonts w:ascii="PT Astra Serif" w:hAnsi="PT Astra Serif"/>
          <w:b/>
          <w:i/>
          <w:sz w:val="28"/>
          <w:szCs w:val="28"/>
        </w:rPr>
        <w:t>и</w:t>
      </w:r>
      <w:r w:rsidR="003334EA" w:rsidRPr="00A80325">
        <w:rPr>
          <w:rFonts w:ascii="PT Astra Serif" w:hAnsi="PT Astra Serif"/>
          <w:b/>
          <w:i/>
          <w:sz w:val="28"/>
          <w:szCs w:val="28"/>
        </w:rPr>
        <w:t xml:space="preserve"> лимитов бюджетных обязательств </w:t>
      </w:r>
      <w:r w:rsidR="00371A9C" w:rsidRPr="00A80325">
        <w:rPr>
          <w:rFonts w:ascii="PT Astra Serif" w:hAnsi="PT Astra Serif"/>
          <w:b/>
          <w:i/>
          <w:sz w:val="28"/>
          <w:szCs w:val="28"/>
        </w:rPr>
        <w:t xml:space="preserve">как </w:t>
      </w:r>
      <w:r w:rsidR="003334EA" w:rsidRPr="00A80325">
        <w:rPr>
          <w:rFonts w:ascii="PT Astra Serif" w:hAnsi="PT Astra Serif"/>
          <w:b/>
          <w:i/>
          <w:sz w:val="28"/>
          <w:szCs w:val="28"/>
        </w:rPr>
        <w:t>основани</w:t>
      </w:r>
      <w:r w:rsidR="00371A9C" w:rsidRPr="00A80325">
        <w:rPr>
          <w:rFonts w:ascii="PT Astra Serif" w:hAnsi="PT Astra Serif"/>
          <w:b/>
          <w:i/>
          <w:sz w:val="28"/>
          <w:szCs w:val="28"/>
        </w:rPr>
        <w:t>и</w:t>
      </w:r>
      <w:r w:rsidR="003334EA" w:rsidRPr="00A80325">
        <w:rPr>
          <w:rFonts w:ascii="PT Astra Serif" w:hAnsi="PT Astra Serif"/>
          <w:b/>
          <w:i/>
          <w:sz w:val="28"/>
          <w:szCs w:val="28"/>
        </w:rPr>
        <w:t xml:space="preserve"> для отказа в предоставлении социальной выплаты в том случае</w:t>
      </w:r>
      <w:r w:rsidR="003334EA" w:rsidRPr="00D43F86">
        <w:rPr>
          <w:rFonts w:ascii="PT Astra Serif" w:hAnsi="PT Astra Serif"/>
          <w:b/>
          <w:i/>
          <w:sz w:val="28"/>
          <w:szCs w:val="28"/>
        </w:rPr>
        <w:t>, если такая выплата является дополнительной</w:t>
      </w:r>
      <w:r w:rsidR="0013571D" w:rsidRPr="00D43F86">
        <w:rPr>
          <w:rFonts w:ascii="PT Astra Serif" w:hAnsi="PT Astra Serif"/>
          <w:b/>
          <w:i/>
          <w:sz w:val="28"/>
          <w:szCs w:val="28"/>
        </w:rPr>
        <w:t xml:space="preserve">, установленной субъектом Российской Федерации </w:t>
      </w:r>
      <w:r w:rsidR="003334EA" w:rsidRPr="00D43F86">
        <w:rPr>
          <w:rFonts w:ascii="PT Astra Serif" w:hAnsi="PT Astra Serif"/>
          <w:b/>
          <w:i/>
          <w:sz w:val="28"/>
          <w:szCs w:val="28"/>
        </w:rPr>
        <w:t>(апелляционное определение Пятого апелляционн</w:t>
      </w:r>
      <w:r w:rsidR="0029587B" w:rsidRPr="00D43F86">
        <w:rPr>
          <w:rFonts w:ascii="PT Astra Serif" w:hAnsi="PT Astra Serif"/>
          <w:b/>
          <w:i/>
          <w:sz w:val="28"/>
          <w:szCs w:val="28"/>
        </w:rPr>
        <w:t>ого суда общей юрисдикции от 17.08.</w:t>
      </w:r>
      <w:r w:rsidR="003334EA" w:rsidRPr="00D43F86">
        <w:rPr>
          <w:rFonts w:ascii="PT Astra Serif" w:hAnsi="PT Astra Serif"/>
          <w:b/>
          <w:i/>
          <w:sz w:val="28"/>
          <w:szCs w:val="28"/>
        </w:rPr>
        <w:t xml:space="preserve">2023 по делу </w:t>
      </w:r>
      <w:r w:rsidR="00A80325">
        <w:rPr>
          <w:rFonts w:ascii="PT Astra Serif" w:hAnsi="PT Astra Serif"/>
          <w:b/>
          <w:i/>
          <w:sz w:val="28"/>
          <w:szCs w:val="28"/>
        </w:rPr>
        <w:br/>
      </w:r>
      <w:bookmarkStart w:id="0" w:name="_GoBack"/>
      <w:bookmarkEnd w:id="0"/>
      <w:r w:rsidR="003334EA" w:rsidRPr="00D43F86">
        <w:rPr>
          <w:rFonts w:ascii="PT Astra Serif" w:hAnsi="PT Astra Serif"/>
          <w:b/>
          <w:i/>
          <w:sz w:val="28"/>
          <w:szCs w:val="28"/>
        </w:rPr>
        <w:t>№ 66а-1185/2023).</w:t>
      </w:r>
    </w:p>
    <w:p w:rsidR="00B63DA0" w:rsidRPr="00D43F86" w:rsidRDefault="00347956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>Верховным Судом Республики Бурятия</w:t>
      </w:r>
      <w:r w:rsidR="0029587B" w:rsidRPr="00D43F86">
        <w:rPr>
          <w:rFonts w:ascii="PT Astra Serif" w:hAnsi="PT Astra Serif"/>
          <w:sz w:val="28"/>
          <w:szCs w:val="28"/>
        </w:rPr>
        <w:t xml:space="preserve"> (решение от 28.03.2023 по делу № 3а-53/2023)</w:t>
      </w:r>
      <w:r w:rsidR="003334EA" w:rsidRPr="00D43F86">
        <w:rPr>
          <w:rFonts w:ascii="PT Astra Serif" w:hAnsi="PT Astra Serif"/>
          <w:sz w:val="28"/>
          <w:szCs w:val="28"/>
        </w:rPr>
        <w:t xml:space="preserve"> </w:t>
      </w:r>
      <w:r w:rsidRPr="00D43F86">
        <w:rPr>
          <w:rFonts w:ascii="PT Astra Serif" w:hAnsi="PT Astra Serif"/>
          <w:sz w:val="28"/>
          <w:szCs w:val="28"/>
        </w:rPr>
        <w:t xml:space="preserve">признан не действующим абзац </w:t>
      </w:r>
      <w:r w:rsidR="001F7393" w:rsidRPr="00D43F86">
        <w:rPr>
          <w:rFonts w:ascii="PT Astra Serif" w:hAnsi="PT Astra Serif"/>
          <w:sz w:val="28"/>
          <w:szCs w:val="28"/>
        </w:rPr>
        <w:t>третий</w:t>
      </w:r>
      <w:r w:rsidRPr="00D43F86">
        <w:rPr>
          <w:rFonts w:ascii="PT Astra Serif" w:hAnsi="PT Astra Serif"/>
          <w:sz w:val="28"/>
          <w:szCs w:val="28"/>
        </w:rPr>
        <w:t xml:space="preserve"> пункта 3.5 </w:t>
      </w:r>
      <w:r w:rsidR="001F7393" w:rsidRPr="00D43F86">
        <w:rPr>
          <w:rFonts w:ascii="PT Astra Serif" w:hAnsi="PT Astra Serif"/>
          <w:sz w:val="28"/>
          <w:szCs w:val="28"/>
        </w:rPr>
        <w:t xml:space="preserve">Порядка предоставления дополнительной меры социальной поддержки в виде социальной выплаты на приобретение жилых помещений в собственность, удостоверяемой сертификатом, утвержденного </w:t>
      </w:r>
      <w:r w:rsidRPr="00D43F86">
        <w:rPr>
          <w:rFonts w:ascii="PT Astra Serif" w:hAnsi="PT Astra Serif"/>
          <w:sz w:val="28"/>
          <w:szCs w:val="28"/>
        </w:rPr>
        <w:t>постановлени</w:t>
      </w:r>
      <w:r w:rsidR="001F7393" w:rsidRPr="00D43F86">
        <w:rPr>
          <w:rFonts w:ascii="PT Astra Serif" w:hAnsi="PT Astra Serif"/>
          <w:sz w:val="28"/>
          <w:szCs w:val="28"/>
        </w:rPr>
        <w:t>ем</w:t>
      </w:r>
      <w:r w:rsidRPr="00D43F86">
        <w:rPr>
          <w:rFonts w:ascii="PT Astra Serif" w:hAnsi="PT Astra Serif"/>
          <w:sz w:val="28"/>
          <w:szCs w:val="28"/>
        </w:rPr>
        <w:t xml:space="preserve"> Правительства Республики Бурятия от 31</w:t>
      </w:r>
      <w:r w:rsidR="001F7393" w:rsidRPr="00D43F86">
        <w:rPr>
          <w:rFonts w:ascii="PT Astra Serif" w:hAnsi="PT Astra Serif"/>
          <w:sz w:val="28"/>
          <w:szCs w:val="28"/>
        </w:rPr>
        <w:t>.03.2005</w:t>
      </w:r>
      <w:r w:rsidRPr="00D43F86">
        <w:rPr>
          <w:rFonts w:ascii="PT Astra Serif" w:hAnsi="PT Astra Serif"/>
          <w:sz w:val="28"/>
          <w:szCs w:val="28"/>
        </w:rPr>
        <w:t xml:space="preserve"> </w:t>
      </w:r>
      <w:r w:rsidR="001F7393" w:rsidRPr="00D43F86">
        <w:rPr>
          <w:rFonts w:ascii="PT Astra Serif" w:hAnsi="PT Astra Serif"/>
          <w:sz w:val="28"/>
          <w:szCs w:val="28"/>
        </w:rPr>
        <w:t>№</w:t>
      </w:r>
      <w:r w:rsidRPr="00D43F86">
        <w:rPr>
          <w:rFonts w:ascii="PT Astra Serif" w:hAnsi="PT Astra Serif"/>
          <w:sz w:val="28"/>
          <w:szCs w:val="28"/>
        </w:rPr>
        <w:t xml:space="preserve"> 102 </w:t>
      </w:r>
      <w:r w:rsidR="001F7393" w:rsidRPr="00D43F86">
        <w:rPr>
          <w:rFonts w:ascii="PT Astra Serif" w:hAnsi="PT Astra Serif"/>
          <w:sz w:val="28"/>
          <w:szCs w:val="28"/>
        </w:rPr>
        <w:t>«</w:t>
      </w:r>
      <w:r w:rsidRPr="00D43F86">
        <w:rPr>
          <w:rFonts w:ascii="PT Astra Serif" w:hAnsi="PT Astra Serif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1F7393" w:rsidRPr="00D43F86">
        <w:rPr>
          <w:rFonts w:ascii="PT Astra Serif" w:hAnsi="PT Astra Serif"/>
          <w:sz w:val="28"/>
          <w:szCs w:val="28"/>
        </w:rPr>
        <w:t>»</w:t>
      </w:r>
      <w:r w:rsidRPr="00D43F86">
        <w:rPr>
          <w:rFonts w:ascii="PT Astra Serif" w:hAnsi="PT Astra Serif"/>
          <w:sz w:val="28"/>
          <w:szCs w:val="28"/>
        </w:rPr>
        <w:t xml:space="preserve"> (</w:t>
      </w:r>
      <w:r w:rsidR="00DF7BF3" w:rsidRPr="00D43F86">
        <w:rPr>
          <w:rFonts w:ascii="PT Astra Serif" w:hAnsi="PT Astra Serif"/>
          <w:sz w:val="28"/>
          <w:szCs w:val="28"/>
        </w:rPr>
        <w:t xml:space="preserve">в </w:t>
      </w:r>
      <w:r w:rsidRPr="00D43F86">
        <w:rPr>
          <w:rFonts w:ascii="PT Astra Serif" w:hAnsi="PT Astra Serif"/>
          <w:sz w:val="28"/>
          <w:szCs w:val="28"/>
        </w:rPr>
        <w:t>редакции постановления</w:t>
      </w:r>
      <w:proofErr w:type="gramEnd"/>
      <w:r w:rsidRPr="00D43F8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43F86">
        <w:rPr>
          <w:rFonts w:ascii="PT Astra Serif" w:hAnsi="PT Astra Serif"/>
          <w:sz w:val="28"/>
          <w:szCs w:val="28"/>
        </w:rPr>
        <w:t xml:space="preserve">Правительства Республики Бурятия от </w:t>
      </w:r>
      <w:r w:rsidR="001F7393" w:rsidRPr="00D43F86">
        <w:rPr>
          <w:rFonts w:ascii="PT Astra Serif" w:hAnsi="PT Astra Serif"/>
          <w:sz w:val="28"/>
          <w:szCs w:val="28"/>
        </w:rPr>
        <w:t>0</w:t>
      </w:r>
      <w:r w:rsidRPr="00D43F86">
        <w:rPr>
          <w:rFonts w:ascii="PT Astra Serif" w:hAnsi="PT Astra Serif"/>
          <w:sz w:val="28"/>
          <w:szCs w:val="28"/>
        </w:rPr>
        <w:t>5</w:t>
      </w:r>
      <w:r w:rsidR="001F7393" w:rsidRPr="00D43F86">
        <w:rPr>
          <w:rFonts w:ascii="PT Astra Serif" w:hAnsi="PT Astra Serif"/>
          <w:sz w:val="28"/>
          <w:szCs w:val="28"/>
        </w:rPr>
        <w:t>.12.2022</w:t>
      </w:r>
      <w:r w:rsidRPr="00D43F86">
        <w:rPr>
          <w:rFonts w:ascii="PT Astra Serif" w:hAnsi="PT Astra Serif"/>
          <w:sz w:val="28"/>
          <w:szCs w:val="28"/>
        </w:rPr>
        <w:t xml:space="preserve"> </w:t>
      </w:r>
      <w:r w:rsidR="001F7393" w:rsidRPr="00D43F86">
        <w:rPr>
          <w:rFonts w:ascii="PT Astra Serif" w:hAnsi="PT Astra Serif"/>
          <w:sz w:val="28"/>
          <w:szCs w:val="28"/>
        </w:rPr>
        <w:t>№</w:t>
      </w:r>
      <w:r w:rsidRPr="00D43F86">
        <w:rPr>
          <w:rFonts w:ascii="PT Astra Serif" w:hAnsi="PT Astra Serif"/>
          <w:sz w:val="28"/>
          <w:szCs w:val="28"/>
        </w:rPr>
        <w:t xml:space="preserve"> 747)</w:t>
      </w:r>
      <w:r w:rsidR="001F7393" w:rsidRPr="00D43F86">
        <w:rPr>
          <w:rFonts w:ascii="PT Astra Serif" w:hAnsi="PT Astra Serif"/>
          <w:sz w:val="28"/>
          <w:szCs w:val="28"/>
        </w:rPr>
        <w:t>.</w:t>
      </w:r>
      <w:proofErr w:type="gramEnd"/>
    </w:p>
    <w:p w:rsidR="003334EA" w:rsidRPr="00D43F86" w:rsidRDefault="001F7393" w:rsidP="00D43F86">
      <w:pPr>
        <w:pStyle w:val="a4"/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Данный порядок разработан с целью предоставления за счет средств республиканского бюджета </w:t>
      </w:r>
      <w:r w:rsidR="00DF7BF3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названной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дополнительной меры социальной поддержки</w:t>
      </w:r>
      <w:r w:rsidR="00DF7BF3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3334EA" w:rsidRPr="00D43F86" w:rsidRDefault="001F7393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По мнению </w:t>
      </w:r>
      <w:proofErr w:type="gramStart"/>
      <w:r w:rsidRPr="00D43F86">
        <w:rPr>
          <w:rFonts w:ascii="PT Astra Serif" w:hAnsi="PT Astra Serif"/>
          <w:sz w:val="28"/>
          <w:szCs w:val="28"/>
        </w:rPr>
        <w:t>Верховного</w:t>
      </w:r>
      <w:proofErr w:type="gramEnd"/>
      <w:r w:rsidRPr="00D43F86">
        <w:rPr>
          <w:rFonts w:ascii="PT Astra Serif" w:hAnsi="PT Astra Serif"/>
          <w:sz w:val="28"/>
          <w:szCs w:val="28"/>
        </w:rPr>
        <w:t xml:space="preserve"> Суда Республики Бурятия, исчерпание выделенных лимитов бюджетных обязательств в ситуации, когда осуществление соответствующих выплат из бюджета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является </w:t>
      </w:r>
      <w:r w:rsidRPr="00D43F86">
        <w:rPr>
          <w:rFonts w:ascii="PT Astra Serif" w:hAnsi="PT Astra Serif"/>
          <w:sz w:val="28"/>
          <w:szCs w:val="28"/>
        </w:rPr>
        <w:t>обязанностью публично-правового образования</w:t>
      </w:r>
      <w:r w:rsidR="0055293A">
        <w:rPr>
          <w:rFonts w:ascii="PT Astra Serif" w:hAnsi="PT Astra Serif"/>
          <w:sz w:val="28"/>
          <w:szCs w:val="28"/>
        </w:rPr>
        <w:t xml:space="preserve">, </w:t>
      </w:r>
      <w:r w:rsidRPr="00D43F86">
        <w:rPr>
          <w:rFonts w:ascii="PT Astra Serif" w:hAnsi="PT Astra Serif"/>
          <w:sz w:val="28"/>
          <w:szCs w:val="28"/>
        </w:rPr>
        <w:t xml:space="preserve">обязывает главного распорядителя (распорядителя) бюджетных средств использовать предусмотренные пунктом 6 части 1 статьи 158 Бюджетного кодекса Российской Федерации полномочия по изменению лимитов текущего финансового года </w:t>
      </w:r>
      <w:r w:rsidR="00725F00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и формированию лимитов в достаточном размере на очередной финансовый год.</w:t>
      </w:r>
    </w:p>
    <w:p w:rsidR="000D7F33" w:rsidRPr="00D43F86" w:rsidRDefault="0063697D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Верховным Судом Республики Бурятия также отмечено, что социальная выплата на приобретение жилого помещения не относится </w:t>
      </w:r>
      <w:r w:rsidRPr="00D43F86">
        <w:rPr>
          <w:rFonts w:ascii="PT Astra Serif" w:hAnsi="PT Astra Serif"/>
          <w:sz w:val="28"/>
          <w:szCs w:val="28"/>
        </w:rPr>
        <w:br/>
        <w:t xml:space="preserve">к стимулирующим выплатам, когда финансовая поддержка предоставляется </w:t>
      </w:r>
      <w:r w:rsidRPr="00D43F86">
        <w:rPr>
          <w:rFonts w:ascii="PT Astra Serif" w:hAnsi="PT Astra Serif"/>
          <w:sz w:val="28"/>
          <w:szCs w:val="28"/>
        </w:rPr>
        <w:br/>
        <w:t xml:space="preserve">в силу усмотрения публичной власти, а не ее обязанности. Данная выплата установлена законодательством Республики Бурятия, носит социальный характер, следовательно, исчерпание лимитов бюджетных обязательств </w:t>
      </w:r>
      <w:r w:rsidRPr="00D43F86">
        <w:rPr>
          <w:rFonts w:ascii="PT Astra Serif" w:hAnsi="PT Astra Serif"/>
          <w:sz w:val="28"/>
          <w:szCs w:val="28"/>
        </w:rPr>
        <w:br/>
        <w:t>не может служить основанием для отказа в предоставлении выплаты.</w:t>
      </w:r>
    </w:p>
    <w:p w:rsidR="0063697D" w:rsidRPr="00D43F86" w:rsidRDefault="0029587B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>С выводами Верховного Суда Республики Бурятия не согласился Пятый апелляционный суд общей юрисдикции.</w:t>
      </w:r>
    </w:p>
    <w:p w:rsidR="002F6C2C" w:rsidRPr="00D43F86" w:rsidRDefault="00D96E1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Им </w:t>
      </w:r>
      <w:r w:rsidR="001B50BF" w:rsidRPr="00D43F86">
        <w:rPr>
          <w:rFonts w:ascii="PT Astra Serif" w:hAnsi="PT Astra Serif"/>
          <w:color w:val="000000" w:themeColor="text1"/>
          <w:sz w:val="28"/>
          <w:szCs w:val="28"/>
        </w:rPr>
        <w:t>отмечено,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что</w:t>
      </w:r>
      <w:r w:rsidR="001B50BF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исходя из </w:t>
      </w:r>
      <w:r w:rsidR="001B50BF" w:rsidRPr="00D43F86">
        <w:rPr>
          <w:rFonts w:ascii="PT Astra Serif" w:hAnsi="PT Astra Serif"/>
          <w:color w:val="000000" w:themeColor="text1"/>
          <w:sz w:val="28"/>
          <w:szCs w:val="28"/>
        </w:rPr>
        <w:t>анализ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1B50BF" w:rsidRPr="00D43F86">
        <w:rPr>
          <w:rFonts w:ascii="PT Astra Serif" w:hAnsi="PT Astra Serif"/>
          <w:color w:val="C00000"/>
          <w:sz w:val="28"/>
          <w:szCs w:val="28"/>
        </w:rPr>
        <w:t xml:space="preserve"> </w:t>
      </w:r>
      <w:r w:rsidR="001B50BF" w:rsidRPr="00D43F86">
        <w:rPr>
          <w:rFonts w:ascii="PT Astra Serif" w:hAnsi="PT Astra Serif"/>
          <w:sz w:val="28"/>
          <w:szCs w:val="28"/>
        </w:rPr>
        <w:t>положений</w:t>
      </w:r>
      <w:r w:rsidR="002F6C2C" w:rsidRPr="00D43F86">
        <w:rPr>
          <w:rFonts w:ascii="PT Astra Serif" w:hAnsi="PT Astra Serif"/>
          <w:sz w:val="28"/>
          <w:szCs w:val="28"/>
        </w:rPr>
        <w:t xml:space="preserve"> </w:t>
      </w:r>
      <w:r w:rsidR="001B50BF" w:rsidRPr="00D43F86">
        <w:rPr>
          <w:rFonts w:ascii="PT Astra Serif" w:hAnsi="PT Astra Serif"/>
          <w:sz w:val="28"/>
          <w:szCs w:val="28"/>
        </w:rPr>
        <w:t xml:space="preserve">статей 26.3, 26.3-1 </w:t>
      </w:r>
      <w:r w:rsidR="002F6C2C" w:rsidRPr="00D43F86">
        <w:rPr>
          <w:rFonts w:ascii="PT Astra Serif" w:hAnsi="PT Astra Serif"/>
          <w:sz w:val="28"/>
          <w:szCs w:val="28"/>
        </w:rPr>
        <w:t xml:space="preserve">Федерального закона от </w:t>
      </w:r>
      <w:r w:rsidR="001B50BF" w:rsidRPr="00D43F86">
        <w:rPr>
          <w:rFonts w:ascii="PT Astra Serif" w:hAnsi="PT Astra Serif"/>
          <w:sz w:val="28"/>
          <w:szCs w:val="28"/>
        </w:rPr>
        <w:t>0</w:t>
      </w:r>
      <w:r w:rsidR="002F6C2C" w:rsidRPr="00D43F86">
        <w:rPr>
          <w:rFonts w:ascii="PT Astra Serif" w:hAnsi="PT Astra Serif"/>
          <w:sz w:val="28"/>
          <w:szCs w:val="28"/>
        </w:rPr>
        <w:t>6</w:t>
      </w:r>
      <w:r w:rsidR="001B50BF" w:rsidRPr="00D43F86">
        <w:rPr>
          <w:rFonts w:ascii="PT Astra Serif" w:hAnsi="PT Astra Serif"/>
          <w:sz w:val="28"/>
          <w:szCs w:val="28"/>
        </w:rPr>
        <w:t>.10.1999</w:t>
      </w:r>
      <w:r w:rsidR="002F6C2C" w:rsidRPr="00D43F86">
        <w:rPr>
          <w:rFonts w:ascii="PT Astra Serif" w:hAnsi="PT Astra Serif"/>
          <w:sz w:val="28"/>
          <w:szCs w:val="28"/>
        </w:rPr>
        <w:t xml:space="preserve"> </w:t>
      </w:r>
      <w:r w:rsidR="001B50BF" w:rsidRPr="00D43F86">
        <w:rPr>
          <w:rFonts w:ascii="PT Astra Serif" w:hAnsi="PT Astra Serif"/>
          <w:sz w:val="28"/>
          <w:szCs w:val="28"/>
        </w:rPr>
        <w:t>№</w:t>
      </w:r>
      <w:r w:rsidR="002F6C2C" w:rsidRPr="00D43F86">
        <w:rPr>
          <w:rFonts w:ascii="PT Astra Serif" w:hAnsi="PT Astra Serif"/>
          <w:sz w:val="28"/>
          <w:szCs w:val="28"/>
        </w:rPr>
        <w:t xml:space="preserve"> 184-ФЗ </w:t>
      </w:r>
      <w:r w:rsidR="001B50BF" w:rsidRPr="00D43F86">
        <w:rPr>
          <w:rFonts w:ascii="PT Astra Serif" w:hAnsi="PT Astra Serif"/>
          <w:sz w:val="28"/>
          <w:szCs w:val="28"/>
        </w:rPr>
        <w:t>«</w:t>
      </w:r>
      <w:r w:rsidR="002F6C2C" w:rsidRPr="00D43F86">
        <w:rPr>
          <w:rFonts w:ascii="PT Astra Serif" w:hAnsi="PT Astra Serif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1B50BF" w:rsidRPr="00D43F86">
        <w:rPr>
          <w:rFonts w:ascii="PT Astra Serif" w:hAnsi="PT Astra Serif"/>
          <w:sz w:val="28"/>
          <w:szCs w:val="28"/>
        </w:rPr>
        <w:t xml:space="preserve">» </w:t>
      </w:r>
      <w:r w:rsidR="001B50BF" w:rsidRPr="00D43F86">
        <w:rPr>
          <w:rFonts w:ascii="PT Astra Serif" w:hAnsi="PT Astra Serif"/>
          <w:color w:val="000000" w:themeColor="text1"/>
          <w:sz w:val="28"/>
          <w:szCs w:val="28"/>
        </w:rPr>
        <w:t>(действ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овавшего</w:t>
      </w:r>
      <w:r w:rsidR="001B50BF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при </w:t>
      </w:r>
      <w:r w:rsidR="001B50BF" w:rsidRPr="00D43F86">
        <w:rPr>
          <w:rFonts w:ascii="PT Astra Serif" w:hAnsi="PT Astra Serif"/>
          <w:color w:val="000000" w:themeColor="text1"/>
          <w:sz w:val="28"/>
          <w:szCs w:val="28"/>
        </w:rPr>
        <w:t>приняти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1B50BF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B50BF" w:rsidRPr="00D43F86">
        <w:rPr>
          <w:rFonts w:ascii="PT Astra Serif" w:hAnsi="PT Astra Serif"/>
          <w:sz w:val="28"/>
          <w:szCs w:val="28"/>
        </w:rPr>
        <w:t>оспариваемого Порядка)</w:t>
      </w:r>
      <w:r w:rsidR="002F6C2C" w:rsidRPr="00D43F86">
        <w:rPr>
          <w:rFonts w:ascii="PT Astra Serif" w:hAnsi="PT Astra Serif"/>
          <w:sz w:val="28"/>
          <w:szCs w:val="28"/>
        </w:rPr>
        <w:t xml:space="preserve"> финансирование полномочий, предусмотренное настоящей статьей, позволяет сделать вывод </w:t>
      </w:r>
      <w:r w:rsidR="003907FC">
        <w:rPr>
          <w:rFonts w:ascii="PT Astra Serif" w:hAnsi="PT Astra Serif"/>
          <w:sz w:val="28"/>
          <w:szCs w:val="28"/>
        </w:rPr>
        <w:br/>
      </w:r>
      <w:r w:rsidR="002F6C2C" w:rsidRPr="00D43F86">
        <w:rPr>
          <w:rFonts w:ascii="PT Astra Serif" w:hAnsi="PT Astra Serif"/>
          <w:sz w:val="28"/>
          <w:szCs w:val="28"/>
        </w:rPr>
        <w:t xml:space="preserve">о том, что субъект </w:t>
      </w:r>
      <w:r w:rsidR="0075065A" w:rsidRPr="00D43F86">
        <w:rPr>
          <w:rFonts w:ascii="PT Astra Serif" w:hAnsi="PT Astra Serif"/>
          <w:sz w:val="28"/>
          <w:szCs w:val="28"/>
        </w:rPr>
        <w:t xml:space="preserve">Российской Федерации, исходя из </w:t>
      </w:r>
      <w:r w:rsidR="002F6C2C" w:rsidRPr="00D43F86">
        <w:rPr>
          <w:rFonts w:ascii="PT Astra Serif" w:hAnsi="PT Astra Serif"/>
          <w:sz w:val="28"/>
          <w:szCs w:val="28"/>
        </w:rPr>
        <w:t>критерия нуждаемости, вправе предоставлять меры социальной поддержки, если они</w:t>
      </w:r>
      <w:proofErr w:type="gramEnd"/>
      <w:r w:rsidR="002F6C2C" w:rsidRPr="00D43F8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F6C2C" w:rsidRPr="00D43F86">
        <w:rPr>
          <w:rFonts w:ascii="PT Astra Serif" w:hAnsi="PT Astra Serif"/>
          <w:sz w:val="28"/>
          <w:szCs w:val="28"/>
        </w:rPr>
        <w:t xml:space="preserve">являются </w:t>
      </w:r>
      <w:r w:rsidR="002F6C2C" w:rsidRPr="00D43F86">
        <w:rPr>
          <w:rFonts w:ascii="PT Astra Serif" w:hAnsi="PT Astra Serif"/>
          <w:sz w:val="28"/>
          <w:szCs w:val="28"/>
        </w:rPr>
        <w:lastRenderedPageBreak/>
        <w:t>дополнительными к установленным федеральным законодательством мерам социальной поддержки, а также в отношении тех категорий граждан, которым необходима государственная социальная помощь и которые субъектом Российской Федерации определены самостоятельно вне зависимости от наличия такой категории граждан в федеральных нормативных правовых актах.</w:t>
      </w:r>
      <w:proofErr w:type="gramEnd"/>
      <w:r w:rsidR="002F6C2C" w:rsidRPr="00D43F86">
        <w:rPr>
          <w:rFonts w:ascii="PT Astra Serif" w:hAnsi="PT Astra Serif"/>
          <w:sz w:val="28"/>
          <w:szCs w:val="28"/>
        </w:rPr>
        <w:t xml:space="preserve"> Финансирование расходов по дополнительным мерам социальной поддержки осуществляется исключительно за счет средств субъекта Российской Федерации</w:t>
      </w:r>
      <w:r w:rsidR="001B50BF" w:rsidRPr="00D43F86">
        <w:rPr>
          <w:rFonts w:ascii="PT Astra Serif" w:hAnsi="PT Astra Serif"/>
          <w:sz w:val="28"/>
          <w:szCs w:val="28"/>
        </w:rPr>
        <w:t xml:space="preserve"> и</w:t>
      </w:r>
      <w:r w:rsidR="002F6C2C" w:rsidRPr="00D43F86">
        <w:rPr>
          <w:rFonts w:ascii="PT Astra Serif" w:hAnsi="PT Astra Serif"/>
          <w:sz w:val="28"/>
          <w:szCs w:val="28"/>
        </w:rPr>
        <w:t xml:space="preserve"> не является обязанностью субъекта Российской Федерации, </w:t>
      </w:r>
      <w:r w:rsidR="00DC6B6E" w:rsidRPr="00D43F86">
        <w:rPr>
          <w:rFonts w:ascii="PT Astra Serif" w:hAnsi="PT Astra Serif"/>
          <w:sz w:val="28"/>
          <w:szCs w:val="28"/>
        </w:rPr>
        <w:t xml:space="preserve">и соответственно </w:t>
      </w:r>
      <w:r w:rsidR="002F6C2C" w:rsidRPr="00D43F86">
        <w:rPr>
          <w:rFonts w:ascii="PT Astra Serif" w:hAnsi="PT Astra Serif"/>
          <w:sz w:val="28"/>
          <w:szCs w:val="28"/>
        </w:rPr>
        <w:t xml:space="preserve">осуществляется при наличии такой возможности (Обзор судебной практики Верховного Суда Российской Федерации </w:t>
      </w:r>
      <w:r w:rsidR="001B50BF" w:rsidRPr="00D43F86">
        <w:rPr>
          <w:rFonts w:ascii="PT Astra Serif" w:hAnsi="PT Astra Serif"/>
          <w:sz w:val="28"/>
          <w:szCs w:val="28"/>
        </w:rPr>
        <w:t>№</w:t>
      </w:r>
      <w:r w:rsidR="002F6C2C" w:rsidRPr="00D43F86">
        <w:rPr>
          <w:rFonts w:ascii="PT Astra Serif" w:hAnsi="PT Astra Serif"/>
          <w:sz w:val="28"/>
          <w:szCs w:val="28"/>
        </w:rPr>
        <w:t xml:space="preserve"> 1</w:t>
      </w:r>
      <w:r w:rsidR="00BF585A" w:rsidRPr="00D43F86">
        <w:rPr>
          <w:rFonts w:ascii="PT Astra Serif" w:hAnsi="PT Astra Serif"/>
          <w:sz w:val="28"/>
          <w:szCs w:val="28"/>
        </w:rPr>
        <w:t xml:space="preserve"> </w:t>
      </w:r>
      <w:r w:rsidR="002F6C2C" w:rsidRPr="00D43F86">
        <w:rPr>
          <w:rFonts w:ascii="PT Astra Serif" w:hAnsi="PT Astra Serif"/>
          <w:sz w:val="28"/>
          <w:szCs w:val="28"/>
        </w:rPr>
        <w:t>(2016), утвержденный Президиумом Верховного Суда Российской Федерации 13</w:t>
      </w:r>
      <w:r w:rsidR="001B50BF" w:rsidRPr="00D43F86">
        <w:rPr>
          <w:rFonts w:ascii="PT Astra Serif" w:hAnsi="PT Astra Serif"/>
          <w:sz w:val="28"/>
          <w:szCs w:val="28"/>
        </w:rPr>
        <w:t>.04.2016</w:t>
      </w:r>
      <w:r w:rsidR="002F6C2C" w:rsidRPr="00D43F86">
        <w:rPr>
          <w:rFonts w:ascii="PT Astra Serif" w:hAnsi="PT Astra Serif"/>
          <w:sz w:val="28"/>
          <w:szCs w:val="28"/>
        </w:rPr>
        <w:t>).</w:t>
      </w:r>
    </w:p>
    <w:p w:rsidR="002F6C2C" w:rsidRPr="00D43F86" w:rsidRDefault="002F6C2C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Аналогичные положения </w:t>
      </w:r>
      <w:r w:rsidR="0058265E" w:rsidRPr="006A7926">
        <w:rPr>
          <w:rFonts w:ascii="PT Astra Serif" w:hAnsi="PT Astra Serif"/>
          <w:color w:val="000000" w:themeColor="text1"/>
          <w:sz w:val="28"/>
          <w:szCs w:val="28"/>
        </w:rPr>
        <w:t>содержатся в</w:t>
      </w:r>
      <w:r w:rsidRPr="006A7926">
        <w:rPr>
          <w:rFonts w:ascii="PT Astra Serif" w:hAnsi="PT Astra Serif"/>
          <w:color w:val="000000" w:themeColor="text1"/>
          <w:sz w:val="28"/>
          <w:szCs w:val="28"/>
        </w:rPr>
        <w:t xml:space="preserve"> част</w:t>
      </w:r>
      <w:r w:rsidR="0058265E" w:rsidRPr="006A7926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6A792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43F86">
        <w:rPr>
          <w:rFonts w:ascii="PT Astra Serif" w:hAnsi="PT Astra Serif"/>
          <w:sz w:val="28"/>
          <w:szCs w:val="28"/>
        </w:rPr>
        <w:t>4 статьи 48 Федерального закона от 21</w:t>
      </w:r>
      <w:r w:rsidR="001B50BF" w:rsidRPr="00D43F86">
        <w:rPr>
          <w:rFonts w:ascii="PT Astra Serif" w:hAnsi="PT Astra Serif"/>
          <w:sz w:val="28"/>
          <w:szCs w:val="28"/>
        </w:rPr>
        <w:t>.12.2021</w:t>
      </w:r>
      <w:r w:rsidRPr="00D43F86">
        <w:rPr>
          <w:rFonts w:ascii="PT Astra Serif" w:hAnsi="PT Astra Serif"/>
          <w:sz w:val="28"/>
          <w:szCs w:val="28"/>
        </w:rPr>
        <w:t xml:space="preserve"> </w:t>
      </w:r>
      <w:r w:rsidR="001B50BF" w:rsidRPr="00D43F86">
        <w:rPr>
          <w:rFonts w:ascii="PT Astra Serif" w:hAnsi="PT Astra Serif"/>
          <w:sz w:val="28"/>
          <w:szCs w:val="28"/>
        </w:rPr>
        <w:t>№</w:t>
      </w:r>
      <w:r w:rsidRPr="00D43F86">
        <w:rPr>
          <w:rFonts w:ascii="PT Astra Serif" w:hAnsi="PT Astra Serif"/>
          <w:sz w:val="28"/>
          <w:szCs w:val="28"/>
        </w:rPr>
        <w:t xml:space="preserve"> 414-ФЗ </w:t>
      </w:r>
      <w:r w:rsidR="001B50BF" w:rsidRPr="00D43F86">
        <w:rPr>
          <w:rFonts w:ascii="PT Astra Serif" w:hAnsi="PT Astra Serif"/>
          <w:sz w:val="28"/>
          <w:szCs w:val="28"/>
        </w:rPr>
        <w:t>«</w:t>
      </w:r>
      <w:r w:rsidRPr="00D43F86">
        <w:rPr>
          <w:rFonts w:ascii="PT Astra Serif" w:hAnsi="PT Astra Serif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1B50BF" w:rsidRPr="00D43F86">
        <w:rPr>
          <w:rFonts w:ascii="PT Astra Serif" w:hAnsi="PT Astra Serif"/>
          <w:sz w:val="28"/>
          <w:szCs w:val="28"/>
        </w:rPr>
        <w:t>»</w:t>
      </w:r>
      <w:r w:rsidRPr="00D43F86">
        <w:rPr>
          <w:rFonts w:ascii="PT Astra Serif" w:hAnsi="PT Astra Serif"/>
          <w:sz w:val="28"/>
          <w:szCs w:val="28"/>
        </w:rPr>
        <w:t>.</w:t>
      </w:r>
    </w:p>
    <w:p w:rsidR="00AF6FC5" w:rsidRPr="00D43F86" w:rsidRDefault="002F6C2C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При таких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обстоятельствах</w:t>
      </w:r>
      <w:r w:rsidRPr="00D43F86">
        <w:rPr>
          <w:rFonts w:ascii="PT Astra Serif" w:hAnsi="PT Astra Serif"/>
          <w:sz w:val="28"/>
          <w:szCs w:val="28"/>
        </w:rPr>
        <w:t xml:space="preserve"> вывод </w:t>
      </w:r>
      <w:r w:rsidR="001B50BF" w:rsidRPr="00D43F86">
        <w:rPr>
          <w:rFonts w:ascii="PT Astra Serif" w:hAnsi="PT Astra Serif"/>
          <w:sz w:val="28"/>
          <w:szCs w:val="28"/>
        </w:rPr>
        <w:t xml:space="preserve">Верховного Суда Республики Бурятия </w:t>
      </w:r>
      <w:r w:rsidRPr="00D43F86">
        <w:rPr>
          <w:rFonts w:ascii="PT Astra Serif" w:hAnsi="PT Astra Serif"/>
          <w:sz w:val="28"/>
          <w:szCs w:val="28"/>
        </w:rPr>
        <w:t xml:space="preserve">о том, что осуществление соответствующих выплат из бюджета является обязанностью публично-правового </w:t>
      </w:r>
      <w:r w:rsidR="00CB0CCB" w:rsidRPr="00D43F86">
        <w:rPr>
          <w:rFonts w:ascii="PT Astra Serif" w:hAnsi="PT Astra Serif"/>
          <w:sz w:val="28"/>
          <w:szCs w:val="28"/>
        </w:rPr>
        <w:t>образования, является ошибочным.</w:t>
      </w:r>
    </w:p>
    <w:p w:rsidR="00AF6FC5" w:rsidRPr="00D43F86" w:rsidRDefault="00BF585A" w:rsidP="00D43F86">
      <w:pPr>
        <w:pStyle w:val="a4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D43F86">
        <w:rPr>
          <w:rFonts w:ascii="PT Astra Serif" w:hAnsi="PT Astra Serif"/>
          <w:b/>
          <w:i/>
          <w:sz w:val="28"/>
          <w:szCs w:val="28"/>
        </w:rPr>
        <w:t xml:space="preserve">3. </w:t>
      </w:r>
      <w:proofErr w:type="gramStart"/>
      <w:r w:rsidR="00DC6B6E" w:rsidRPr="00D43F86">
        <w:rPr>
          <w:rFonts w:ascii="PT Astra Serif" w:hAnsi="PT Astra Serif"/>
          <w:b/>
          <w:i/>
          <w:sz w:val="28"/>
          <w:szCs w:val="28"/>
        </w:rPr>
        <w:t>О необходимости указания в</w:t>
      </w:r>
      <w:r w:rsidR="00134C68" w:rsidRPr="00D43F86">
        <w:rPr>
          <w:rFonts w:ascii="PT Astra Serif" w:hAnsi="PT Astra Serif"/>
          <w:b/>
          <w:i/>
          <w:sz w:val="28"/>
          <w:szCs w:val="28"/>
        </w:rPr>
        <w:t xml:space="preserve"> заявлении о передаче депутатом законодательного органа субъекта Российской Федерации</w:t>
      </w:r>
      <w:r w:rsidR="006A3B53" w:rsidRPr="00D43F86">
        <w:rPr>
          <w:rFonts w:ascii="PT Astra Serif" w:hAnsi="PT Astra Serif"/>
          <w:b/>
          <w:i/>
          <w:sz w:val="28"/>
          <w:szCs w:val="28"/>
        </w:rPr>
        <w:t xml:space="preserve"> своего голоса</w:t>
      </w:r>
      <w:r w:rsidR="00134C68" w:rsidRPr="00D43F86">
        <w:rPr>
          <w:rFonts w:ascii="PT Astra Serif" w:hAnsi="PT Astra Serif"/>
          <w:b/>
          <w:i/>
          <w:sz w:val="28"/>
          <w:szCs w:val="28"/>
        </w:rPr>
        <w:t xml:space="preserve"> </w:t>
      </w:r>
      <w:r w:rsidR="003907FC">
        <w:rPr>
          <w:rFonts w:ascii="PT Astra Serif" w:hAnsi="PT Astra Serif"/>
          <w:b/>
          <w:i/>
          <w:sz w:val="28"/>
          <w:szCs w:val="28"/>
        </w:rPr>
        <w:br/>
      </w:r>
      <w:r w:rsidR="00134C68" w:rsidRPr="00D43F86">
        <w:rPr>
          <w:rFonts w:ascii="PT Astra Serif" w:hAnsi="PT Astra Serif"/>
          <w:b/>
          <w:i/>
          <w:sz w:val="28"/>
          <w:szCs w:val="28"/>
        </w:rPr>
        <w:t>в период своего отсутствия на заседании</w:t>
      </w:r>
      <w:r w:rsidR="00DC6B6E" w:rsidRPr="00D43F86">
        <w:rPr>
          <w:rFonts w:ascii="PT Astra Serif" w:hAnsi="PT Astra Serif"/>
          <w:b/>
          <w:i/>
          <w:sz w:val="28"/>
          <w:szCs w:val="28"/>
        </w:rPr>
        <w:t>,</w:t>
      </w:r>
      <w:r w:rsidR="00134C68" w:rsidRPr="00D43F86">
        <w:rPr>
          <w:rFonts w:ascii="PT Astra Serif" w:hAnsi="PT Astra Serif"/>
          <w:b/>
          <w:i/>
          <w:sz w:val="28"/>
          <w:szCs w:val="28"/>
        </w:rPr>
        <w:t xml:space="preserve"> </w:t>
      </w:r>
      <w:r w:rsidR="00CD56C2" w:rsidRPr="00D43F86">
        <w:rPr>
          <w:rFonts w:ascii="PT Astra Serif" w:hAnsi="PT Astra Serif"/>
          <w:b/>
          <w:i/>
          <w:sz w:val="28"/>
          <w:szCs w:val="28"/>
        </w:rPr>
        <w:t xml:space="preserve">как </w:t>
      </w:r>
      <w:r w:rsidR="00DC6B6E" w:rsidRPr="00D43F86">
        <w:rPr>
          <w:rFonts w:ascii="PT Astra Serif" w:hAnsi="PT Astra Serif"/>
          <w:b/>
          <w:i/>
          <w:sz w:val="28"/>
          <w:szCs w:val="28"/>
        </w:rPr>
        <w:t>депутат</w:t>
      </w:r>
      <w:r w:rsidR="0075065A" w:rsidRPr="00D43F86">
        <w:rPr>
          <w:rFonts w:ascii="PT Astra Serif" w:hAnsi="PT Astra Serif"/>
          <w:color w:val="C00000"/>
          <w:sz w:val="28"/>
          <w:szCs w:val="28"/>
        </w:rPr>
        <w:t xml:space="preserve"> </w:t>
      </w:r>
      <w:r w:rsidR="00DC6B6E" w:rsidRPr="00D43F86">
        <w:rPr>
          <w:rFonts w:ascii="PT Astra Serif" w:hAnsi="PT Astra Serif"/>
          <w:b/>
          <w:i/>
          <w:sz w:val="28"/>
          <w:szCs w:val="28"/>
        </w:rPr>
        <w:t>распорядит</w:t>
      </w:r>
      <w:r w:rsidR="00134C68" w:rsidRPr="00D43F86">
        <w:rPr>
          <w:rFonts w:ascii="PT Astra Serif" w:hAnsi="PT Astra Serif"/>
          <w:b/>
          <w:i/>
          <w:sz w:val="28"/>
          <w:szCs w:val="28"/>
        </w:rPr>
        <w:t xml:space="preserve">ся </w:t>
      </w:r>
      <w:r w:rsidR="006A3B53" w:rsidRPr="00D43F86">
        <w:rPr>
          <w:rFonts w:ascii="PT Astra Serif" w:hAnsi="PT Astra Serif"/>
          <w:b/>
          <w:i/>
          <w:sz w:val="28"/>
          <w:szCs w:val="28"/>
        </w:rPr>
        <w:t xml:space="preserve">этим </w:t>
      </w:r>
      <w:r w:rsidR="00134C68" w:rsidRPr="00D43F86">
        <w:rPr>
          <w:rFonts w:ascii="PT Astra Serif" w:hAnsi="PT Astra Serif"/>
          <w:b/>
          <w:i/>
          <w:sz w:val="28"/>
          <w:szCs w:val="28"/>
        </w:rPr>
        <w:t xml:space="preserve">голосом при голосовании (решение Верховного Суда Чувашской Республики от 13.04.2023 по делу № 3а-36/2023, апелляционное определение Четвертого апелляционного суда общей юрисдикции </w:t>
      </w:r>
      <w:r w:rsidR="0075065A" w:rsidRPr="00D43F86">
        <w:rPr>
          <w:rFonts w:ascii="PT Astra Serif" w:hAnsi="PT Astra Serif"/>
          <w:b/>
          <w:i/>
          <w:sz w:val="28"/>
          <w:szCs w:val="28"/>
        </w:rPr>
        <w:br/>
      </w:r>
      <w:r w:rsidR="00134C68" w:rsidRPr="00D43F86">
        <w:rPr>
          <w:rFonts w:ascii="PT Astra Serif" w:hAnsi="PT Astra Serif"/>
          <w:b/>
          <w:i/>
          <w:sz w:val="28"/>
          <w:szCs w:val="28"/>
        </w:rPr>
        <w:t>от 18.06.2023 по делу № 66а-1289/2023).</w:t>
      </w:r>
      <w:proofErr w:type="gramEnd"/>
    </w:p>
    <w:p w:rsidR="00492855" w:rsidRPr="00D43F86" w:rsidRDefault="006B1571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Постановлением Государственного Совета Чувашской Республики </w:t>
      </w:r>
      <w:r w:rsidRPr="00D43F86">
        <w:rPr>
          <w:rFonts w:ascii="PT Astra Serif" w:hAnsi="PT Astra Serif"/>
          <w:sz w:val="28"/>
          <w:szCs w:val="28"/>
        </w:rPr>
        <w:br/>
        <w:t xml:space="preserve">от 22.11.2016 № 106 «О внесении изменений в Регламент Государственного Совета Чувашской Республики» внесены </w:t>
      </w:r>
      <w:proofErr w:type="gramStart"/>
      <w:r w:rsidRPr="006A7926">
        <w:rPr>
          <w:rFonts w:ascii="PT Astra Serif" w:hAnsi="PT Astra Serif"/>
          <w:color w:val="000000" w:themeColor="text1"/>
          <w:sz w:val="28"/>
          <w:szCs w:val="28"/>
        </w:rPr>
        <w:t>изменения</w:t>
      </w:r>
      <w:proofErr w:type="gramEnd"/>
      <w:r w:rsidR="00187636" w:rsidRPr="006A7926">
        <w:rPr>
          <w:rFonts w:ascii="PT Astra Serif" w:hAnsi="PT Astra Serif"/>
          <w:color w:val="000000" w:themeColor="text1"/>
          <w:sz w:val="28"/>
          <w:szCs w:val="28"/>
        </w:rPr>
        <w:t xml:space="preserve"> в том числе</w:t>
      </w:r>
      <w:r w:rsidRPr="006A792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87636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в</w:t>
      </w:r>
      <w:r w:rsidR="00187636" w:rsidRPr="00D43F86">
        <w:rPr>
          <w:rFonts w:ascii="PT Astra Serif" w:hAnsi="PT Astra Serif"/>
          <w:sz w:val="28"/>
          <w:szCs w:val="28"/>
        </w:rPr>
        <w:t xml:space="preserve"> абзац третий</w:t>
      </w:r>
      <w:r w:rsidRPr="00D43F86">
        <w:rPr>
          <w:rFonts w:ascii="PT Astra Serif" w:hAnsi="PT Astra Serif"/>
          <w:sz w:val="28"/>
          <w:szCs w:val="28"/>
        </w:rPr>
        <w:t xml:space="preserve"> пункт</w:t>
      </w:r>
      <w:r w:rsidR="00187636" w:rsidRPr="00D43F86">
        <w:rPr>
          <w:rFonts w:ascii="PT Astra Serif" w:hAnsi="PT Astra Serif"/>
          <w:sz w:val="28"/>
          <w:szCs w:val="28"/>
        </w:rPr>
        <w:t>а</w:t>
      </w:r>
      <w:r w:rsidRPr="00D43F86">
        <w:rPr>
          <w:rFonts w:ascii="PT Astra Serif" w:hAnsi="PT Astra Serif"/>
          <w:sz w:val="28"/>
          <w:szCs w:val="28"/>
        </w:rPr>
        <w:t xml:space="preserve"> 2 статьи 54 Регламента Государственного Совета Чувашской Республики, утвержденного постановлением Государственного Совета Чувашской Республики от 15.03.2012 № 63, согласно которым </w:t>
      </w:r>
      <w:r w:rsidR="00492855" w:rsidRPr="00D43F86">
        <w:rPr>
          <w:rFonts w:ascii="PT Astra Serif" w:hAnsi="PT Astra Serif"/>
          <w:sz w:val="28"/>
          <w:szCs w:val="28"/>
        </w:rPr>
        <w:t>д</w:t>
      </w:r>
      <w:r w:rsidRPr="00D43F86">
        <w:rPr>
          <w:rFonts w:ascii="PT Astra Serif" w:hAnsi="PT Astra Serif"/>
          <w:sz w:val="28"/>
          <w:szCs w:val="28"/>
        </w:rPr>
        <w:t>опускается передача депутатом Г</w:t>
      </w:r>
      <w:r w:rsidR="00492855" w:rsidRPr="00D43F86">
        <w:rPr>
          <w:rFonts w:ascii="PT Astra Serif" w:hAnsi="PT Astra Serif"/>
          <w:sz w:val="28"/>
          <w:szCs w:val="28"/>
        </w:rPr>
        <w:t>осударственного Совета Чувашской Республики, осущест</w:t>
      </w:r>
      <w:r w:rsidRPr="00D43F86">
        <w:rPr>
          <w:rFonts w:ascii="PT Astra Serif" w:hAnsi="PT Astra Serif"/>
          <w:sz w:val="28"/>
          <w:szCs w:val="28"/>
        </w:rPr>
        <w:t xml:space="preserve">вляющим депутатскую деятельность без отрыва </w:t>
      </w:r>
      <w:r w:rsidR="00187636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 xml:space="preserve">от основной деятельности, своего голоса другому депутату Государственного Совета </w:t>
      </w:r>
      <w:r w:rsidR="00187636" w:rsidRPr="00D43F86">
        <w:rPr>
          <w:rFonts w:ascii="PT Astra Serif" w:hAnsi="PT Astra Serif"/>
          <w:sz w:val="28"/>
          <w:szCs w:val="28"/>
        </w:rPr>
        <w:t xml:space="preserve">Чувашской Республики </w:t>
      </w:r>
      <w:r w:rsidRPr="00D43F86">
        <w:rPr>
          <w:rFonts w:ascii="PT Astra Serif" w:hAnsi="PT Astra Serif"/>
          <w:sz w:val="28"/>
          <w:szCs w:val="28"/>
        </w:rPr>
        <w:t>в связи с отсутствием на зас</w:t>
      </w:r>
      <w:r w:rsidR="00492855" w:rsidRPr="00D43F86">
        <w:rPr>
          <w:rFonts w:ascii="PT Astra Serif" w:hAnsi="PT Astra Serif"/>
          <w:sz w:val="28"/>
          <w:szCs w:val="28"/>
        </w:rPr>
        <w:t xml:space="preserve">едании </w:t>
      </w:r>
      <w:r w:rsidR="00187636" w:rsidRPr="00D43F86">
        <w:rPr>
          <w:rFonts w:ascii="PT Astra Serif" w:hAnsi="PT Astra Serif"/>
          <w:sz w:val="28"/>
          <w:szCs w:val="28"/>
        </w:rPr>
        <w:br/>
      </w:r>
      <w:r w:rsidR="00492855" w:rsidRPr="00D43F86">
        <w:rPr>
          <w:rFonts w:ascii="PT Astra Serif" w:hAnsi="PT Astra Serif"/>
          <w:sz w:val="28"/>
          <w:szCs w:val="28"/>
        </w:rPr>
        <w:t>по уважительным причинам</w:t>
      </w:r>
      <w:r w:rsidRPr="00D43F86">
        <w:rPr>
          <w:rFonts w:ascii="PT Astra Serif" w:hAnsi="PT Astra Serif"/>
          <w:sz w:val="28"/>
          <w:szCs w:val="28"/>
        </w:rPr>
        <w:t xml:space="preserve">. </w:t>
      </w:r>
    </w:p>
    <w:p w:rsidR="006A3B53" w:rsidRPr="00D43F86" w:rsidRDefault="006A3B53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 xml:space="preserve">Административные истцы считают, что постановление от 22.11.2016 </w:t>
      </w:r>
      <w:r w:rsidRPr="00D43F86">
        <w:rPr>
          <w:rFonts w:ascii="PT Astra Serif" w:hAnsi="PT Astra Serif"/>
          <w:sz w:val="28"/>
          <w:szCs w:val="28"/>
        </w:rPr>
        <w:br/>
        <w:t xml:space="preserve">№ 106 в оспариваемой части противоречит федеральным законам, Закону Чувашской Республики от 23.07.2001 № 37 «О Государственном Совете Чувашской Республики», статье 8 Закона Чувашской Республики </w:t>
      </w:r>
      <w:r w:rsidRPr="00D43F86">
        <w:rPr>
          <w:rFonts w:ascii="PT Astra Serif" w:hAnsi="PT Astra Serif"/>
          <w:sz w:val="28"/>
          <w:szCs w:val="28"/>
        </w:rPr>
        <w:br/>
        <w:t xml:space="preserve">от 27.03.2012 № 19 «О статусе депутата Государственного Совета Чувашской </w:t>
      </w:r>
      <w:r w:rsidRPr="0058265E">
        <w:rPr>
          <w:rFonts w:ascii="PT Astra Serif" w:hAnsi="PT Astra Serif"/>
          <w:spacing w:val="-6"/>
          <w:sz w:val="28"/>
          <w:szCs w:val="28"/>
        </w:rPr>
        <w:t xml:space="preserve">Республики», поскольку действующим законодательством о </w:t>
      </w:r>
      <w:r w:rsidR="00DC6B6E" w:rsidRPr="0058265E">
        <w:rPr>
          <w:rFonts w:ascii="PT Astra Serif" w:hAnsi="PT Astra Serif"/>
          <w:spacing w:val="-6"/>
          <w:sz w:val="28"/>
          <w:szCs w:val="28"/>
        </w:rPr>
        <w:t>законодательных</w:t>
      </w:r>
      <w:r w:rsidR="00DC6B6E" w:rsidRPr="00D43F86">
        <w:rPr>
          <w:rFonts w:ascii="PT Astra Serif" w:hAnsi="PT Astra Serif"/>
          <w:sz w:val="28"/>
          <w:szCs w:val="28"/>
        </w:rPr>
        <w:t xml:space="preserve"> </w:t>
      </w:r>
      <w:r w:rsidR="00DC6B6E" w:rsidRPr="00D43F86">
        <w:rPr>
          <w:rFonts w:ascii="PT Astra Serif" w:hAnsi="PT Astra Serif"/>
          <w:sz w:val="28"/>
          <w:szCs w:val="28"/>
        </w:rPr>
        <w:lastRenderedPageBreak/>
        <w:t xml:space="preserve">органах такое </w:t>
      </w:r>
      <w:r w:rsidR="00DC6B6E" w:rsidRPr="006A7926">
        <w:rPr>
          <w:rFonts w:ascii="PT Astra Serif" w:hAnsi="PT Astra Serif"/>
          <w:color w:val="000000" w:themeColor="text1"/>
          <w:sz w:val="28"/>
          <w:szCs w:val="28"/>
        </w:rPr>
        <w:t xml:space="preserve">передоверие </w:t>
      </w:r>
      <w:r w:rsidRPr="006A7926">
        <w:rPr>
          <w:rFonts w:ascii="PT Astra Serif" w:hAnsi="PT Astra Serif"/>
          <w:color w:val="000000" w:themeColor="text1"/>
          <w:sz w:val="28"/>
          <w:szCs w:val="28"/>
        </w:rPr>
        <w:t xml:space="preserve">не допускается и </w:t>
      </w:r>
      <w:r w:rsidRPr="00D43F86">
        <w:rPr>
          <w:rFonts w:ascii="PT Astra Serif" w:hAnsi="PT Astra Serif"/>
          <w:sz w:val="28"/>
          <w:szCs w:val="28"/>
        </w:rPr>
        <w:t>предусмотрено, что полномочия депутата могут осуществляться только лично самим</w:t>
      </w:r>
      <w:proofErr w:type="gramEnd"/>
      <w:r w:rsidRPr="00D43F86">
        <w:rPr>
          <w:rFonts w:ascii="PT Astra Serif" w:hAnsi="PT Astra Serif"/>
          <w:sz w:val="28"/>
          <w:szCs w:val="28"/>
        </w:rPr>
        <w:t xml:space="preserve"> депутатом.</w:t>
      </w:r>
    </w:p>
    <w:p w:rsidR="00187636" w:rsidRPr="00D43F86" w:rsidRDefault="00187636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 xml:space="preserve">Верховным Судом Чувашской Республики было отмечено, </w:t>
      </w:r>
      <w:r w:rsidR="0075065A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что правовой статус депутатов законодательных органов субъектов Российской Федерации </w:t>
      </w:r>
      <w:r w:rsidR="00DC6B6E" w:rsidRPr="00D43F86">
        <w:rPr>
          <w:rFonts w:ascii="PT Astra Serif" w:hAnsi="PT Astra Serif"/>
          <w:color w:val="000000" w:themeColor="text1"/>
          <w:sz w:val="28"/>
          <w:szCs w:val="28"/>
        </w:rPr>
        <w:t>установлен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C6B6E" w:rsidRPr="00D43F86">
        <w:rPr>
          <w:rFonts w:ascii="PT Astra Serif" w:hAnsi="PT Astra Serif"/>
          <w:sz w:val="28"/>
          <w:szCs w:val="28"/>
        </w:rPr>
        <w:t xml:space="preserve">частями 1 и 2 </w:t>
      </w:r>
      <w:r w:rsidRPr="00D43F86">
        <w:rPr>
          <w:rFonts w:ascii="PT Astra Serif" w:hAnsi="PT Astra Serif"/>
          <w:sz w:val="28"/>
          <w:szCs w:val="28"/>
        </w:rPr>
        <w:t>стать</w:t>
      </w:r>
      <w:r w:rsidR="00DC6B6E" w:rsidRPr="00D43F86">
        <w:rPr>
          <w:rFonts w:ascii="PT Astra Serif" w:hAnsi="PT Astra Serif"/>
          <w:sz w:val="28"/>
          <w:szCs w:val="28"/>
        </w:rPr>
        <w:t xml:space="preserve">и 17 Федерального закона </w:t>
      </w:r>
      <w:r w:rsidRPr="00D43F86">
        <w:rPr>
          <w:rFonts w:ascii="PT Astra Serif" w:hAnsi="PT Astra Serif"/>
          <w:sz w:val="28"/>
          <w:szCs w:val="28"/>
        </w:rPr>
        <w:t xml:space="preserve">от 21.12.2021 № 414-ФЗ «Об общих принципах организации публичной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власти в субъектах Российской Федерации</w:t>
      </w:r>
      <w:r w:rsidR="0075065A" w:rsidRPr="00D43F86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DC6B6E" w:rsidRPr="00D43F86">
        <w:rPr>
          <w:rFonts w:ascii="PT Astra Serif" w:hAnsi="PT Astra Serif"/>
          <w:sz w:val="28"/>
          <w:szCs w:val="28"/>
        </w:rPr>
        <w:t>согласно которым</w:t>
      </w:r>
      <w:r w:rsidRPr="00D43F86">
        <w:rPr>
          <w:rFonts w:ascii="PT Astra Serif" w:hAnsi="PT Astra Serif"/>
          <w:sz w:val="28"/>
          <w:szCs w:val="28"/>
        </w:rPr>
        <w:t xml:space="preserve"> депутат законодательного органа субъекта Российской Федерации осуществляет депутатскую деятельность на профессиональной (постоянной) основе или без отрыва от основной деятельности (на непостоянной</w:t>
      </w:r>
      <w:proofErr w:type="gramEnd"/>
      <w:r w:rsidRPr="00D43F86">
        <w:rPr>
          <w:rFonts w:ascii="PT Astra Serif" w:hAnsi="PT Astra Serif"/>
          <w:sz w:val="28"/>
          <w:szCs w:val="28"/>
        </w:rPr>
        <w:t xml:space="preserve"> основе). </w:t>
      </w:r>
      <w:r w:rsidRPr="0058265E">
        <w:rPr>
          <w:rFonts w:ascii="PT Astra Serif" w:hAnsi="PT Astra Serif"/>
          <w:spacing w:val="-6"/>
          <w:sz w:val="28"/>
          <w:szCs w:val="28"/>
        </w:rPr>
        <w:t>Условия осуществления депутатом депутатской деятельности устанавливаются</w:t>
      </w:r>
      <w:r w:rsidRPr="00D43F86">
        <w:rPr>
          <w:rFonts w:ascii="PT Astra Serif" w:hAnsi="PT Astra Serif"/>
          <w:sz w:val="28"/>
          <w:szCs w:val="28"/>
        </w:rPr>
        <w:t xml:space="preserve"> конституцией (уставом) и (или) законом субъекта Российской Федерации.</w:t>
      </w:r>
    </w:p>
    <w:p w:rsidR="00187636" w:rsidRPr="00D43F86" w:rsidRDefault="0058265E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6A7926">
        <w:rPr>
          <w:rFonts w:ascii="PT Astra Serif" w:hAnsi="PT Astra Serif"/>
          <w:color w:val="000000" w:themeColor="text1"/>
          <w:sz w:val="28"/>
          <w:szCs w:val="28"/>
        </w:rPr>
        <w:t>Аналогичное</w:t>
      </w:r>
      <w:r w:rsidR="00187636" w:rsidRPr="00D43F86">
        <w:rPr>
          <w:rFonts w:ascii="PT Astra Serif" w:hAnsi="PT Astra Serif"/>
          <w:sz w:val="28"/>
          <w:szCs w:val="28"/>
        </w:rPr>
        <w:t xml:space="preserve"> положение ранее было закреплено в части 1 статьи 11 Федерального закона от 06.10.1999 № 184-ФЗ «Об общих принципах организации зако</w:t>
      </w:r>
      <w:r w:rsidR="006A7926">
        <w:rPr>
          <w:rFonts w:ascii="PT Astra Serif" w:hAnsi="PT Astra Serif"/>
          <w:sz w:val="28"/>
          <w:szCs w:val="28"/>
        </w:rPr>
        <w:t xml:space="preserve">нодательных (представительных) </w:t>
      </w:r>
      <w:r w:rsidR="00187636" w:rsidRPr="00D43F86">
        <w:rPr>
          <w:rFonts w:ascii="PT Astra Serif" w:hAnsi="PT Astra Serif"/>
          <w:sz w:val="28"/>
          <w:szCs w:val="28"/>
        </w:rPr>
        <w:t>и исполнительных органов государственной власти субъектов Российской Федерации».</w:t>
      </w:r>
    </w:p>
    <w:p w:rsidR="00187636" w:rsidRPr="00D43F86" w:rsidRDefault="00187636" w:rsidP="00D43F86">
      <w:pPr>
        <w:pStyle w:val="a4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Статьей 2 Закона Чувашской Республики от 12.07.2001 № 37 «Государственном </w:t>
      </w:r>
      <w:proofErr w:type="gramStart"/>
      <w:r w:rsidRPr="00D43F86">
        <w:rPr>
          <w:rFonts w:ascii="PT Astra Serif" w:hAnsi="PT Astra Serif"/>
          <w:color w:val="000000" w:themeColor="text1"/>
          <w:sz w:val="28"/>
          <w:szCs w:val="28"/>
        </w:rPr>
        <w:t>Совете</w:t>
      </w:r>
      <w:proofErr w:type="gramEnd"/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Чувашской Республики» определено, что вопросы организационного правового обеспечения своей деятельности Государственный Совет решает самостоятельно.</w:t>
      </w:r>
    </w:p>
    <w:p w:rsidR="00187636" w:rsidRPr="00D43F86" w:rsidRDefault="00187636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>Как указал Верховный Суд Чуваш</w:t>
      </w:r>
      <w:r w:rsidR="00DC6B6E" w:rsidRPr="00D43F86">
        <w:rPr>
          <w:rFonts w:ascii="PT Astra Serif" w:hAnsi="PT Astra Serif"/>
          <w:sz w:val="28"/>
          <w:szCs w:val="28"/>
        </w:rPr>
        <w:t>ской Республики</w:t>
      </w:r>
      <w:r w:rsidRPr="00D43F86">
        <w:rPr>
          <w:rFonts w:ascii="PT Astra Serif" w:hAnsi="PT Astra Serif"/>
          <w:sz w:val="28"/>
          <w:szCs w:val="28"/>
        </w:rPr>
        <w:t xml:space="preserve">, из содержания </w:t>
      </w:r>
      <w:r w:rsidRPr="00D43F86">
        <w:rPr>
          <w:rFonts w:ascii="PT Astra Serif" w:hAnsi="PT Astra Serif"/>
          <w:sz w:val="28"/>
          <w:szCs w:val="28"/>
        </w:rPr>
        <w:br/>
        <w:t xml:space="preserve">статьи 1, а также </w:t>
      </w:r>
      <w:r w:rsidR="009B2C41" w:rsidRPr="00D43F86">
        <w:rPr>
          <w:rFonts w:ascii="PT Astra Serif" w:hAnsi="PT Astra Serif"/>
          <w:color w:val="000000" w:themeColor="text1"/>
          <w:sz w:val="28"/>
          <w:szCs w:val="28"/>
        </w:rPr>
        <w:t>г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лавы </w:t>
      </w:r>
      <w:r w:rsidRPr="00D43F86">
        <w:rPr>
          <w:rFonts w:ascii="PT Astra Serif" w:hAnsi="PT Astra Serif"/>
          <w:sz w:val="28"/>
          <w:szCs w:val="28"/>
        </w:rPr>
        <w:t xml:space="preserve">2 Федерального закона от 21.12.2021 № 414-ФЗ </w:t>
      </w:r>
      <w:r w:rsidR="00DF1DCA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«Об общих принципах организации публичной власти в субъектах Российской Федерации», действующего в настоящее время,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действовавшего до 01.06.2022, а также статьи 4 Закона</w:t>
      </w:r>
      <w:proofErr w:type="gramEnd"/>
      <w:r w:rsidRPr="00D43F86">
        <w:rPr>
          <w:rFonts w:ascii="PT Astra Serif" w:hAnsi="PT Astra Serif"/>
          <w:sz w:val="28"/>
          <w:szCs w:val="28"/>
        </w:rPr>
        <w:t xml:space="preserve"> Чувашской Республики </w:t>
      </w:r>
      <w:r w:rsidR="00D43F86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 xml:space="preserve">«О Государственном Совете Чувашской </w:t>
      </w:r>
      <w:r w:rsidRPr="006A7926">
        <w:rPr>
          <w:rFonts w:ascii="PT Astra Serif" w:hAnsi="PT Astra Serif"/>
          <w:color w:val="000000" w:themeColor="text1"/>
          <w:sz w:val="28"/>
          <w:szCs w:val="28"/>
        </w:rPr>
        <w:t xml:space="preserve">Республики» </w:t>
      </w:r>
      <w:r w:rsidRPr="00D43F86">
        <w:rPr>
          <w:rFonts w:ascii="PT Astra Serif" w:hAnsi="PT Astra Serif"/>
          <w:sz w:val="28"/>
          <w:szCs w:val="28"/>
        </w:rPr>
        <w:t>ни одна</w:t>
      </w:r>
      <w:r w:rsidR="00CD56C2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 xml:space="preserve">из норм указанных федеральных законов и Закона Чувашской Республики </w:t>
      </w:r>
      <w:r w:rsidR="00CD56C2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не содержит положений, регулирующих вопросы о формах участия депутатов в заседаниях Государственного Совета Чувашской Республики.</w:t>
      </w:r>
    </w:p>
    <w:p w:rsidR="00187636" w:rsidRPr="00D43F86" w:rsidRDefault="00187636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>При этом в стать</w:t>
      </w:r>
      <w:r w:rsidR="00570549" w:rsidRPr="00D43F86">
        <w:rPr>
          <w:rFonts w:ascii="PT Astra Serif" w:hAnsi="PT Astra Serif"/>
          <w:sz w:val="28"/>
          <w:szCs w:val="28"/>
        </w:rPr>
        <w:t>ях</w:t>
      </w:r>
      <w:r w:rsidRPr="00D43F86">
        <w:rPr>
          <w:rFonts w:ascii="PT Astra Serif" w:hAnsi="PT Astra Serif"/>
          <w:sz w:val="28"/>
          <w:szCs w:val="28"/>
        </w:rPr>
        <w:t xml:space="preserve"> 8</w:t>
      </w:r>
      <w:r w:rsidR="00570549" w:rsidRPr="00D43F86">
        <w:rPr>
          <w:rFonts w:ascii="PT Astra Serif" w:hAnsi="PT Astra Serif"/>
          <w:sz w:val="28"/>
          <w:szCs w:val="28"/>
        </w:rPr>
        <w:t xml:space="preserve"> и 10</w:t>
      </w:r>
      <w:r w:rsidRPr="00D43F86">
        <w:rPr>
          <w:rFonts w:ascii="PT Astra Serif" w:hAnsi="PT Astra Serif"/>
          <w:sz w:val="28"/>
          <w:szCs w:val="28"/>
        </w:rPr>
        <w:t xml:space="preserve"> Закона Чувашской Республики от 15.03.2012 № 19 «О статусе депутата Государственного Совета Чувашской Республики» указано, что формой деятельности депутата является участие в сессиях Государственного Совета</w:t>
      </w:r>
      <w:r w:rsidR="00570549" w:rsidRPr="00D43F86">
        <w:rPr>
          <w:rFonts w:ascii="PT Astra Serif" w:hAnsi="PT Astra Serif"/>
          <w:sz w:val="28"/>
          <w:szCs w:val="28"/>
        </w:rPr>
        <w:t>,</w:t>
      </w:r>
      <w:r w:rsidRPr="00D43F86">
        <w:rPr>
          <w:rFonts w:ascii="PT Astra Serif" w:hAnsi="PT Astra Serif"/>
          <w:sz w:val="28"/>
          <w:szCs w:val="28"/>
        </w:rPr>
        <w:t xml:space="preserve"> депутат Государственного Совета обязан принимать личное участие в сессиях Государственного Совета и голосовать лично, а при невозможности присутствовать на сессии по уважительной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причине</w:t>
      </w:r>
      <w:r w:rsidRPr="00D43F86">
        <w:rPr>
          <w:rFonts w:ascii="PT Astra Serif" w:hAnsi="PT Astra Serif"/>
          <w:sz w:val="28"/>
          <w:szCs w:val="28"/>
        </w:rPr>
        <w:t xml:space="preserve"> обязан заблаговременно проинформировать Председателя Государственного Совета</w:t>
      </w:r>
      <w:proofErr w:type="gramEnd"/>
      <w:r w:rsidRPr="00D43F86">
        <w:rPr>
          <w:rFonts w:ascii="PT Astra Serif" w:hAnsi="PT Astra Serif"/>
          <w:sz w:val="28"/>
          <w:szCs w:val="28"/>
        </w:rPr>
        <w:t xml:space="preserve"> или его заместителей.</w:t>
      </w:r>
    </w:p>
    <w:p w:rsidR="00187636" w:rsidRPr="00D43F86" w:rsidRDefault="00570549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Таким образом, статьи 8 и 10 указанного </w:t>
      </w:r>
      <w:r w:rsidR="00187636" w:rsidRPr="00D43F86">
        <w:rPr>
          <w:rFonts w:ascii="PT Astra Serif" w:hAnsi="PT Astra Serif"/>
          <w:sz w:val="28"/>
          <w:szCs w:val="28"/>
        </w:rPr>
        <w:t xml:space="preserve">Закона Чувашской Республики не предусматривают иных форм участия депутатов в сессиях (заседаниях) Государственного Совета Чувашской </w:t>
      </w:r>
      <w:r w:rsidR="00187636" w:rsidRPr="00D43F86">
        <w:rPr>
          <w:rFonts w:ascii="PT Astra Serif" w:hAnsi="PT Astra Serif"/>
          <w:color w:val="000000" w:themeColor="text1"/>
          <w:sz w:val="28"/>
          <w:szCs w:val="28"/>
        </w:rPr>
        <w:t>Республики</w:t>
      </w:r>
      <w:r w:rsidR="00CA0E5E" w:rsidRPr="00D43F86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187636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помимо личного участия в сессиях Государственного Совета и голосовани</w:t>
      </w:r>
      <w:r w:rsidR="00CA0E5E" w:rsidRPr="00D43F86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187636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87636" w:rsidRPr="00D43F86">
        <w:rPr>
          <w:rFonts w:ascii="PT Astra Serif" w:hAnsi="PT Astra Serif"/>
          <w:sz w:val="28"/>
          <w:szCs w:val="28"/>
        </w:rPr>
        <w:t xml:space="preserve">лично. </w:t>
      </w:r>
      <w:r w:rsidR="00D43F86" w:rsidRPr="00D43F86">
        <w:rPr>
          <w:rFonts w:ascii="PT Astra Serif" w:hAnsi="PT Astra Serif"/>
          <w:sz w:val="28"/>
          <w:szCs w:val="28"/>
        </w:rPr>
        <w:lastRenderedPageBreak/>
        <w:t>П</w:t>
      </w:r>
      <w:r w:rsidR="00187636" w:rsidRPr="00D43F86">
        <w:rPr>
          <w:rFonts w:ascii="PT Astra Serif" w:hAnsi="PT Astra Serif"/>
          <w:sz w:val="28"/>
          <w:szCs w:val="28"/>
        </w:rPr>
        <w:t>рав</w:t>
      </w:r>
      <w:r w:rsidR="00D43F86" w:rsidRPr="00D43F86">
        <w:rPr>
          <w:rFonts w:ascii="PT Astra Serif" w:hAnsi="PT Astra Serif"/>
          <w:sz w:val="28"/>
          <w:szCs w:val="28"/>
        </w:rPr>
        <w:t>о</w:t>
      </w:r>
      <w:r w:rsidR="00187636" w:rsidRPr="00D43F86">
        <w:rPr>
          <w:rFonts w:ascii="PT Astra Serif" w:hAnsi="PT Astra Serif"/>
          <w:sz w:val="28"/>
          <w:szCs w:val="28"/>
        </w:rPr>
        <w:t xml:space="preserve"> депутата передать свой голос другому депутату Государственного Совета Чувашской Республики с правом распорядиться переданным голосом </w:t>
      </w:r>
      <w:r w:rsidRPr="00D43F86">
        <w:rPr>
          <w:rFonts w:ascii="PT Astra Serif" w:hAnsi="PT Astra Serif"/>
          <w:sz w:val="28"/>
          <w:szCs w:val="28"/>
        </w:rPr>
        <w:t>данны</w:t>
      </w:r>
      <w:r w:rsidR="00D43F86" w:rsidRPr="00D43F86">
        <w:rPr>
          <w:rFonts w:ascii="PT Astra Serif" w:hAnsi="PT Astra Serif"/>
          <w:sz w:val="28"/>
          <w:szCs w:val="28"/>
        </w:rPr>
        <w:t>м</w:t>
      </w:r>
      <w:r w:rsidRPr="00D43F86">
        <w:rPr>
          <w:rFonts w:ascii="PT Astra Serif" w:hAnsi="PT Astra Serif"/>
          <w:sz w:val="28"/>
          <w:szCs w:val="28"/>
        </w:rPr>
        <w:t xml:space="preserve"> </w:t>
      </w:r>
      <w:r w:rsidR="00187636" w:rsidRPr="00D43F86">
        <w:rPr>
          <w:rFonts w:ascii="PT Astra Serif" w:hAnsi="PT Astra Serif"/>
          <w:sz w:val="28"/>
          <w:szCs w:val="28"/>
        </w:rPr>
        <w:t>Закон</w:t>
      </w:r>
      <w:r w:rsidR="00D43F86" w:rsidRPr="00D43F86">
        <w:rPr>
          <w:rFonts w:ascii="PT Astra Serif" w:hAnsi="PT Astra Serif"/>
          <w:sz w:val="28"/>
          <w:szCs w:val="28"/>
        </w:rPr>
        <w:t>ом</w:t>
      </w:r>
      <w:r w:rsidR="00187636" w:rsidRPr="00D43F86">
        <w:rPr>
          <w:rFonts w:ascii="PT Astra Serif" w:hAnsi="PT Astra Serif"/>
          <w:sz w:val="28"/>
          <w:szCs w:val="28"/>
        </w:rPr>
        <w:t xml:space="preserve"> Чувашской Республики </w:t>
      </w:r>
      <w:r w:rsidR="00D43F86" w:rsidRPr="00D43F86">
        <w:rPr>
          <w:rFonts w:ascii="PT Astra Serif" w:hAnsi="PT Astra Serif"/>
          <w:sz w:val="28"/>
          <w:szCs w:val="28"/>
        </w:rPr>
        <w:t>не предусмо</w:t>
      </w:r>
      <w:r w:rsidR="00187636" w:rsidRPr="00D43F86">
        <w:rPr>
          <w:rFonts w:ascii="PT Astra Serif" w:hAnsi="PT Astra Serif"/>
          <w:sz w:val="28"/>
          <w:szCs w:val="28"/>
        </w:rPr>
        <w:t>тр</w:t>
      </w:r>
      <w:r w:rsidR="00D43F86" w:rsidRPr="00D43F86">
        <w:rPr>
          <w:rFonts w:ascii="PT Astra Serif" w:hAnsi="PT Astra Serif"/>
          <w:sz w:val="28"/>
          <w:szCs w:val="28"/>
        </w:rPr>
        <w:t>ено</w:t>
      </w:r>
      <w:r w:rsidR="00187636" w:rsidRPr="00D43F86">
        <w:rPr>
          <w:rFonts w:ascii="PT Astra Serif" w:hAnsi="PT Astra Serif"/>
          <w:sz w:val="28"/>
          <w:szCs w:val="28"/>
        </w:rPr>
        <w:t>.</w:t>
      </w:r>
    </w:p>
    <w:p w:rsidR="00273814" w:rsidRPr="00D43F86" w:rsidRDefault="00187636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color w:val="000000" w:themeColor="text1"/>
          <w:sz w:val="28"/>
          <w:szCs w:val="28"/>
        </w:rPr>
        <w:t>При таких обстоятельствах суд призна</w:t>
      </w:r>
      <w:r w:rsidR="00273814" w:rsidRPr="00D43F86">
        <w:rPr>
          <w:rFonts w:ascii="PT Astra Serif" w:hAnsi="PT Astra Serif"/>
          <w:color w:val="000000" w:themeColor="text1"/>
          <w:sz w:val="28"/>
          <w:szCs w:val="28"/>
        </w:rPr>
        <w:t>л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, что оспариваемая норма </w:t>
      </w:r>
      <w:r w:rsidR="00C15857" w:rsidRPr="00D43F86">
        <w:rPr>
          <w:rFonts w:ascii="PT Astra Serif" w:hAnsi="PT Astra Serif"/>
          <w:color w:val="000000" w:themeColor="text1"/>
          <w:sz w:val="28"/>
          <w:szCs w:val="28"/>
        </w:rPr>
        <w:br/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в указанной части противоречит пунктам 1 и 2 части 1 статьи 10 Закона Чувашской Республики </w:t>
      </w:r>
      <w:r w:rsidR="00C15857" w:rsidRPr="00D43F86">
        <w:rPr>
          <w:rFonts w:ascii="PT Astra Serif" w:hAnsi="PT Astra Serif"/>
          <w:color w:val="000000" w:themeColor="text1"/>
          <w:sz w:val="28"/>
          <w:szCs w:val="28"/>
        </w:rPr>
        <w:t>от 15.03.2012 № 19 «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О статусе депутата Чувашской Республики</w:t>
      </w:r>
      <w:r w:rsidR="00C15857" w:rsidRPr="00D43F86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, имеющим большую юридическую силу</w:t>
      </w:r>
      <w:r w:rsidR="00CA0E5E" w:rsidRPr="00D43F86">
        <w:rPr>
          <w:rFonts w:ascii="PT Astra Serif" w:hAnsi="PT Astra Serif"/>
          <w:color w:val="000000" w:themeColor="text1"/>
          <w:sz w:val="28"/>
          <w:szCs w:val="28"/>
        </w:rPr>
        <w:t>, в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D43F86">
        <w:rPr>
          <w:rFonts w:ascii="PT Astra Serif" w:hAnsi="PT Astra Serif"/>
          <w:color w:val="000000" w:themeColor="text1"/>
          <w:sz w:val="28"/>
          <w:szCs w:val="28"/>
        </w:rPr>
        <w:t>связи</w:t>
      </w:r>
      <w:proofErr w:type="gramEnd"/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с чем </w:t>
      </w:r>
      <w:r w:rsidR="00273814" w:rsidRPr="00D43F86">
        <w:rPr>
          <w:rFonts w:ascii="PT Astra Serif" w:hAnsi="PT Astra Serif"/>
          <w:sz w:val="28"/>
          <w:szCs w:val="28"/>
        </w:rPr>
        <w:t xml:space="preserve">признаны недействующими со дня вступления в законную силу первое предложение абзаца третьего пункта 2 статьи 54 Регламента Государственного Совета Чувашской Республики, </w:t>
      </w:r>
      <w:proofErr w:type="gramStart"/>
      <w:r w:rsidR="00273814" w:rsidRPr="00D43F86">
        <w:rPr>
          <w:rFonts w:ascii="PT Astra Serif" w:hAnsi="PT Astra Serif"/>
          <w:sz w:val="28"/>
          <w:szCs w:val="28"/>
        </w:rPr>
        <w:t xml:space="preserve">утвержденного постановлением Государственного Совета Чувашской Республики от 15.03.2012 № 63 (в редакции постановлений Государственного Совета Чувашской Республики от 22.11.2016 № 106, от 16.02.2023 </w:t>
      </w:r>
      <w:r w:rsidR="00273814" w:rsidRPr="00D43F86">
        <w:rPr>
          <w:rFonts w:ascii="PT Astra Serif" w:hAnsi="PT Astra Serif"/>
          <w:color w:val="000000" w:themeColor="text1"/>
          <w:sz w:val="28"/>
          <w:szCs w:val="28"/>
        </w:rPr>
        <w:t>№ 505)</w:t>
      </w:r>
      <w:r w:rsidR="00CA0E5E" w:rsidRPr="00D43F86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273814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73814" w:rsidRPr="00D43F86">
        <w:rPr>
          <w:rFonts w:ascii="PT Astra Serif" w:hAnsi="PT Astra Serif"/>
          <w:sz w:val="28"/>
          <w:szCs w:val="28"/>
        </w:rPr>
        <w:t>в части передачи депутатом Государственного Совета, осуществляющим депутатскую деятельность без отрыва от основной деятельности, своего голоса другому депутату Государственного Совета и второе предложение этого же абзаца в части слов «о передаче своего голоса другому депутату Государственного Совета», «по</w:t>
      </w:r>
      <w:proofErr w:type="gramEnd"/>
      <w:r w:rsidR="00273814" w:rsidRPr="00D43F8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73814" w:rsidRPr="00D43F86">
        <w:rPr>
          <w:rFonts w:ascii="PT Astra Serif" w:hAnsi="PT Astra Serif"/>
          <w:sz w:val="28"/>
          <w:szCs w:val="28"/>
        </w:rPr>
        <w:t>которым</w:t>
      </w:r>
      <w:proofErr w:type="gramEnd"/>
      <w:r w:rsidR="00273814" w:rsidRPr="00D43F86">
        <w:rPr>
          <w:rFonts w:ascii="PT Astra Serif" w:hAnsi="PT Astra Serif"/>
          <w:sz w:val="28"/>
          <w:szCs w:val="28"/>
        </w:rPr>
        <w:t xml:space="preserve"> передается голос».</w:t>
      </w:r>
    </w:p>
    <w:p w:rsidR="003541C6" w:rsidRPr="00D43F86" w:rsidRDefault="00C15857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>Апелляционным определением Четвертого апелляционного суда общей юрисдикции от 18.06.2023 по делу № 66а-1289/2023 решение Верховного Суда Чувашской Республики уточнено – призна</w:t>
      </w:r>
      <w:r w:rsidR="00473555" w:rsidRPr="00D43F86">
        <w:rPr>
          <w:rFonts w:ascii="PT Astra Serif" w:hAnsi="PT Astra Serif"/>
          <w:sz w:val="28"/>
          <w:szCs w:val="28"/>
        </w:rPr>
        <w:t>н</w:t>
      </w:r>
      <w:r w:rsidRPr="00D43F86">
        <w:rPr>
          <w:rFonts w:ascii="PT Astra Serif" w:hAnsi="PT Astra Serif"/>
          <w:sz w:val="28"/>
          <w:szCs w:val="28"/>
        </w:rPr>
        <w:t xml:space="preserve"> недействующим </w:t>
      </w:r>
      <w:r w:rsidR="00473555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с 28</w:t>
      </w:r>
      <w:r w:rsidR="00473555" w:rsidRPr="00D43F86">
        <w:rPr>
          <w:rFonts w:ascii="PT Astra Serif" w:hAnsi="PT Astra Serif"/>
          <w:sz w:val="28"/>
          <w:szCs w:val="28"/>
        </w:rPr>
        <w:t>.02.2023</w:t>
      </w:r>
      <w:r w:rsidRPr="00D43F86">
        <w:rPr>
          <w:rFonts w:ascii="PT Astra Serif" w:hAnsi="PT Astra Serif"/>
          <w:sz w:val="28"/>
          <w:szCs w:val="28"/>
        </w:rPr>
        <w:t xml:space="preserve"> (с момента вступления в силу постановления Государственного Совета Чувашской Республики от 16</w:t>
      </w:r>
      <w:r w:rsidR="00473555" w:rsidRPr="00D43F86">
        <w:rPr>
          <w:rFonts w:ascii="PT Astra Serif" w:hAnsi="PT Astra Serif"/>
          <w:sz w:val="28"/>
          <w:szCs w:val="28"/>
        </w:rPr>
        <w:t>.02.2023</w:t>
      </w:r>
      <w:r w:rsidRPr="00D43F86">
        <w:rPr>
          <w:rFonts w:ascii="PT Astra Serif" w:hAnsi="PT Astra Serif"/>
          <w:sz w:val="28"/>
          <w:szCs w:val="28"/>
        </w:rPr>
        <w:t xml:space="preserve"> </w:t>
      </w:r>
      <w:r w:rsidR="00473555" w:rsidRPr="00D43F86">
        <w:rPr>
          <w:rFonts w:ascii="PT Astra Serif" w:hAnsi="PT Astra Serif"/>
          <w:sz w:val="28"/>
          <w:szCs w:val="28"/>
        </w:rPr>
        <w:t>№</w:t>
      </w:r>
      <w:r w:rsidRPr="00D43F86">
        <w:rPr>
          <w:rFonts w:ascii="PT Astra Serif" w:hAnsi="PT Astra Serif"/>
          <w:sz w:val="28"/>
          <w:szCs w:val="28"/>
        </w:rPr>
        <w:t xml:space="preserve"> 505</w:t>
      </w:r>
      <w:r w:rsidR="00473555" w:rsidRPr="00D43F86">
        <w:rPr>
          <w:rFonts w:ascii="PT Astra Serif" w:hAnsi="PT Astra Serif"/>
          <w:sz w:val="28"/>
          <w:szCs w:val="28"/>
        </w:rPr>
        <w:t xml:space="preserve"> «О внесении изменений в Регламент Государственного Совета Чувашской Республики»</w:t>
      </w:r>
      <w:r w:rsidRPr="00D43F86">
        <w:rPr>
          <w:rFonts w:ascii="PT Astra Serif" w:hAnsi="PT Astra Serif"/>
          <w:sz w:val="28"/>
          <w:szCs w:val="28"/>
        </w:rPr>
        <w:t>) абзац третий пункта 2 статьи 54 Регламента Государственного Совета Чувашской Республики, утвержденного постановлением Государственного Совета</w:t>
      </w:r>
      <w:proofErr w:type="gramEnd"/>
      <w:r w:rsidRPr="00D43F86">
        <w:rPr>
          <w:rFonts w:ascii="PT Astra Serif" w:hAnsi="PT Astra Serif"/>
          <w:sz w:val="28"/>
          <w:szCs w:val="28"/>
        </w:rPr>
        <w:t xml:space="preserve"> Чувашской Республики от 15</w:t>
      </w:r>
      <w:r w:rsidR="00473555" w:rsidRPr="00D43F86">
        <w:rPr>
          <w:rFonts w:ascii="PT Astra Serif" w:hAnsi="PT Astra Serif"/>
          <w:sz w:val="28"/>
          <w:szCs w:val="28"/>
        </w:rPr>
        <w:t>.03.2012</w:t>
      </w:r>
      <w:r w:rsidRPr="00D43F86">
        <w:rPr>
          <w:rFonts w:ascii="PT Astra Serif" w:hAnsi="PT Astra Serif"/>
          <w:sz w:val="28"/>
          <w:szCs w:val="28"/>
        </w:rPr>
        <w:t xml:space="preserve"> </w:t>
      </w:r>
      <w:r w:rsidR="00473555" w:rsidRPr="00D43F86">
        <w:rPr>
          <w:rFonts w:ascii="PT Astra Serif" w:hAnsi="PT Astra Serif"/>
          <w:sz w:val="28"/>
          <w:szCs w:val="28"/>
        </w:rPr>
        <w:t>№</w:t>
      </w:r>
      <w:r w:rsidRPr="00D43F86">
        <w:rPr>
          <w:rFonts w:ascii="PT Astra Serif" w:hAnsi="PT Astra Serif"/>
          <w:sz w:val="28"/>
          <w:szCs w:val="28"/>
        </w:rPr>
        <w:t xml:space="preserve"> 63</w:t>
      </w:r>
      <w:r w:rsidR="00473555" w:rsidRPr="00D43F86">
        <w:rPr>
          <w:rFonts w:ascii="PT Astra Serif" w:hAnsi="PT Astra Serif"/>
          <w:sz w:val="28"/>
          <w:szCs w:val="28"/>
        </w:rPr>
        <w:t xml:space="preserve"> (</w:t>
      </w:r>
      <w:r w:rsidRPr="00D43F86">
        <w:rPr>
          <w:rFonts w:ascii="PT Astra Serif" w:hAnsi="PT Astra Serif"/>
          <w:sz w:val="28"/>
          <w:szCs w:val="28"/>
        </w:rPr>
        <w:t xml:space="preserve">в редакции постановления Государственного Совета Чувашской Республики от 22 ноября 2016 </w:t>
      </w:r>
      <w:r w:rsidR="00473555" w:rsidRPr="00D43F86">
        <w:rPr>
          <w:rFonts w:ascii="PT Astra Serif" w:hAnsi="PT Astra Serif"/>
          <w:sz w:val="28"/>
          <w:szCs w:val="28"/>
        </w:rPr>
        <w:t>№</w:t>
      </w:r>
      <w:r w:rsidRPr="00D43F86">
        <w:rPr>
          <w:rFonts w:ascii="PT Astra Serif" w:hAnsi="PT Astra Serif"/>
          <w:sz w:val="28"/>
          <w:szCs w:val="28"/>
        </w:rPr>
        <w:t xml:space="preserve"> 106</w:t>
      </w:r>
      <w:r w:rsidR="00473555" w:rsidRPr="00D43F86">
        <w:rPr>
          <w:rFonts w:ascii="PT Astra Serif" w:hAnsi="PT Astra Serif"/>
          <w:sz w:val="28"/>
          <w:szCs w:val="28"/>
        </w:rPr>
        <w:t>)</w:t>
      </w:r>
      <w:r w:rsidRPr="00D43F86">
        <w:rPr>
          <w:rFonts w:ascii="PT Astra Serif" w:hAnsi="PT Astra Serif"/>
          <w:sz w:val="28"/>
          <w:szCs w:val="28"/>
        </w:rPr>
        <w:t>, в той мере, в которой в заявлении при передаче депутатом Государственного Совета своего голоса другому депутату Государственного Совета в период отсутствия на заседании не предусмотрено указание того, как распорядиться голосом при голосовании.</w:t>
      </w:r>
    </w:p>
    <w:p w:rsidR="009C38B9" w:rsidRPr="00D43F86" w:rsidRDefault="00426343" w:rsidP="00D43F86">
      <w:pPr>
        <w:pStyle w:val="a4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D43F86">
        <w:rPr>
          <w:rFonts w:ascii="PT Astra Serif" w:hAnsi="PT Astra Serif"/>
          <w:b/>
          <w:i/>
          <w:sz w:val="28"/>
          <w:szCs w:val="28"/>
        </w:rPr>
        <w:t xml:space="preserve">4. </w:t>
      </w:r>
      <w:r w:rsidR="00D43F86" w:rsidRPr="00D43F86">
        <w:rPr>
          <w:rFonts w:ascii="PT Astra Serif" w:hAnsi="PT Astra Serif"/>
          <w:b/>
          <w:i/>
          <w:sz w:val="28"/>
          <w:szCs w:val="28"/>
        </w:rPr>
        <w:t xml:space="preserve">О вступлении в силу нормативных правовых актов, </w:t>
      </w:r>
      <w:r w:rsidR="00470BD3" w:rsidRPr="00D43F86">
        <w:rPr>
          <w:rFonts w:ascii="PT Astra Serif" w:hAnsi="PT Astra Serif"/>
          <w:b/>
          <w:i/>
          <w:sz w:val="28"/>
          <w:szCs w:val="28"/>
        </w:rPr>
        <w:t>затрагивающи</w:t>
      </w:r>
      <w:r w:rsidR="00D43F86" w:rsidRPr="00D43F86">
        <w:rPr>
          <w:rFonts w:ascii="PT Astra Serif" w:hAnsi="PT Astra Serif"/>
          <w:b/>
          <w:i/>
          <w:sz w:val="28"/>
          <w:szCs w:val="28"/>
        </w:rPr>
        <w:t>х</w:t>
      </w:r>
      <w:r w:rsidR="00470BD3" w:rsidRPr="00D43F86">
        <w:rPr>
          <w:rFonts w:ascii="PT Astra Serif" w:hAnsi="PT Astra Serif"/>
          <w:b/>
          <w:i/>
          <w:sz w:val="28"/>
          <w:szCs w:val="28"/>
        </w:rPr>
        <w:t xml:space="preserve"> права, своб</w:t>
      </w:r>
      <w:r w:rsidR="00D43F86" w:rsidRPr="00D43F86">
        <w:rPr>
          <w:rFonts w:ascii="PT Astra Serif" w:hAnsi="PT Astra Serif"/>
          <w:b/>
          <w:i/>
          <w:sz w:val="28"/>
          <w:szCs w:val="28"/>
        </w:rPr>
        <w:t xml:space="preserve">оды </w:t>
      </w:r>
      <w:r w:rsidR="00470BD3" w:rsidRPr="00D43F86">
        <w:rPr>
          <w:rFonts w:ascii="PT Astra Serif" w:hAnsi="PT Astra Serif"/>
          <w:b/>
          <w:i/>
          <w:sz w:val="28"/>
          <w:szCs w:val="28"/>
        </w:rPr>
        <w:t>и обязанности граждан (решение Орловского</w:t>
      </w:r>
      <w:r w:rsidR="00D43F86" w:rsidRPr="00D43F86">
        <w:rPr>
          <w:rFonts w:ascii="PT Astra Serif" w:hAnsi="PT Astra Serif"/>
          <w:b/>
          <w:i/>
          <w:sz w:val="28"/>
          <w:szCs w:val="28"/>
        </w:rPr>
        <w:t xml:space="preserve"> областного суда от 07.04.2023 </w:t>
      </w:r>
      <w:r w:rsidR="00470BD3" w:rsidRPr="00D43F86">
        <w:rPr>
          <w:rFonts w:ascii="PT Astra Serif" w:hAnsi="PT Astra Serif"/>
          <w:b/>
          <w:i/>
          <w:sz w:val="28"/>
          <w:szCs w:val="28"/>
        </w:rPr>
        <w:t>по делу № 3а-7/2023).</w:t>
      </w:r>
    </w:p>
    <w:p w:rsidR="009C38B9" w:rsidRPr="00D43F86" w:rsidRDefault="009C38B9" w:rsidP="00D43F86">
      <w:pPr>
        <w:pStyle w:val="a4"/>
        <w:ind w:firstLine="851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Приказом Управления по государственной охране объектов культурного наследия Орловской области издан приказ от 22.07.2022 № 89 </w:t>
      </w:r>
      <w:r w:rsidRPr="00D43F86">
        <w:rPr>
          <w:rFonts w:ascii="PT Astra Serif" w:hAnsi="PT Astra Serif"/>
          <w:sz w:val="28"/>
          <w:szCs w:val="28"/>
        </w:rPr>
        <w:br/>
        <w:t>«Об исключении объектов из перечня выявленных объектов культурного наследия»</w:t>
      </w:r>
      <w:r w:rsidR="00701A2A" w:rsidRPr="00D43F86">
        <w:rPr>
          <w:rFonts w:ascii="PT Astra Serif" w:hAnsi="PT Astra Serif"/>
          <w:sz w:val="28"/>
          <w:szCs w:val="28"/>
        </w:rPr>
        <w:t xml:space="preserve"> (далее – приказ)</w:t>
      </w:r>
      <w:r w:rsidRPr="00D43F86">
        <w:rPr>
          <w:rFonts w:ascii="PT Astra Serif" w:hAnsi="PT Astra Serif"/>
          <w:sz w:val="28"/>
          <w:szCs w:val="28"/>
        </w:rPr>
        <w:t xml:space="preserve">, </w:t>
      </w:r>
      <w:r w:rsidR="00470BD3" w:rsidRPr="00D43F86">
        <w:rPr>
          <w:rFonts w:ascii="PT Astra Serif" w:hAnsi="PT Astra Serif"/>
          <w:sz w:val="28"/>
          <w:szCs w:val="28"/>
        </w:rPr>
        <w:t xml:space="preserve">в </w:t>
      </w:r>
      <w:r w:rsidRPr="00D43F86">
        <w:rPr>
          <w:rFonts w:ascii="PT Astra Serif" w:hAnsi="PT Astra Serif"/>
          <w:sz w:val="28"/>
          <w:szCs w:val="28"/>
        </w:rPr>
        <w:t>пункт</w:t>
      </w:r>
      <w:r w:rsidR="00470BD3" w:rsidRPr="00D43F86">
        <w:rPr>
          <w:rFonts w:ascii="PT Astra Serif" w:hAnsi="PT Astra Serif"/>
          <w:sz w:val="28"/>
          <w:szCs w:val="28"/>
        </w:rPr>
        <w:t xml:space="preserve">е 2 которого указано, что </w:t>
      </w:r>
      <w:r w:rsidRPr="00D43F86">
        <w:rPr>
          <w:rFonts w:ascii="PT Astra Serif" w:hAnsi="PT Astra Serif"/>
          <w:sz w:val="28"/>
          <w:szCs w:val="28"/>
        </w:rPr>
        <w:t>приказ</w:t>
      </w:r>
      <w:r w:rsidR="00470BD3" w:rsidRPr="00D43F86">
        <w:rPr>
          <w:rFonts w:ascii="PT Astra Serif" w:hAnsi="PT Astra Serif"/>
          <w:sz w:val="28"/>
          <w:szCs w:val="28"/>
        </w:rPr>
        <w:t xml:space="preserve"> вступает</w:t>
      </w:r>
      <w:r w:rsidRPr="00D43F86">
        <w:rPr>
          <w:rFonts w:ascii="PT Astra Serif" w:hAnsi="PT Astra Serif"/>
          <w:sz w:val="28"/>
          <w:szCs w:val="28"/>
        </w:rPr>
        <w:t xml:space="preserve"> в силу со дня его подписания.</w:t>
      </w:r>
    </w:p>
    <w:p w:rsidR="0035506C" w:rsidRPr="00D43F86" w:rsidRDefault="00701A2A" w:rsidP="00D43F86">
      <w:pPr>
        <w:pStyle w:val="a4"/>
        <w:ind w:firstLine="851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>Орловским областным судом пункт 2 приказа признан недействующим в части указания, что данный нормативный правовой а</w:t>
      </w:r>
      <w:proofErr w:type="gramStart"/>
      <w:r w:rsidRPr="00D43F86">
        <w:rPr>
          <w:rFonts w:ascii="PT Astra Serif" w:hAnsi="PT Astra Serif"/>
          <w:sz w:val="28"/>
          <w:szCs w:val="28"/>
        </w:rPr>
        <w:t>кт вст</w:t>
      </w:r>
      <w:proofErr w:type="gramEnd"/>
      <w:r w:rsidRPr="00D43F86">
        <w:rPr>
          <w:rFonts w:ascii="PT Astra Serif" w:hAnsi="PT Astra Serif"/>
          <w:sz w:val="28"/>
          <w:szCs w:val="28"/>
        </w:rPr>
        <w:t>упает в силу со дня подписания.</w:t>
      </w:r>
    </w:p>
    <w:p w:rsidR="0035506C" w:rsidRPr="00D43F86" w:rsidRDefault="00CA0E5E" w:rsidP="00D43F86">
      <w:pPr>
        <w:pStyle w:val="a4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D43F86">
        <w:rPr>
          <w:rFonts w:ascii="PT Astra Serif" w:hAnsi="PT Astra Serif"/>
          <w:color w:val="000000" w:themeColor="text1"/>
          <w:sz w:val="28"/>
          <w:szCs w:val="28"/>
        </w:rPr>
        <w:lastRenderedPageBreak/>
        <w:t>При проверке</w:t>
      </w:r>
      <w:r w:rsidR="0035506C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процедур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35506C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принятия и введения в действие приказа судом установлено, что он подписан уполномоченным должностным лицом </w:t>
      </w:r>
      <w:r w:rsidR="0035506C" w:rsidRPr="00D43F86">
        <w:rPr>
          <w:rFonts w:ascii="PT Astra Serif" w:hAnsi="PT Astra Serif"/>
          <w:color w:val="000000" w:themeColor="text1"/>
          <w:sz w:val="28"/>
          <w:szCs w:val="28"/>
        </w:rPr>
        <w:br/>
        <w:t xml:space="preserve">и в установленном порядке 26.07.2022 внесен в реестр нормативных правовых актов органов исполнительной власти специальной компетенции Орловской области, а также 28.07.2022 опубликован в государственной специализированной информационной системе «Портал Орловской области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–</w:t>
      </w:r>
      <w:r w:rsidR="0035506C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 публичный информационный центр» (http://orel-region.ru).</w:t>
      </w:r>
      <w:proofErr w:type="gramEnd"/>
    </w:p>
    <w:p w:rsidR="00701A2A" w:rsidRPr="00D43F86" w:rsidRDefault="0035506C" w:rsidP="00D43F86">
      <w:pPr>
        <w:pStyle w:val="a4"/>
        <w:ind w:firstLine="851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>С</w:t>
      </w:r>
      <w:r w:rsidR="00701A2A" w:rsidRPr="00D43F86">
        <w:rPr>
          <w:rFonts w:ascii="PT Astra Serif" w:hAnsi="PT Astra Serif"/>
          <w:sz w:val="28"/>
          <w:szCs w:val="28"/>
        </w:rPr>
        <w:t>огласно части 3 статьи 53.2 Закона Орловской области от 15</w:t>
      </w:r>
      <w:r w:rsidRPr="00D43F86">
        <w:rPr>
          <w:rFonts w:ascii="PT Astra Serif" w:hAnsi="PT Astra Serif"/>
          <w:sz w:val="28"/>
          <w:szCs w:val="28"/>
        </w:rPr>
        <w:t>.04.2003</w:t>
      </w:r>
      <w:r w:rsidR="00701A2A" w:rsidRPr="00D43F86">
        <w:rPr>
          <w:rFonts w:ascii="PT Astra Serif" w:hAnsi="PT Astra Serif"/>
          <w:sz w:val="28"/>
          <w:szCs w:val="28"/>
        </w:rPr>
        <w:t xml:space="preserve"> </w:t>
      </w:r>
      <w:r w:rsidRPr="00D43F86">
        <w:rPr>
          <w:rFonts w:ascii="PT Astra Serif" w:hAnsi="PT Astra Serif"/>
          <w:sz w:val="28"/>
          <w:szCs w:val="28"/>
        </w:rPr>
        <w:t>№</w:t>
      </w:r>
      <w:r w:rsidR="00701A2A" w:rsidRPr="00D43F86">
        <w:rPr>
          <w:rFonts w:ascii="PT Astra Serif" w:hAnsi="PT Astra Serif"/>
          <w:sz w:val="28"/>
          <w:szCs w:val="28"/>
        </w:rPr>
        <w:t xml:space="preserve"> 319-ОЗ </w:t>
      </w:r>
      <w:r w:rsidRPr="00D43F86">
        <w:rPr>
          <w:rFonts w:ascii="PT Astra Serif" w:hAnsi="PT Astra Serif"/>
          <w:sz w:val="28"/>
          <w:szCs w:val="28"/>
        </w:rPr>
        <w:t>«</w:t>
      </w:r>
      <w:r w:rsidR="00701A2A" w:rsidRPr="00D43F86">
        <w:rPr>
          <w:rFonts w:ascii="PT Astra Serif" w:hAnsi="PT Astra Serif"/>
          <w:sz w:val="28"/>
          <w:szCs w:val="28"/>
        </w:rPr>
        <w:t>О правотворчестве и нормативных правовых актах Орловской области</w:t>
      </w:r>
      <w:r w:rsidRPr="00D43F86">
        <w:rPr>
          <w:rFonts w:ascii="PT Astra Serif" w:hAnsi="PT Astra Serif"/>
          <w:sz w:val="28"/>
          <w:szCs w:val="28"/>
        </w:rPr>
        <w:t>»</w:t>
      </w:r>
      <w:r w:rsidR="00701A2A" w:rsidRPr="00D43F86">
        <w:rPr>
          <w:rFonts w:ascii="PT Astra Serif" w:hAnsi="PT Astra Serif"/>
          <w:sz w:val="28"/>
          <w:szCs w:val="28"/>
        </w:rPr>
        <w:t xml:space="preserve"> нормативные правовые акты органов исполнительной государственной власти специальной компетенции области, затрагивающие права, свободы и обязанности человека и гражданина, устанавливающие правовой статус организаций или имеющие межведомственный характер, подлежат официальному опубликованию. Неопубликованные нормативные правовые акты органов исполнительной государственной власти специальной компетенции области, затрагивающие права, свободы </w:t>
      </w:r>
      <w:r w:rsidRPr="00D43F86">
        <w:rPr>
          <w:rFonts w:ascii="PT Astra Serif" w:hAnsi="PT Astra Serif"/>
          <w:sz w:val="28"/>
          <w:szCs w:val="28"/>
        </w:rPr>
        <w:br/>
      </w:r>
      <w:r w:rsidR="00701A2A" w:rsidRPr="00D43F86">
        <w:rPr>
          <w:rFonts w:ascii="PT Astra Serif" w:hAnsi="PT Astra Serif"/>
          <w:sz w:val="28"/>
          <w:szCs w:val="28"/>
        </w:rPr>
        <w:t>и обязанности человека и гражданина, не применяются.</w:t>
      </w:r>
    </w:p>
    <w:p w:rsidR="0035506C" w:rsidRPr="00D43F86" w:rsidRDefault="0035506C" w:rsidP="00D43F86">
      <w:pPr>
        <w:pStyle w:val="a4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 xml:space="preserve">Как было отмечено Орловским областным судом, </w:t>
      </w:r>
      <w:r w:rsidR="00701A2A" w:rsidRPr="00D43F86">
        <w:rPr>
          <w:rFonts w:ascii="PT Astra Serif" w:hAnsi="PT Astra Serif"/>
          <w:sz w:val="28"/>
          <w:szCs w:val="28"/>
        </w:rPr>
        <w:t xml:space="preserve">Конституционный Суд Российской Федерации неоднократно указывал, что предусмотренное </w:t>
      </w:r>
      <w:r w:rsidRPr="00D43F86">
        <w:rPr>
          <w:rFonts w:ascii="PT Astra Serif" w:hAnsi="PT Astra Serif"/>
          <w:sz w:val="28"/>
          <w:szCs w:val="28"/>
        </w:rPr>
        <w:t xml:space="preserve">частью 3 </w:t>
      </w:r>
      <w:r w:rsidR="00701A2A" w:rsidRPr="00D43F86">
        <w:rPr>
          <w:rFonts w:ascii="PT Astra Serif" w:hAnsi="PT Astra Serif"/>
          <w:sz w:val="28"/>
          <w:szCs w:val="28"/>
        </w:rPr>
        <w:t>стать</w:t>
      </w:r>
      <w:r w:rsidRPr="00D43F86">
        <w:rPr>
          <w:rFonts w:ascii="PT Astra Serif" w:hAnsi="PT Astra Serif"/>
          <w:sz w:val="28"/>
          <w:szCs w:val="28"/>
        </w:rPr>
        <w:t>и</w:t>
      </w:r>
      <w:r w:rsidR="00701A2A" w:rsidRPr="00D43F86">
        <w:rPr>
          <w:rFonts w:ascii="PT Astra Serif" w:hAnsi="PT Astra Serif"/>
          <w:sz w:val="28"/>
          <w:szCs w:val="28"/>
        </w:rPr>
        <w:t xml:space="preserve"> 15 Конституции Российской Федерации требование официального опубликования нормативных правовых актов компетентным органом публичной власти обусловлено общепризнанным принципом правовой определенности, лежащим в основе отношений государства </w:t>
      </w:r>
      <w:r w:rsidRPr="00D43F86">
        <w:rPr>
          <w:rFonts w:ascii="PT Astra Serif" w:hAnsi="PT Astra Serif"/>
          <w:sz w:val="28"/>
          <w:szCs w:val="28"/>
        </w:rPr>
        <w:br/>
      </w:r>
      <w:r w:rsidR="00701A2A" w:rsidRPr="00D43F86">
        <w:rPr>
          <w:rFonts w:ascii="PT Astra Serif" w:hAnsi="PT Astra Serif"/>
          <w:sz w:val="28"/>
          <w:szCs w:val="28"/>
        </w:rPr>
        <w:t xml:space="preserve">и индивида, и означает всеобщее оповещение о том, что данный акт принят </w:t>
      </w:r>
      <w:r w:rsidRPr="00D43F86">
        <w:rPr>
          <w:rFonts w:ascii="PT Astra Serif" w:hAnsi="PT Astra Serif"/>
          <w:sz w:val="28"/>
          <w:szCs w:val="28"/>
        </w:rPr>
        <w:br/>
      </w:r>
      <w:r w:rsidR="00701A2A" w:rsidRPr="00D43F86">
        <w:rPr>
          <w:rFonts w:ascii="PT Astra Serif" w:hAnsi="PT Astra Serif"/>
          <w:sz w:val="28"/>
          <w:szCs w:val="28"/>
        </w:rPr>
        <w:t>и подлежит действию в изложенном аутентичном содержании</w:t>
      </w:r>
      <w:proofErr w:type="gramEnd"/>
      <w:r w:rsidR="00701A2A" w:rsidRPr="00D43F86">
        <w:rPr>
          <w:rFonts w:ascii="PT Astra Serif" w:hAnsi="PT Astra Serif"/>
          <w:sz w:val="28"/>
          <w:szCs w:val="28"/>
        </w:rPr>
        <w:t xml:space="preserve">. Только тогда на лиц, подпадающих под его действие, распространяется общеправовая презумпция, в силу которой незнание закона не освобождает </w:t>
      </w:r>
      <w:r w:rsidRPr="00D43F86">
        <w:rPr>
          <w:rFonts w:ascii="PT Astra Serif" w:hAnsi="PT Astra Serif"/>
          <w:sz w:val="28"/>
          <w:szCs w:val="28"/>
        </w:rPr>
        <w:br/>
      </w:r>
      <w:r w:rsidR="00701A2A" w:rsidRPr="00D43F86">
        <w:rPr>
          <w:rFonts w:ascii="PT Astra Serif" w:hAnsi="PT Astra Serif"/>
          <w:sz w:val="28"/>
          <w:szCs w:val="28"/>
        </w:rPr>
        <w:t>от ответственности за его нарушение (постановления от 27</w:t>
      </w:r>
      <w:r w:rsidRPr="00D43F86">
        <w:rPr>
          <w:rFonts w:ascii="PT Astra Serif" w:hAnsi="PT Astra Serif"/>
          <w:sz w:val="28"/>
          <w:szCs w:val="28"/>
        </w:rPr>
        <w:t>.05.2021</w:t>
      </w:r>
      <w:r w:rsidR="00701A2A" w:rsidRPr="00D43F86">
        <w:rPr>
          <w:rFonts w:ascii="PT Astra Serif" w:hAnsi="PT Astra Serif"/>
          <w:sz w:val="28"/>
          <w:szCs w:val="28"/>
        </w:rPr>
        <w:t xml:space="preserve"> </w:t>
      </w:r>
      <w:r w:rsidRPr="00D43F86">
        <w:rPr>
          <w:rFonts w:ascii="PT Astra Serif" w:hAnsi="PT Astra Serif"/>
          <w:sz w:val="28"/>
          <w:szCs w:val="28"/>
        </w:rPr>
        <w:t>№</w:t>
      </w:r>
      <w:r w:rsidR="00701A2A" w:rsidRPr="00D43F86">
        <w:rPr>
          <w:rFonts w:ascii="PT Astra Serif" w:hAnsi="PT Astra Serif"/>
          <w:sz w:val="28"/>
          <w:szCs w:val="28"/>
        </w:rPr>
        <w:t xml:space="preserve"> 23-П, от 27</w:t>
      </w:r>
      <w:r w:rsidRPr="00D43F86">
        <w:rPr>
          <w:rFonts w:ascii="PT Astra Serif" w:hAnsi="PT Astra Serif"/>
          <w:sz w:val="28"/>
          <w:szCs w:val="28"/>
        </w:rPr>
        <w:t>.03.2012</w:t>
      </w:r>
      <w:r w:rsidR="00701A2A" w:rsidRPr="00D43F86">
        <w:rPr>
          <w:rFonts w:ascii="PT Astra Serif" w:hAnsi="PT Astra Serif"/>
          <w:sz w:val="28"/>
          <w:szCs w:val="28"/>
        </w:rPr>
        <w:t xml:space="preserve"> </w:t>
      </w:r>
      <w:r w:rsidRPr="00D43F86">
        <w:rPr>
          <w:rFonts w:ascii="PT Astra Serif" w:hAnsi="PT Astra Serif"/>
          <w:sz w:val="28"/>
          <w:szCs w:val="28"/>
        </w:rPr>
        <w:t>№</w:t>
      </w:r>
      <w:r w:rsidR="00701A2A" w:rsidRPr="00D43F86">
        <w:rPr>
          <w:rFonts w:ascii="PT Astra Serif" w:hAnsi="PT Astra Serif"/>
          <w:sz w:val="28"/>
          <w:szCs w:val="28"/>
        </w:rPr>
        <w:t xml:space="preserve"> 8-П). </w:t>
      </w:r>
    </w:p>
    <w:p w:rsidR="009C38B9" w:rsidRPr="00D43F86" w:rsidRDefault="0035506C" w:rsidP="00D43F86">
      <w:pPr>
        <w:pStyle w:val="a4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>По мнению Орловского областного суда</w:t>
      </w:r>
      <w:r w:rsidR="00701A2A" w:rsidRPr="00D43F86">
        <w:rPr>
          <w:rFonts w:ascii="PT Astra Serif" w:hAnsi="PT Astra Serif"/>
          <w:sz w:val="28"/>
          <w:szCs w:val="28"/>
        </w:rPr>
        <w:t xml:space="preserve">, поскольку приказ затрагивает права, свободы и обязанности граждан, то указание в его </w:t>
      </w:r>
      <w:r w:rsidR="009C243E" w:rsidRPr="00D43F86">
        <w:rPr>
          <w:rFonts w:ascii="PT Astra Serif" w:hAnsi="PT Astra Serif"/>
          <w:sz w:val="28"/>
          <w:szCs w:val="28"/>
        </w:rPr>
        <w:br/>
      </w:r>
      <w:r w:rsidR="00701A2A"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пункте 2 на то, что он вступает в силу с момента подписания, </w:t>
      </w:r>
      <w:r w:rsidR="009C243E" w:rsidRPr="00D43F86">
        <w:rPr>
          <w:rFonts w:ascii="PT Astra Serif" w:hAnsi="PT Astra Serif"/>
          <w:color w:val="000000" w:themeColor="text1"/>
          <w:sz w:val="28"/>
          <w:szCs w:val="28"/>
        </w:rPr>
        <w:br/>
      </w:r>
      <w:r w:rsidR="00701A2A" w:rsidRPr="00D43F86">
        <w:rPr>
          <w:rFonts w:ascii="PT Astra Serif" w:hAnsi="PT Astra Serif"/>
          <w:color w:val="000000" w:themeColor="text1"/>
          <w:sz w:val="28"/>
          <w:szCs w:val="28"/>
        </w:rPr>
        <w:t>не соответствует приведенным положениям закона.</w:t>
      </w:r>
    </w:p>
    <w:p w:rsidR="0035506C" w:rsidRPr="00D43F86" w:rsidRDefault="0035506C" w:rsidP="00D43F86">
      <w:pPr>
        <w:pStyle w:val="a4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 xml:space="preserve">Принимая во внимание правовую позицию Пленума Верховного Суда Российской Федерации, изложенную в пункте 40 постановления </w:t>
      </w:r>
      <w:r w:rsidRPr="00D43F86">
        <w:rPr>
          <w:rFonts w:ascii="PT Astra Serif" w:hAnsi="PT Astra Serif"/>
          <w:sz w:val="28"/>
          <w:szCs w:val="28"/>
        </w:rPr>
        <w:br/>
        <w:t xml:space="preserve">от 25.12.2018 № 50 «О практике рассмотрения судами дел об оспаривании нормативных правовых актов и актов, содержащих разъяснения законодательства и обладающих нормативными свойствами», приказ </w:t>
      </w:r>
      <w:r w:rsidRPr="00D43F86">
        <w:rPr>
          <w:rFonts w:ascii="PT Astra Serif" w:hAnsi="PT Astra Serif"/>
          <w:sz w:val="28"/>
          <w:szCs w:val="28"/>
        </w:rPr>
        <w:br/>
        <w:t>в данной части подлежит признанию недействующим с момента его принятия, поскольку выявленное нарушение касается порядка вступления его в силу.</w:t>
      </w:r>
      <w:proofErr w:type="gramEnd"/>
    </w:p>
    <w:p w:rsidR="00A2049F" w:rsidRPr="00D43F86" w:rsidRDefault="00A2049F" w:rsidP="00D43F86">
      <w:pPr>
        <w:spacing w:after="0" w:line="240" w:lineRule="auto"/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 w:rsidRPr="00D43F86">
        <w:rPr>
          <w:rFonts w:ascii="PT Astra Serif" w:hAnsi="PT Astra Serif"/>
          <w:b/>
          <w:i/>
          <w:sz w:val="28"/>
          <w:szCs w:val="28"/>
        </w:rPr>
        <w:t xml:space="preserve">5. </w:t>
      </w:r>
      <w:proofErr w:type="gramStart"/>
      <w:r w:rsidRPr="00D43F86">
        <w:rPr>
          <w:rFonts w:ascii="PT Astra Serif" w:hAnsi="PT Astra Serif"/>
          <w:b/>
          <w:i/>
          <w:sz w:val="28"/>
          <w:szCs w:val="28"/>
        </w:rPr>
        <w:t>О</w:t>
      </w:r>
      <w:r w:rsidR="00D43F86" w:rsidRPr="00D43F86">
        <w:rPr>
          <w:rFonts w:ascii="PT Astra Serif" w:hAnsi="PT Astra Serif"/>
          <w:b/>
          <w:i/>
          <w:sz w:val="28"/>
          <w:szCs w:val="28"/>
        </w:rPr>
        <w:t xml:space="preserve"> сохранении о</w:t>
      </w:r>
      <w:r w:rsidRPr="00D43F86">
        <w:rPr>
          <w:rFonts w:ascii="PT Astra Serif" w:hAnsi="PT Astra Serif"/>
          <w:b/>
          <w:i/>
          <w:sz w:val="28"/>
          <w:szCs w:val="28"/>
        </w:rPr>
        <w:t>собо охраняемы</w:t>
      </w:r>
      <w:r w:rsidR="00D43F86" w:rsidRPr="00D43F86">
        <w:rPr>
          <w:rFonts w:ascii="PT Astra Serif" w:hAnsi="PT Astra Serif"/>
          <w:b/>
          <w:i/>
          <w:sz w:val="28"/>
          <w:szCs w:val="28"/>
        </w:rPr>
        <w:t>х</w:t>
      </w:r>
      <w:r w:rsidRPr="00D43F86">
        <w:rPr>
          <w:rFonts w:ascii="PT Astra Serif" w:hAnsi="PT Astra Serif"/>
          <w:b/>
          <w:i/>
          <w:sz w:val="28"/>
          <w:szCs w:val="28"/>
        </w:rPr>
        <w:t xml:space="preserve"> природны</w:t>
      </w:r>
      <w:r w:rsidR="00D43F86" w:rsidRPr="00D43F86">
        <w:rPr>
          <w:rFonts w:ascii="PT Astra Serif" w:hAnsi="PT Astra Serif"/>
          <w:b/>
          <w:i/>
          <w:sz w:val="28"/>
          <w:szCs w:val="28"/>
        </w:rPr>
        <w:t>х</w:t>
      </w:r>
      <w:r w:rsidRPr="00D43F86">
        <w:rPr>
          <w:rFonts w:ascii="PT Astra Serif" w:hAnsi="PT Astra Serif"/>
          <w:b/>
          <w:i/>
          <w:sz w:val="28"/>
          <w:szCs w:val="28"/>
        </w:rPr>
        <w:t xml:space="preserve"> террито</w:t>
      </w:r>
      <w:r w:rsidRPr="006A7926">
        <w:rPr>
          <w:rFonts w:ascii="PT Astra Serif" w:hAnsi="PT Astra Serif"/>
          <w:b/>
          <w:i/>
          <w:color w:val="000000" w:themeColor="text1"/>
          <w:sz w:val="28"/>
          <w:szCs w:val="28"/>
        </w:rPr>
        <w:t>ри</w:t>
      </w:r>
      <w:r w:rsidR="001E5EA6" w:rsidRPr="006A7926">
        <w:rPr>
          <w:rFonts w:ascii="PT Astra Serif" w:hAnsi="PT Astra Serif"/>
          <w:b/>
          <w:i/>
          <w:color w:val="000000" w:themeColor="text1"/>
          <w:sz w:val="28"/>
          <w:szCs w:val="28"/>
        </w:rPr>
        <w:t>й</w:t>
      </w:r>
      <w:r w:rsidRPr="006A7926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 </w:t>
      </w:r>
      <w:r w:rsidR="003907FC">
        <w:rPr>
          <w:rFonts w:ascii="PT Astra Serif" w:hAnsi="PT Astra Serif"/>
          <w:b/>
          <w:i/>
          <w:sz w:val="28"/>
          <w:szCs w:val="28"/>
        </w:rPr>
        <w:br/>
      </w:r>
      <w:r w:rsidRPr="00D43F86">
        <w:rPr>
          <w:rFonts w:ascii="PT Astra Serif" w:hAnsi="PT Astra Serif"/>
          <w:b/>
          <w:i/>
          <w:sz w:val="28"/>
          <w:szCs w:val="28"/>
        </w:rPr>
        <w:t>и охранн</w:t>
      </w:r>
      <w:r w:rsidR="00D43F86" w:rsidRPr="00D43F86">
        <w:rPr>
          <w:rFonts w:ascii="PT Astra Serif" w:hAnsi="PT Astra Serif"/>
          <w:b/>
          <w:i/>
          <w:sz w:val="28"/>
          <w:szCs w:val="28"/>
        </w:rPr>
        <w:t>ых зон</w:t>
      </w:r>
      <w:r w:rsidRPr="00D43F86">
        <w:rPr>
          <w:rFonts w:ascii="PT Astra Serif" w:hAnsi="PT Astra Serif"/>
          <w:b/>
          <w:i/>
          <w:sz w:val="28"/>
          <w:szCs w:val="28"/>
        </w:rPr>
        <w:t>, созданны</w:t>
      </w:r>
      <w:r w:rsidR="00D43F86" w:rsidRPr="00D43F86">
        <w:rPr>
          <w:rFonts w:ascii="PT Astra Serif" w:hAnsi="PT Astra Serif"/>
          <w:b/>
          <w:i/>
          <w:sz w:val="28"/>
          <w:szCs w:val="28"/>
        </w:rPr>
        <w:t>х</w:t>
      </w:r>
      <w:r w:rsidRPr="00D43F86">
        <w:rPr>
          <w:rFonts w:ascii="PT Astra Serif" w:hAnsi="PT Astra Serif"/>
          <w:b/>
          <w:i/>
          <w:sz w:val="28"/>
          <w:szCs w:val="28"/>
        </w:rPr>
        <w:t xml:space="preserve"> до дня вступле</w:t>
      </w:r>
      <w:r w:rsidR="003907FC">
        <w:rPr>
          <w:rFonts w:ascii="PT Astra Serif" w:hAnsi="PT Astra Serif"/>
          <w:b/>
          <w:i/>
          <w:sz w:val="28"/>
          <w:szCs w:val="28"/>
        </w:rPr>
        <w:t xml:space="preserve">ния в силу Федерального закона </w:t>
      </w:r>
      <w:r w:rsidRPr="00D43F86">
        <w:rPr>
          <w:rFonts w:ascii="PT Astra Serif" w:hAnsi="PT Astra Serif"/>
          <w:b/>
          <w:i/>
          <w:sz w:val="28"/>
          <w:szCs w:val="28"/>
        </w:rPr>
        <w:t>от 28.12.2013 № 406-ФЗ «О внесении</w:t>
      </w:r>
      <w:r w:rsidR="003907FC">
        <w:rPr>
          <w:rFonts w:ascii="PT Astra Serif" w:hAnsi="PT Astra Serif"/>
          <w:b/>
          <w:i/>
          <w:sz w:val="28"/>
          <w:szCs w:val="28"/>
        </w:rPr>
        <w:t xml:space="preserve"> изменений в Федеральный закон </w:t>
      </w:r>
      <w:r w:rsidR="006A7926">
        <w:rPr>
          <w:rFonts w:ascii="PT Astra Serif" w:hAnsi="PT Astra Serif"/>
          <w:b/>
          <w:i/>
          <w:sz w:val="28"/>
          <w:szCs w:val="28"/>
        </w:rPr>
        <w:br/>
      </w:r>
      <w:r w:rsidRPr="00D43F86">
        <w:rPr>
          <w:rFonts w:ascii="PT Astra Serif" w:hAnsi="PT Astra Serif"/>
          <w:b/>
          <w:i/>
          <w:sz w:val="28"/>
          <w:szCs w:val="28"/>
        </w:rPr>
        <w:lastRenderedPageBreak/>
        <w:t>«Об особо охраняемых при</w:t>
      </w:r>
      <w:r w:rsidR="006A7926">
        <w:rPr>
          <w:rFonts w:ascii="PT Astra Serif" w:hAnsi="PT Astra Serif"/>
          <w:b/>
          <w:i/>
          <w:sz w:val="28"/>
          <w:szCs w:val="28"/>
        </w:rPr>
        <w:t xml:space="preserve">родных территориях» и отдельные </w:t>
      </w:r>
      <w:r w:rsidRPr="00D43F86">
        <w:rPr>
          <w:rFonts w:ascii="PT Astra Serif" w:hAnsi="PT Astra Serif"/>
          <w:b/>
          <w:i/>
          <w:sz w:val="28"/>
          <w:szCs w:val="28"/>
        </w:rPr>
        <w:t xml:space="preserve">законодательные акты Российской Федерации», </w:t>
      </w:r>
      <w:r w:rsidR="00D43F86" w:rsidRPr="00D43F86">
        <w:rPr>
          <w:rFonts w:ascii="PT Astra Serif" w:hAnsi="PT Astra Serif"/>
          <w:b/>
          <w:i/>
          <w:sz w:val="28"/>
          <w:szCs w:val="28"/>
        </w:rPr>
        <w:t xml:space="preserve">в границах, </w:t>
      </w:r>
      <w:r w:rsidRPr="00D43F86">
        <w:rPr>
          <w:rFonts w:ascii="PT Astra Serif" w:hAnsi="PT Astra Serif"/>
          <w:b/>
          <w:i/>
          <w:sz w:val="28"/>
          <w:szCs w:val="28"/>
        </w:rPr>
        <w:t xml:space="preserve">определенных соответствующими органами государственной власти </w:t>
      </w:r>
      <w:r w:rsidR="00F50AF9">
        <w:rPr>
          <w:rFonts w:ascii="PT Astra Serif" w:hAnsi="PT Astra Serif"/>
          <w:b/>
          <w:i/>
          <w:sz w:val="28"/>
          <w:szCs w:val="28"/>
        </w:rPr>
        <w:br/>
      </w:r>
      <w:r w:rsidRPr="006A7926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или органами местного самоуправления в порядке, установленном </w:t>
      </w:r>
      <w:r w:rsidR="00F50AF9" w:rsidRPr="006A7926">
        <w:rPr>
          <w:rFonts w:ascii="PT Astra Serif" w:hAnsi="PT Astra Serif"/>
          <w:b/>
          <w:i/>
          <w:color w:val="000000" w:themeColor="text1"/>
          <w:sz w:val="28"/>
          <w:szCs w:val="28"/>
        </w:rPr>
        <w:br/>
      </w:r>
      <w:r w:rsidRPr="006A7926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до дня </w:t>
      </w:r>
      <w:r w:rsidRPr="00D43F86">
        <w:rPr>
          <w:rFonts w:ascii="PT Astra Serif" w:hAnsi="PT Astra Serif"/>
          <w:b/>
          <w:i/>
          <w:sz w:val="28"/>
          <w:szCs w:val="28"/>
        </w:rPr>
        <w:t>вступления в силу указанного Федерального закона (решение</w:t>
      </w:r>
      <w:proofErr w:type="gramEnd"/>
      <w:r w:rsidRPr="00D43F86">
        <w:rPr>
          <w:rFonts w:ascii="PT Astra Serif" w:hAnsi="PT Astra Serif"/>
          <w:b/>
          <w:i/>
          <w:sz w:val="28"/>
          <w:szCs w:val="28"/>
        </w:rPr>
        <w:t xml:space="preserve"> </w:t>
      </w:r>
      <w:proofErr w:type="gramStart"/>
      <w:r w:rsidRPr="00D43F86">
        <w:rPr>
          <w:rFonts w:ascii="PT Astra Serif" w:hAnsi="PT Astra Serif"/>
          <w:b/>
          <w:i/>
          <w:sz w:val="28"/>
          <w:szCs w:val="28"/>
        </w:rPr>
        <w:t xml:space="preserve">Ставропольского краевого суда от 1901.2023 по делу № 3а-13/2023, апелляционное определение Третьего апелляционного суда общей юрисдикции от 27.04.2023 № 66а-645/2023, кассационное определение Пятого кассационного суда общей юрисдикции от 09.08.2023 по делу </w:t>
      </w:r>
      <w:r w:rsidRPr="00D43F86">
        <w:rPr>
          <w:rFonts w:ascii="PT Astra Serif" w:hAnsi="PT Astra Serif"/>
          <w:b/>
          <w:i/>
          <w:sz w:val="28"/>
          <w:szCs w:val="28"/>
        </w:rPr>
        <w:br/>
        <w:t>№ 88А-7940/2023).</w:t>
      </w:r>
      <w:proofErr w:type="gramEnd"/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>Постановлением Правительства Ставропольского края от 18.08.2022</w:t>
      </w:r>
      <w:r w:rsidRPr="00D43F86">
        <w:rPr>
          <w:rFonts w:ascii="PT Astra Serif" w:hAnsi="PT Astra Serif"/>
          <w:sz w:val="28"/>
          <w:szCs w:val="28"/>
        </w:rPr>
        <w:br/>
        <w:t>№ 472-п утверждены границы государственного природного заказника краевого значения «Новотроицкий».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Административный истец обратился в Ставропольский краевой суд </w:t>
      </w:r>
      <w:r w:rsidRPr="00D43F86">
        <w:rPr>
          <w:rFonts w:ascii="PT Astra Serif" w:hAnsi="PT Astra Serif"/>
          <w:sz w:val="28"/>
          <w:szCs w:val="28"/>
        </w:rPr>
        <w:br/>
        <w:t>с административным иском о признании не действующим и не подлежащим применению указанного постановления Правительства Ставропольского края со дня его принятия.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Решением Ставропольского краевого суда от 19.01.2023 по делу </w:t>
      </w:r>
      <w:r w:rsidRPr="00D43F86">
        <w:rPr>
          <w:rFonts w:ascii="PT Astra Serif" w:hAnsi="PT Astra Serif"/>
          <w:sz w:val="28"/>
          <w:szCs w:val="28"/>
        </w:rPr>
        <w:br/>
        <w:t xml:space="preserve">№ 3а-13/2023 </w:t>
      </w:r>
      <w:r w:rsidR="009C243E" w:rsidRPr="00D43F86">
        <w:rPr>
          <w:rFonts w:ascii="PT Astra Serif" w:hAnsi="PT Astra Serif"/>
          <w:color w:val="000000" w:themeColor="text1"/>
          <w:sz w:val="28"/>
          <w:szCs w:val="28"/>
        </w:rPr>
        <w:t>ему</w:t>
      </w:r>
      <w:r w:rsidR="009C243E" w:rsidRPr="00D43F86">
        <w:rPr>
          <w:rFonts w:ascii="PT Astra Serif" w:hAnsi="PT Astra Serif"/>
          <w:sz w:val="28"/>
          <w:szCs w:val="28"/>
        </w:rPr>
        <w:t xml:space="preserve"> </w:t>
      </w:r>
      <w:r w:rsidRPr="00D43F86">
        <w:rPr>
          <w:rFonts w:ascii="PT Astra Serif" w:hAnsi="PT Astra Serif"/>
          <w:sz w:val="28"/>
          <w:szCs w:val="28"/>
        </w:rPr>
        <w:t xml:space="preserve">в удовлетворении требований отказано. 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>Оставляя без удовлетворения заявленные требования, суд первой инстанции исходил из того, что в период до вступления в силу 30.12.2013 Федерального закона № 406-ФЗ «О внесении изменений в Федеральный закон «Об особо охраняемых природных территориях» и отдельные законодательные акты Российской Федерации»</w:t>
      </w:r>
      <w:r w:rsidR="00D43F86" w:rsidRPr="00D43F86">
        <w:rPr>
          <w:rFonts w:ascii="PT Astra Serif" w:hAnsi="PT Astra Serif"/>
          <w:sz w:val="28"/>
          <w:szCs w:val="28"/>
        </w:rPr>
        <w:t xml:space="preserve"> (далее – Федеральный закон № 406-ФЗ)</w:t>
      </w:r>
      <w:r w:rsidRPr="00D43F86">
        <w:rPr>
          <w:rFonts w:ascii="PT Astra Serif" w:hAnsi="PT Astra Serif"/>
          <w:sz w:val="28"/>
          <w:szCs w:val="28"/>
        </w:rPr>
        <w:t xml:space="preserve"> границы природного заказника краевого значения «Новотроицкий» не устанавливались, сведения о границах заказника </w:t>
      </w:r>
      <w:r w:rsidR="00D43F86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в Единый госуд</w:t>
      </w:r>
      <w:r w:rsidR="003907FC">
        <w:rPr>
          <w:rFonts w:ascii="PT Astra Serif" w:hAnsi="PT Astra Serif"/>
          <w:sz w:val="28"/>
          <w:szCs w:val="28"/>
        </w:rPr>
        <w:t>арственный реестр недвижимости</w:t>
      </w:r>
      <w:proofErr w:type="gramEnd"/>
      <w:r w:rsidR="003907FC">
        <w:rPr>
          <w:rFonts w:ascii="PT Astra Serif" w:hAnsi="PT Astra Serif"/>
          <w:sz w:val="28"/>
          <w:szCs w:val="28"/>
        </w:rPr>
        <w:t xml:space="preserve"> </w:t>
      </w:r>
      <w:r w:rsidRPr="00D43F86">
        <w:rPr>
          <w:rFonts w:ascii="PT Astra Serif" w:hAnsi="PT Astra Serif"/>
          <w:sz w:val="28"/>
          <w:szCs w:val="28"/>
        </w:rPr>
        <w:t>до принятия постановления Прав</w:t>
      </w:r>
      <w:r w:rsidR="003907FC">
        <w:rPr>
          <w:rFonts w:ascii="PT Astra Serif" w:hAnsi="PT Astra Serif"/>
          <w:sz w:val="28"/>
          <w:szCs w:val="28"/>
        </w:rPr>
        <w:t xml:space="preserve">ительства Ставропольского края </w:t>
      </w:r>
      <w:r w:rsidRPr="00D43F86">
        <w:rPr>
          <w:rFonts w:ascii="PT Astra Serif" w:hAnsi="PT Astra Serif"/>
          <w:sz w:val="28"/>
          <w:szCs w:val="28"/>
        </w:rPr>
        <w:t>от 18.08.2022 № 472-п</w:t>
      </w:r>
      <w:r w:rsidRPr="00D43F86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не были внесены.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>Апелляционным определением Третьего апелляционного суда общей юрисдикции от 27.04.2023 по делу № 66а-645/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2023 </w:t>
      </w:r>
      <w:r w:rsidR="009C243E" w:rsidRPr="00D43F86"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ешение </w:t>
      </w:r>
      <w:r w:rsidRPr="00D43F86">
        <w:rPr>
          <w:rFonts w:ascii="PT Astra Serif" w:hAnsi="PT Astra Serif"/>
          <w:sz w:val="28"/>
          <w:szCs w:val="28"/>
        </w:rPr>
        <w:t xml:space="preserve">Ставропольского краевого суда отменено, постановление Правительства Ставропольского края от 18.08.2022 № 472-п «Об утверждении границы государственного природного заказника краевого значения «Новотроицкий» признано </w:t>
      </w:r>
      <w:r w:rsidRPr="00D43F86">
        <w:rPr>
          <w:rFonts w:ascii="PT Astra Serif" w:hAnsi="PT Astra Serif"/>
          <w:sz w:val="28"/>
          <w:szCs w:val="28"/>
        </w:rPr>
        <w:br/>
        <w:t>не действующим и не подлежащим применению со дня его принятия.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Как отметил Третий апелляционный суд общей юрисдикции, согласно пункту 2 статьи 23 Федерального закона от 14.03.1995 № 33-ФЗ «Об особо охраняемых природных территориях»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</w:t>
      </w:r>
      <w:r w:rsidR="00D43F86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с требованиями, предусмотренными пунктом 6 статьи 2 Федерального закона</w:t>
      </w:r>
      <w:r w:rsidR="00D43F86" w:rsidRPr="00D43F86">
        <w:rPr>
          <w:rFonts w:ascii="PT Astra Serif" w:hAnsi="PT Astra Serif"/>
          <w:sz w:val="28"/>
          <w:szCs w:val="28"/>
        </w:rPr>
        <w:t xml:space="preserve"> № 406-ФЗ</w:t>
      </w:r>
      <w:r w:rsidRPr="00D43F86">
        <w:rPr>
          <w:rFonts w:ascii="PT Astra Serif" w:hAnsi="PT Astra Serif"/>
          <w:sz w:val="28"/>
          <w:szCs w:val="28"/>
        </w:rPr>
        <w:t>.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Постановлением Губернатора Ставропольского края от 10.11.1999 </w:t>
      </w:r>
      <w:r w:rsidRPr="00D43F86">
        <w:rPr>
          <w:rFonts w:ascii="PT Astra Serif" w:hAnsi="PT Astra Serif"/>
          <w:sz w:val="28"/>
          <w:szCs w:val="28"/>
        </w:rPr>
        <w:br/>
        <w:t xml:space="preserve">№ 664 «Об образовании государственных природных заказников краевого </w:t>
      </w:r>
      <w:r w:rsidRPr="00D43F86">
        <w:rPr>
          <w:rFonts w:ascii="PT Astra Serif" w:hAnsi="PT Astra Serif"/>
          <w:sz w:val="28"/>
          <w:szCs w:val="28"/>
        </w:rPr>
        <w:lastRenderedPageBreak/>
        <w:t xml:space="preserve">значения» территория общей площадью 1000 гектаров, находящаяся </w:t>
      </w:r>
      <w:r w:rsidRPr="00D43F86">
        <w:rPr>
          <w:rFonts w:ascii="PT Astra Serif" w:hAnsi="PT Astra Serif"/>
          <w:sz w:val="28"/>
          <w:szCs w:val="28"/>
        </w:rPr>
        <w:br/>
        <w:t>в пользовании сельскохозяйственного производственного кооператива – колхоз</w:t>
      </w:r>
      <w:r w:rsidR="009C243E" w:rsidRPr="00D43F86">
        <w:rPr>
          <w:rFonts w:ascii="PT Astra Serif" w:hAnsi="PT Astra Serif"/>
          <w:sz w:val="28"/>
          <w:szCs w:val="28"/>
        </w:rPr>
        <w:t>ов</w:t>
      </w:r>
      <w:r w:rsidRPr="00D43F86">
        <w:rPr>
          <w:rFonts w:ascii="PT Astra Serif" w:hAnsi="PT Astra Serif"/>
          <w:sz w:val="28"/>
          <w:szCs w:val="28"/>
        </w:rPr>
        <w:t xml:space="preserve"> «Путь Ленина»</w:t>
      </w:r>
      <w:r w:rsidR="009C243E" w:rsidRPr="00D43F86">
        <w:rPr>
          <w:rFonts w:ascii="PT Astra Serif" w:hAnsi="PT Astra Serif"/>
          <w:sz w:val="28"/>
          <w:szCs w:val="28"/>
        </w:rPr>
        <w:t xml:space="preserve"> и</w:t>
      </w:r>
      <w:r w:rsidRPr="00D43F86">
        <w:rPr>
          <w:rFonts w:ascii="PT Astra Serif" w:hAnsi="PT Astra Serif"/>
          <w:sz w:val="28"/>
          <w:szCs w:val="28"/>
        </w:rPr>
        <w:t xml:space="preserve"> «Рассвет» в </w:t>
      </w:r>
      <w:proofErr w:type="spellStart"/>
      <w:r w:rsidRPr="00D43F86">
        <w:rPr>
          <w:rFonts w:ascii="PT Astra Serif" w:hAnsi="PT Astra Serif"/>
          <w:sz w:val="28"/>
          <w:szCs w:val="28"/>
        </w:rPr>
        <w:t>Изобильненском</w:t>
      </w:r>
      <w:proofErr w:type="spellEnd"/>
      <w:r w:rsidRPr="00D43F86">
        <w:rPr>
          <w:rFonts w:ascii="PT Astra Serif" w:hAnsi="PT Astra Serif"/>
          <w:sz w:val="28"/>
          <w:szCs w:val="28"/>
        </w:rPr>
        <w:t xml:space="preserve"> районе, </w:t>
      </w:r>
      <w:r w:rsidR="009C243E" w:rsidRPr="00D43F86">
        <w:rPr>
          <w:rFonts w:ascii="PT Astra Serif" w:hAnsi="PT Astra Serif"/>
          <w:sz w:val="28"/>
          <w:szCs w:val="28"/>
        </w:rPr>
        <w:t xml:space="preserve">– </w:t>
      </w:r>
      <w:r w:rsidRPr="00D43F86">
        <w:rPr>
          <w:rFonts w:ascii="PT Astra Serif" w:hAnsi="PT Astra Serif"/>
          <w:sz w:val="28"/>
          <w:szCs w:val="28"/>
        </w:rPr>
        <w:t>объявлена государственным природным заказником краевого значения «Новотроицкий».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Постановлением Правительства Ставропольского края от 02.11.2000 </w:t>
      </w:r>
      <w:r w:rsidRPr="00D43F86">
        <w:rPr>
          <w:rFonts w:ascii="PT Astra Serif" w:hAnsi="PT Astra Serif"/>
          <w:sz w:val="28"/>
          <w:szCs w:val="28"/>
        </w:rPr>
        <w:br/>
        <w:t xml:space="preserve">№ 208-п «Об утверждении положений о государственных природных заказниках краевого значения» </w:t>
      </w:r>
      <w:proofErr w:type="gramStart"/>
      <w:r w:rsidRPr="00D43F86">
        <w:rPr>
          <w:rFonts w:ascii="PT Astra Serif" w:hAnsi="PT Astra Serif"/>
          <w:sz w:val="28"/>
          <w:szCs w:val="28"/>
        </w:rPr>
        <w:t>утверждено</w:t>
      </w:r>
      <w:proofErr w:type="gramEnd"/>
      <w:r w:rsidRPr="00D43F86">
        <w:rPr>
          <w:rFonts w:ascii="PT Astra Serif" w:hAnsi="PT Astra Serif"/>
          <w:sz w:val="28"/>
          <w:szCs w:val="28"/>
        </w:rPr>
        <w:t xml:space="preserve">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 xml:space="preserve">в том числе </w:t>
      </w:r>
      <w:r w:rsidRPr="00D43F86">
        <w:rPr>
          <w:rFonts w:ascii="PT Astra Serif" w:hAnsi="PT Astra Serif"/>
          <w:sz w:val="28"/>
          <w:szCs w:val="28"/>
        </w:rPr>
        <w:t xml:space="preserve">Положение </w:t>
      </w:r>
      <w:r w:rsidRPr="00D43F86">
        <w:rPr>
          <w:rFonts w:ascii="PT Astra Serif" w:hAnsi="PT Astra Serif"/>
          <w:sz w:val="28"/>
          <w:szCs w:val="28"/>
        </w:rPr>
        <w:br/>
        <w:t xml:space="preserve">о государственном природном заказнике краевого значения «Новотроицкий», которым установлены местоположение заказника: </w:t>
      </w:r>
      <w:proofErr w:type="spellStart"/>
      <w:r w:rsidRPr="00D43F86">
        <w:rPr>
          <w:rFonts w:ascii="PT Astra Serif" w:hAnsi="PT Astra Serif"/>
          <w:sz w:val="28"/>
          <w:szCs w:val="28"/>
        </w:rPr>
        <w:t>Изобильненский</w:t>
      </w:r>
      <w:proofErr w:type="spellEnd"/>
      <w:r w:rsidRPr="00D43F86">
        <w:rPr>
          <w:rFonts w:ascii="PT Astra Serif" w:hAnsi="PT Astra Serif"/>
          <w:sz w:val="28"/>
          <w:szCs w:val="28"/>
        </w:rPr>
        <w:t xml:space="preserve"> район, </w:t>
      </w:r>
      <w:r w:rsidRPr="00D43F86">
        <w:rPr>
          <w:rFonts w:ascii="PT Astra Serif" w:hAnsi="PT Astra Serif"/>
          <w:sz w:val="28"/>
          <w:szCs w:val="28"/>
        </w:rPr>
        <w:br/>
        <w:t xml:space="preserve">в 3 километрах на запад от хутора </w:t>
      </w:r>
      <w:proofErr w:type="spellStart"/>
      <w:r w:rsidRPr="00D43F86">
        <w:rPr>
          <w:rFonts w:ascii="PT Astra Serif" w:hAnsi="PT Astra Serif"/>
          <w:sz w:val="28"/>
          <w:szCs w:val="28"/>
        </w:rPr>
        <w:t>Смыкова</w:t>
      </w:r>
      <w:proofErr w:type="spellEnd"/>
      <w:r w:rsidRPr="00D43F86">
        <w:rPr>
          <w:rFonts w:ascii="PT Astra Serif" w:hAnsi="PT Astra Serif"/>
          <w:sz w:val="28"/>
          <w:szCs w:val="28"/>
        </w:rPr>
        <w:t xml:space="preserve">, площадь заказника: </w:t>
      </w:r>
      <w:r w:rsidR="009C243E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1000 гектаров, из них водная поверхность – 885 гектаров и 500-метровая охранная береговая зона (суша) – 115 гектаров.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По запросу суда первой инстанции Управлением </w:t>
      </w:r>
      <w:proofErr w:type="spellStart"/>
      <w:r w:rsidRPr="00D43F86">
        <w:rPr>
          <w:rFonts w:ascii="PT Astra Serif" w:hAnsi="PT Astra Serif"/>
          <w:sz w:val="28"/>
          <w:szCs w:val="28"/>
        </w:rPr>
        <w:t>Росреестра</w:t>
      </w:r>
      <w:proofErr w:type="spellEnd"/>
      <w:r w:rsidRPr="00D43F86">
        <w:rPr>
          <w:rFonts w:ascii="PT Astra Serif" w:hAnsi="PT Astra Serif"/>
          <w:sz w:val="28"/>
          <w:szCs w:val="28"/>
        </w:rPr>
        <w:t xml:space="preserve"> </w:t>
      </w:r>
      <w:r w:rsidRPr="00D43F86">
        <w:rPr>
          <w:rFonts w:ascii="PT Astra Serif" w:hAnsi="PT Astra Serif"/>
          <w:sz w:val="28"/>
          <w:szCs w:val="28"/>
        </w:rPr>
        <w:br/>
        <w:t>по Ставропольскому краю представлено землеустроительное дело, подготовленное в 2001 году ОАО «</w:t>
      </w:r>
      <w:proofErr w:type="spellStart"/>
      <w:r w:rsidRPr="00D43F86">
        <w:rPr>
          <w:rFonts w:ascii="PT Astra Serif" w:hAnsi="PT Astra Serif"/>
          <w:sz w:val="28"/>
          <w:szCs w:val="28"/>
        </w:rPr>
        <w:t>СтавропольТИСИЗ</w:t>
      </w:r>
      <w:proofErr w:type="spellEnd"/>
      <w:r w:rsidRPr="00D43F86">
        <w:rPr>
          <w:rFonts w:ascii="PT Astra Serif" w:hAnsi="PT Astra Serif"/>
          <w:sz w:val="28"/>
          <w:szCs w:val="28"/>
        </w:rPr>
        <w:t xml:space="preserve">», архивный номер 7254 (для служебного пользования), по установлению и закреплению границы государственного природного заказника краевого значения «Новотроицкий» в </w:t>
      </w:r>
      <w:proofErr w:type="spellStart"/>
      <w:r w:rsidRPr="00D43F86">
        <w:rPr>
          <w:rFonts w:ascii="PT Astra Serif" w:hAnsi="PT Astra Serif"/>
          <w:sz w:val="28"/>
          <w:szCs w:val="28"/>
        </w:rPr>
        <w:t>Изобильненском</w:t>
      </w:r>
      <w:proofErr w:type="spellEnd"/>
      <w:r w:rsidRPr="00D43F86">
        <w:rPr>
          <w:rFonts w:ascii="PT Astra Serif" w:hAnsi="PT Astra Serif"/>
          <w:sz w:val="28"/>
          <w:szCs w:val="28"/>
        </w:rPr>
        <w:t xml:space="preserve"> районе Ставропольского края.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Из пояснительной записки к данному землеустроительному делу следует, что комплекс работ по установлению и закреплению в натуре границы заказника «Новотроицкий» выполнен топографическим отделом </w:t>
      </w:r>
      <w:r w:rsidRPr="00D43F86">
        <w:rPr>
          <w:rFonts w:ascii="PT Astra Serif" w:hAnsi="PT Astra Serif"/>
          <w:sz w:val="28"/>
          <w:szCs w:val="28"/>
        </w:rPr>
        <w:br/>
        <w:t>ОАО «</w:t>
      </w:r>
      <w:proofErr w:type="spellStart"/>
      <w:r w:rsidRPr="00D43F86">
        <w:rPr>
          <w:rFonts w:ascii="PT Astra Serif" w:hAnsi="PT Astra Serif"/>
          <w:sz w:val="28"/>
          <w:szCs w:val="28"/>
        </w:rPr>
        <w:t>СтавропольТИСИЗ</w:t>
      </w:r>
      <w:proofErr w:type="spellEnd"/>
      <w:r w:rsidRPr="00D43F86">
        <w:rPr>
          <w:rFonts w:ascii="PT Astra Serif" w:hAnsi="PT Astra Serif"/>
          <w:sz w:val="28"/>
          <w:szCs w:val="28"/>
        </w:rPr>
        <w:t xml:space="preserve">» по заказу Комитета природных ресурсов </w:t>
      </w:r>
      <w:r w:rsidRPr="00D43F86">
        <w:rPr>
          <w:rFonts w:ascii="PT Astra Serif" w:hAnsi="PT Astra Serif"/>
          <w:sz w:val="28"/>
          <w:szCs w:val="28"/>
        </w:rPr>
        <w:br/>
        <w:t xml:space="preserve">по Ставропольскому краю, координаты межевых знаков определены </w:t>
      </w:r>
      <w:r w:rsidRPr="00D43F86">
        <w:rPr>
          <w:rFonts w:ascii="PT Astra Serif" w:hAnsi="PT Astra Serif"/>
          <w:sz w:val="28"/>
          <w:szCs w:val="28"/>
        </w:rPr>
        <w:br/>
        <w:t>по результатам полевых и камеральных работ.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План границы заказника составлен в соответствии с приложением </w:t>
      </w:r>
      <w:r w:rsidRPr="00D43F86">
        <w:rPr>
          <w:rFonts w:ascii="PT Astra Serif" w:hAnsi="PT Astra Serif"/>
          <w:sz w:val="28"/>
          <w:szCs w:val="28"/>
        </w:rPr>
        <w:br/>
        <w:t xml:space="preserve">к Инструкции по межеванию, утвержденной Комитетом Российской Федерации по земельным ресурсам и землеустройству 08.04.1996, </w:t>
      </w:r>
      <w:r w:rsidRPr="00D43F86">
        <w:rPr>
          <w:rFonts w:ascii="PT Astra Serif" w:hAnsi="PT Astra Serif"/>
          <w:sz w:val="28"/>
          <w:szCs w:val="28"/>
        </w:rPr>
        <w:br/>
        <w:t xml:space="preserve">в масштабе 1:25 000 и подписан уполномоченными лицами органов власти </w:t>
      </w:r>
      <w:r w:rsidRPr="00D43F86">
        <w:rPr>
          <w:rFonts w:ascii="PT Astra Serif" w:hAnsi="PT Astra Serif"/>
          <w:sz w:val="28"/>
          <w:szCs w:val="28"/>
        </w:rPr>
        <w:br/>
        <w:t>и местного самоуправления, а также заинтересованными землепользователями.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 xml:space="preserve">Федеральным законом от 29.12.2004 № 196-ФЗ «О внесении изменений в Федеральный закон «О государственной регистрации прав на недвижимое имущество и сделок с ним» пункт 1 статьи 4 Федерального закона </w:t>
      </w:r>
      <w:r w:rsidRPr="00D43F86">
        <w:rPr>
          <w:rFonts w:ascii="PT Astra Serif" w:hAnsi="PT Astra Serif"/>
          <w:sz w:val="28"/>
          <w:szCs w:val="28"/>
        </w:rPr>
        <w:br/>
        <w:t xml:space="preserve">от 21.07.1997 № 122-ФЗ «О государственной регистрации прав </w:t>
      </w:r>
      <w:r w:rsidRPr="00D43F86">
        <w:rPr>
          <w:rFonts w:ascii="PT Astra Serif" w:hAnsi="PT Astra Serif"/>
          <w:sz w:val="28"/>
          <w:szCs w:val="28"/>
        </w:rPr>
        <w:br/>
        <w:t>на недвижимое имущество и сделок с ним» дополнен абзацем, которым установлена обязательность государственной регистрации ограничений (обременени</w:t>
      </w:r>
      <w:r w:rsidR="00025B04" w:rsidRPr="00D43F86">
        <w:rPr>
          <w:rFonts w:ascii="PT Astra Serif" w:hAnsi="PT Astra Serif"/>
          <w:sz w:val="28"/>
          <w:szCs w:val="28"/>
        </w:rPr>
        <w:t>й</w:t>
      </w:r>
      <w:r w:rsidRPr="00D43F86">
        <w:rPr>
          <w:rFonts w:ascii="PT Astra Serif" w:hAnsi="PT Astra Serif"/>
          <w:sz w:val="28"/>
          <w:szCs w:val="28"/>
        </w:rPr>
        <w:t>) прав на недвижимое имущество, возникающих на основании договора либо</w:t>
      </w:r>
      <w:proofErr w:type="gramEnd"/>
      <w:r w:rsidRPr="00D43F86">
        <w:rPr>
          <w:rFonts w:ascii="PT Astra Serif" w:hAnsi="PT Astra Serif"/>
          <w:sz w:val="28"/>
          <w:szCs w:val="28"/>
        </w:rPr>
        <w:t xml:space="preserve"> акта органа государственной власти или акта органа местного самоуправления.</w:t>
      </w:r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 xml:space="preserve">По мнению Третьего апелляционного суда общей юрисдикции, границы заказника «Новотроицкий» были установлены до внесения Федеральным законом от 29.12.2004 № 196-ФЗ «О внесении изменений </w:t>
      </w:r>
      <w:r w:rsidRPr="00D43F86">
        <w:rPr>
          <w:rFonts w:ascii="PT Astra Serif" w:hAnsi="PT Astra Serif"/>
          <w:sz w:val="28"/>
          <w:szCs w:val="28"/>
        </w:rPr>
        <w:br/>
        <w:t xml:space="preserve">в Федеральный закон «О государственной регистрации прав на недвижимое </w:t>
      </w:r>
      <w:r w:rsidRPr="00D43F86">
        <w:rPr>
          <w:rFonts w:ascii="PT Astra Serif" w:hAnsi="PT Astra Serif"/>
          <w:sz w:val="28"/>
          <w:szCs w:val="28"/>
        </w:rPr>
        <w:lastRenderedPageBreak/>
        <w:t xml:space="preserve">имущество и сделок с ним» указанных изменений, вследствие чего отсутствие в государственном кадастре недвижимости, а в последующем – </w:t>
      </w:r>
      <w:r w:rsidRPr="00D43F86">
        <w:rPr>
          <w:rFonts w:ascii="PT Astra Serif" w:hAnsi="PT Astra Serif"/>
          <w:sz w:val="28"/>
          <w:szCs w:val="28"/>
        </w:rPr>
        <w:br/>
        <w:t>в Едином государственном реестре недвижимости сведений о границах заказника краевого значен</w:t>
      </w:r>
      <w:r w:rsidR="00025B04" w:rsidRPr="00D43F86">
        <w:rPr>
          <w:rFonts w:ascii="PT Astra Serif" w:hAnsi="PT Astra Serif"/>
          <w:sz w:val="28"/>
          <w:szCs w:val="28"/>
        </w:rPr>
        <w:t>ия «Новотроицкий</w:t>
      </w:r>
      <w:proofErr w:type="gramEnd"/>
      <w:r w:rsidR="00025B04" w:rsidRPr="00D43F86">
        <w:rPr>
          <w:rFonts w:ascii="PT Astra Serif" w:hAnsi="PT Astra Serif"/>
          <w:sz w:val="28"/>
          <w:szCs w:val="28"/>
        </w:rPr>
        <w:t xml:space="preserve">» само по себе </w:t>
      </w:r>
      <w:r w:rsidR="00025B04" w:rsidRPr="00D43F86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не свидетельствует о том, что такие границы не были установлены.</w:t>
      </w:r>
    </w:p>
    <w:p w:rsidR="00A2049F" w:rsidRPr="00D43F86" w:rsidRDefault="00D43F86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>У</w:t>
      </w:r>
      <w:r w:rsidR="00A2049F" w:rsidRPr="00D43F86">
        <w:rPr>
          <w:rFonts w:ascii="PT Astra Serif" w:hAnsi="PT Astra Serif"/>
          <w:sz w:val="28"/>
          <w:szCs w:val="28"/>
        </w:rPr>
        <w:t xml:space="preserve">становление границ заказника «Новотроицкий» </w:t>
      </w:r>
      <w:r w:rsidRPr="00D43F86">
        <w:rPr>
          <w:rFonts w:ascii="PT Astra Serif" w:hAnsi="PT Astra Serif"/>
          <w:color w:val="000000" w:themeColor="text1"/>
          <w:sz w:val="28"/>
          <w:szCs w:val="28"/>
        </w:rPr>
        <w:t>также</w:t>
      </w:r>
      <w:r w:rsidRPr="00D43F86">
        <w:rPr>
          <w:rFonts w:ascii="PT Astra Serif" w:hAnsi="PT Astra Serif"/>
          <w:sz w:val="28"/>
          <w:szCs w:val="28"/>
        </w:rPr>
        <w:t xml:space="preserve"> </w:t>
      </w:r>
      <w:r w:rsidR="00A2049F" w:rsidRPr="00D43F86">
        <w:rPr>
          <w:rFonts w:ascii="PT Astra Serif" w:hAnsi="PT Astra Serif"/>
          <w:sz w:val="28"/>
          <w:szCs w:val="28"/>
        </w:rPr>
        <w:t xml:space="preserve">подтверждается фактом отображения особо охраняемой природной территории на схеме современного использования территории и схеме состояния и охраны окружающей среды в составе </w:t>
      </w:r>
      <w:r w:rsidR="00895FC1" w:rsidRPr="00D43F86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A2049F" w:rsidRPr="00D43F86">
        <w:rPr>
          <w:rFonts w:ascii="PT Astra Serif" w:hAnsi="PT Astra Serif"/>
          <w:color w:val="000000" w:themeColor="text1"/>
          <w:sz w:val="28"/>
          <w:szCs w:val="28"/>
        </w:rPr>
        <w:t>хемы</w:t>
      </w:r>
      <w:r w:rsidR="00A2049F" w:rsidRPr="00D43F86">
        <w:rPr>
          <w:rFonts w:ascii="PT Astra Serif" w:hAnsi="PT Astra Serif"/>
          <w:sz w:val="28"/>
          <w:szCs w:val="28"/>
        </w:rPr>
        <w:t xml:space="preserve"> территориального планирования Ставропольского края по состоянию на 2019 год, а также </w:t>
      </w:r>
      <w:r w:rsidRPr="00D43F86">
        <w:rPr>
          <w:rFonts w:ascii="PT Astra Serif" w:hAnsi="PT Astra Serif"/>
          <w:sz w:val="28"/>
          <w:szCs w:val="28"/>
        </w:rPr>
        <w:br/>
      </w:r>
      <w:r w:rsidR="00A2049F" w:rsidRPr="00D43F86">
        <w:rPr>
          <w:rFonts w:ascii="PT Astra Serif" w:hAnsi="PT Astra Serif"/>
          <w:sz w:val="28"/>
          <w:szCs w:val="28"/>
        </w:rPr>
        <w:t xml:space="preserve">на схеме территориального планирования </w:t>
      </w:r>
      <w:proofErr w:type="spellStart"/>
      <w:r w:rsidR="00A2049F" w:rsidRPr="00D43F86">
        <w:rPr>
          <w:rFonts w:ascii="PT Astra Serif" w:hAnsi="PT Astra Serif"/>
          <w:sz w:val="28"/>
          <w:szCs w:val="28"/>
        </w:rPr>
        <w:t>Изобильненского</w:t>
      </w:r>
      <w:proofErr w:type="spellEnd"/>
      <w:r w:rsidR="00A2049F" w:rsidRPr="00D43F86">
        <w:rPr>
          <w:rFonts w:ascii="PT Astra Serif" w:hAnsi="PT Astra Serif"/>
          <w:sz w:val="28"/>
          <w:szCs w:val="28"/>
        </w:rPr>
        <w:t xml:space="preserve"> муниципального района Ставропольского края, утвержденной решением Совета депутатов </w:t>
      </w:r>
      <w:proofErr w:type="spellStart"/>
      <w:r w:rsidR="00A2049F" w:rsidRPr="00D43F86">
        <w:rPr>
          <w:rFonts w:ascii="PT Astra Serif" w:hAnsi="PT Astra Serif"/>
          <w:sz w:val="28"/>
          <w:szCs w:val="28"/>
        </w:rPr>
        <w:t>Изобильненского</w:t>
      </w:r>
      <w:proofErr w:type="spellEnd"/>
      <w:r w:rsidR="00A2049F" w:rsidRPr="00D43F86">
        <w:rPr>
          <w:rFonts w:ascii="PT Astra Serif" w:hAnsi="PT Astra Serif"/>
          <w:sz w:val="28"/>
          <w:szCs w:val="28"/>
        </w:rPr>
        <w:t xml:space="preserve"> муниципального</w:t>
      </w:r>
      <w:r w:rsidR="00895FC1" w:rsidRPr="00D43F86">
        <w:rPr>
          <w:rFonts w:ascii="PT Astra Serif" w:hAnsi="PT Astra Serif"/>
          <w:sz w:val="28"/>
          <w:szCs w:val="28"/>
        </w:rPr>
        <w:t xml:space="preserve"> </w:t>
      </w:r>
      <w:r w:rsidR="00025B04" w:rsidRPr="00D43F86">
        <w:rPr>
          <w:rFonts w:ascii="PT Astra Serif" w:hAnsi="PT Astra Serif"/>
          <w:sz w:val="28"/>
          <w:szCs w:val="28"/>
        </w:rPr>
        <w:t>района</w:t>
      </w:r>
      <w:r w:rsidR="00A2049F" w:rsidRPr="00D43F86">
        <w:rPr>
          <w:rFonts w:ascii="PT Astra Serif" w:hAnsi="PT Astra Serif"/>
          <w:sz w:val="28"/>
          <w:szCs w:val="28"/>
        </w:rPr>
        <w:t xml:space="preserve"> Ставропольского края </w:t>
      </w:r>
      <w:r w:rsidR="00025B04" w:rsidRPr="00D43F86">
        <w:rPr>
          <w:rFonts w:ascii="PT Astra Serif" w:hAnsi="PT Astra Serif"/>
          <w:sz w:val="28"/>
          <w:szCs w:val="28"/>
        </w:rPr>
        <w:br/>
      </w:r>
      <w:r w:rsidR="00A2049F" w:rsidRPr="00D43F86">
        <w:rPr>
          <w:rFonts w:ascii="PT Astra Serif" w:hAnsi="PT Astra Serif"/>
          <w:sz w:val="28"/>
          <w:szCs w:val="28"/>
        </w:rPr>
        <w:t>от 28.02.2013 № 45.</w:t>
      </w:r>
      <w:proofErr w:type="gramEnd"/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3F86">
        <w:rPr>
          <w:rFonts w:ascii="PT Astra Serif" w:hAnsi="PT Astra Serif"/>
          <w:sz w:val="28"/>
          <w:szCs w:val="28"/>
        </w:rPr>
        <w:t xml:space="preserve">Судом установлено, что оспариваемый нормативный правовой акт принят с нарушением порядка, установленного пунктом 3 статьи 10 Федерального закона </w:t>
      </w:r>
      <w:r w:rsidR="00D43F86" w:rsidRPr="00D43F86">
        <w:rPr>
          <w:rFonts w:ascii="PT Astra Serif" w:hAnsi="PT Astra Serif"/>
          <w:sz w:val="28"/>
          <w:szCs w:val="28"/>
        </w:rPr>
        <w:t>№ 406-ФЗ</w:t>
      </w:r>
      <w:r w:rsidRPr="00D43F86">
        <w:rPr>
          <w:rFonts w:ascii="PT Astra Serif" w:hAnsi="PT Astra Serif"/>
          <w:sz w:val="28"/>
          <w:szCs w:val="28"/>
        </w:rPr>
        <w:t xml:space="preserve">, пунктом 6 статьи 2 Федерального закона </w:t>
      </w:r>
      <w:r w:rsidR="003907FC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 xml:space="preserve">от 15.03.1995 № 33-ФЗ «Об особо охраняемых природных территориях», </w:t>
      </w:r>
      <w:r w:rsidR="003907FC">
        <w:rPr>
          <w:rFonts w:ascii="PT Astra Serif" w:hAnsi="PT Astra Serif"/>
          <w:sz w:val="28"/>
          <w:szCs w:val="28"/>
        </w:rPr>
        <w:br/>
      </w:r>
      <w:r w:rsidRPr="00D43F86">
        <w:rPr>
          <w:rFonts w:ascii="PT Astra Serif" w:hAnsi="PT Astra Serif"/>
          <w:sz w:val="28"/>
          <w:szCs w:val="28"/>
        </w:rPr>
        <w:t>то есть без согласования изменения установленной до 30.12.2013 границы заказника регионального значения с Министерством природных ресурсов и экологии Российской Федерации.</w:t>
      </w:r>
      <w:proofErr w:type="gramEnd"/>
    </w:p>
    <w:p w:rsidR="00A2049F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При таких обстоятельствах решение суда первой инстанции как постановленное с нарушением норм материального права подлежит отмене </w:t>
      </w:r>
      <w:r w:rsidRPr="00D43F86">
        <w:rPr>
          <w:rFonts w:ascii="PT Astra Serif" w:hAnsi="PT Astra Serif"/>
          <w:sz w:val="28"/>
          <w:szCs w:val="28"/>
        </w:rPr>
        <w:br/>
        <w:t xml:space="preserve">с вынесением нового решения о признании не действующим </w:t>
      </w:r>
      <w:r w:rsidRPr="00D43F86">
        <w:rPr>
          <w:rFonts w:ascii="PT Astra Serif" w:hAnsi="PT Astra Serif"/>
          <w:sz w:val="28"/>
          <w:szCs w:val="28"/>
        </w:rPr>
        <w:br/>
        <w:t>и не подлежащим применению постановления Правительства Ставропольского края от 18.08.2022 № 472-п.</w:t>
      </w:r>
    </w:p>
    <w:p w:rsidR="00181563" w:rsidRPr="00D43F86" w:rsidRDefault="00A2049F" w:rsidP="00D43F86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D43F86">
        <w:rPr>
          <w:rFonts w:ascii="PT Astra Serif" w:hAnsi="PT Astra Serif"/>
          <w:sz w:val="28"/>
          <w:szCs w:val="28"/>
        </w:rPr>
        <w:t xml:space="preserve">Определением Пятого кассационного суда общей юрисдикции </w:t>
      </w:r>
      <w:r w:rsidRPr="00D43F86">
        <w:rPr>
          <w:rFonts w:ascii="PT Astra Serif" w:hAnsi="PT Astra Serif"/>
          <w:sz w:val="28"/>
          <w:szCs w:val="28"/>
        </w:rPr>
        <w:br/>
        <w:t>от 09.08.2023 по делу № 88А-7940/2023 решение Третьего апелляционного суда общей юрисдикции оставлено без изменений.</w:t>
      </w:r>
    </w:p>
    <w:sectPr w:rsidR="00181563" w:rsidRPr="00D43F86" w:rsidSect="00BF23B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95" w:rsidRDefault="006E1295" w:rsidP="00BF23BF">
      <w:pPr>
        <w:spacing w:after="0" w:line="240" w:lineRule="auto"/>
      </w:pPr>
      <w:r>
        <w:separator/>
      </w:r>
    </w:p>
  </w:endnote>
  <w:endnote w:type="continuationSeparator" w:id="0">
    <w:p w:rsidR="006E1295" w:rsidRDefault="006E1295" w:rsidP="00B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95" w:rsidRDefault="006E1295" w:rsidP="00BF23BF">
      <w:pPr>
        <w:spacing w:after="0" w:line="240" w:lineRule="auto"/>
      </w:pPr>
      <w:r>
        <w:separator/>
      </w:r>
    </w:p>
  </w:footnote>
  <w:footnote w:type="continuationSeparator" w:id="0">
    <w:p w:rsidR="006E1295" w:rsidRDefault="006E1295" w:rsidP="00BF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411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F23BF" w:rsidRPr="00BF23BF" w:rsidRDefault="00BF23BF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BF23BF">
          <w:rPr>
            <w:rFonts w:ascii="PT Astra Serif" w:hAnsi="PT Astra Serif"/>
            <w:sz w:val="28"/>
            <w:szCs w:val="28"/>
          </w:rPr>
          <w:fldChar w:fldCharType="begin"/>
        </w:r>
        <w:r w:rsidRPr="00BF23BF">
          <w:rPr>
            <w:rFonts w:ascii="PT Astra Serif" w:hAnsi="PT Astra Serif"/>
            <w:sz w:val="28"/>
            <w:szCs w:val="28"/>
          </w:rPr>
          <w:instrText>PAGE   \* MERGEFORMAT</w:instrText>
        </w:r>
        <w:r w:rsidRPr="00BF23BF">
          <w:rPr>
            <w:rFonts w:ascii="PT Astra Serif" w:hAnsi="PT Astra Serif"/>
            <w:sz w:val="28"/>
            <w:szCs w:val="28"/>
          </w:rPr>
          <w:fldChar w:fldCharType="separate"/>
        </w:r>
        <w:r w:rsidR="00A80325">
          <w:rPr>
            <w:rFonts w:ascii="PT Astra Serif" w:hAnsi="PT Astra Serif"/>
            <w:noProof/>
            <w:sz w:val="28"/>
            <w:szCs w:val="28"/>
          </w:rPr>
          <w:t>2</w:t>
        </w:r>
        <w:r w:rsidRPr="00BF23B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F23BF" w:rsidRDefault="00BF23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4F7C"/>
    <w:multiLevelType w:val="hybridMultilevel"/>
    <w:tmpl w:val="B06C9E92"/>
    <w:lvl w:ilvl="0" w:tplc="94D66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5A5BEF"/>
    <w:multiLevelType w:val="hybridMultilevel"/>
    <w:tmpl w:val="A15A851C"/>
    <w:lvl w:ilvl="0" w:tplc="A26C7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E6084"/>
    <w:multiLevelType w:val="hybridMultilevel"/>
    <w:tmpl w:val="2F448A8E"/>
    <w:lvl w:ilvl="0" w:tplc="A5C2A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F609D"/>
    <w:multiLevelType w:val="hybridMultilevel"/>
    <w:tmpl w:val="65168832"/>
    <w:lvl w:ilvl="0" w:tplc="14AA260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CD"/>
    <w:rsid w:val="00025B04"/>
    <w:rsid w:val="000D7F33"/>
    <w:rsid w:val="00116D67"/>
    <w:rsid w:val="00123C2D"/>
    <w:rsid w:val="0013374E"/>
    <w:rsid w:val="00134C68"/>
    <w:rsid w:val="0013571D"/>
    <w:rsid w:val="00140436"/>
    <w:rsid w:val="00181563"/>
    <w:rsid w:val="00187636"/>
    <w:rsid w:val="0019601A"/>
    <w:rsid w:val="001B50BF"/>
    <w:rsid w:val="001E5EA6"/>
    <w:rsid w:val="001F7393"/>
    <w:rsid w:val="00244589"/>
    <w:rsid w:val="002506C9"/>
    <w:rsid w:val="002726EC"/>
    <w:rsid w:val="00273814"/>
    <w:rsid w:val="0029587B"/>
    <w:rsid w:val="002D0D43"/>
    <w:rsid w:val="002F6C2C"/>
    <w:rsid w:val="0030243B"/>
    <w:rsid w:val="00312B79"/>
    <w:rsid w:val="003254CD"/>
    <w:rsid w:val="003334EA"/>
    <w:rsid w:val="00345A83"/>
    <w:rsid w:val="00347956"/>
    <w:rsid w:val="003541C6"/>
    <w:rsid w:val="0035506C"/>
    <w:rsid w:val="00371A9C"/>
    <w:rsid w:val="003907FC"/>
    <w:rsid w:val="003B4EE9"/>
    <w:rsid w:val="003C1823"/>
    <w:rsid w:val="00402684"/>
    <w:rsid w:val="00426343"/>
    <w:rsid w:val="00441125"/>
    <w:rsid w:val="00470BD3"/>
    <w:rsid w:val="00473555"/>
    <w:rsid w:val="00492855"/>
    <w:rsid w:val="005254AB"/>
    <w:rsid w:val="0055293A"/>
    <w:rsid w:val="00570549"/>
    <w:rsid w:val="0058265E"/>
    <w:rsid w:val="00593706"/>
    <w:rsid w:val="005D71B0"/>
    <w:rsid w:val="005F40B0"/>
    <w:rsid w:val="005F6808"/>
    <w:rsid w:val="00604EE1"/>
    <w:rsid w:val="006252E2"/>
    <w:rsid w:val="0063697D"/>
    <w:rsid w:val="00641038"/>
    <w:rsid w:val="0068051F"/>
    <w:rsid w:val="00691418"/>
    <w:rsid w:val="006A3B53"/>
    <w:rsid w:val="006A7926"/>
    <w:rsid w:val="006B1571"/>
    <w:rsid w:val="006E1295"/>
    <w:rsid w:val="00701A2A"/>
    <w:rsid w:val="00725F00"/>
    <w:rsid w:val="0075065A"/>
    <w:rsid w:val="00763FC0"/>
    <w:rsid w:val="00795267"/>
    <w:rsid w:val="00810BAC"/>
    <w:rsid w:val="008432E5"/>
    <w:rsid w:val="00873402"/>
    <w:rsid w:val="00895FC1"/>
    <w:rsid w:val="00906829"/>
    <w:rsid w:val="00951C32"/>
    <w:rsid w:val="009A6B86"/>
    <w:rsid w:val="009B2C41"/>
    <w:rsid w:val="009C243E"/>
    <w:rsid w:val="009C38B9"/>
    <w:rsid w:val="009F0932"/>
    <w:rsid w:val="00A2049F"/>
    <w:rsid w:val="00A6315B"/>
    <w:rsid w:val="00A80325"/>
    <w:rsid w:val="00AF6FC5"/>
    <w:rsid w:val="00B23281"/>
    <w:rsid w:val="00B63DA0"/>
    <w:rsid w:val="00B8411C"/>
    <w:rsid w:val="00BA56CD"/>
    <w:rsid w:val="00BB3FFB"/>
    <w:rsid w:val="00BF0D0D"/>
    <w:rsid w:val="00BF23BF"/>
    <w:rsid w:val="00BF585A"/>
    <w:rsid w:val="00BF727E"/>
    <w:rsid w:val="00C15857"/>
    <w:rsid w:val="00C42612"/>
    <w:rsid w:val="00C74156"/>
    <w:rsid w:val="00CA0E5E"/>
    <w:rsid w:val="00CA66A6"/>
    <w:rsid w:val="00CB0CCB"/>
    <w:rsid w:val="00CD56C2"/>
    <w:rsid w:val="00D43F86"/>
    <w:rsid w:val="00D9640A"/>
    <w:rsid w:val="00D96E1F"/>
    <w:rsid w:val="00DC6B6E"/>
    <w:rsid w:val="00DD2C4E"/>
    <w:rsid w:val="00DE6F53"/>
    <w:rsid w:val="00DF1DCA"/>
    <w:rsid w:val="00DF7BF3"/>
    <w:rsid w:val="00E051B4"/>
    <w:rsid w:val="00E63534"/>
    <w:rsid w:val="00E772FB"/>
    <w:rsid w:val="00EB2735"/>
    <w:rsid w:val="00EB66BF"/>
    <w:rsid w:val="00F07BE6"/>
    <w:rsid w:val="00F34852"/>
    <w:rsid w:val="00F50AF9"/>
    <w:rsid w:val="00F95871"/>
    <w:rsid w:val="00FA13BD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6CD"/>
    <w:pPr>
      <w:ind w:left="720"/>
      <w:contextualSpacing/>
    </w:pPr>
  </w:style>
  <w:style w:type="paragraph" w:styleId="a4">
    <w:name w:val="No Spacing"/>
    <w:uiPriority w:val="1"/>
    <w:qFormat/>
    <w:rsid w:val="00BA56C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F2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3BF"/>
  </w:style>
  <w:style w:type="paragraph" w:styleId="a7">
    <w:name w:val="footer"/>
    <w:basedOn w:val="a"/>
    <w:link w:val="a8"/>
    <w:uiPriority w:val="99"/>
    <w:unhideWhenUsed/>
    <w:rsid w:val="00BF2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3BF"/>
  </w:style>
  <w:style w:type="paragraph" w:styleId="a9">
    <w:name w:val="Balloon Text"/>
    <w:basedOn w:val="a"/>
    <w:link w:val="aa"/>
    <w:uiPriority w:val="99"/>
    <w:semiHidden/>
    <w:unhideWhenUsed/>
    <w:rsid w:val="00B8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4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6CD"/>
    <w:pPr>
      <w:ind w:left="720"/>
      <w:contextualSpacing/>
    </w:pPr>
  </w:style>
  <w:style w:type="paragraph" w:styleId="a4">
    <w:name w:val="No Spacing"/>
    <w:uiPriority w:val="1"/>
    <w:qFormat/>
    <w:rsid w:val="00BA56C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F2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3BF"/>
  </w:style>
  <w:style w:type="paragraph" w:styleId="a7">
    <w:name w:val="footer"/>
    <w:basedOn w:val="a"/>
    <w:link w:val="a8"/>
    <w:uiPriority w:val="99"/>
    <w:unhideWhenUsed/>
    <w:rsid w:val="00BF2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3BF"/>
  </w:style>
  <w:style w:type="paragraph" w:styleId="a9">
    <w:name w:val="Balloon Text"/>
    <w:basedOn w:val="a"/>
    <w:link w:val="aa"/>
    <w:uiPriority w:val="99"/>
    <w:semiHidden/>
    <w:unhideWhenUsed/>
    <w:rsid w:val="00B8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4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3846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Яманова Елена Александровна</dc:creator>
  <cp:lastModifiedBy>Яманова Елена Александровна</cp:lastModifiedBy>
  <cp:revision>4</cp:revision>
  <cp:lastPrinted>2023-12-14T08:05:00Z</cp:lastPrinted>
  <dcterms:created xsi:type="dcterms:W3CDTF">2023-12-14T13:27:00Z</dcterms:created>
  <dcterms:modified xsi:type="dcterms:W3CDTF">2023-12-14T13:30:00Z</dcterms:modified>
</cp:coreProperties>
</file>